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0dd908064deb" /></Relationships>
</file>

<file path=word/document.xml><?xml version="1.0" encoding="utf-8"?>
<w:document xmlns:w="http://schemas.openxmlformats.org/wordprocessingml/2006/main">
  <w:body>
    <w:p>
      <w:r>
        <w:t>S-1572.1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Gildon, Dozier, and Robinson</w:t>
      </w:r>
    </w:p>
    <w:p/>
    <w:p>
      <w:r>
        <w:rPr>
          <w:t xml:space="preserve">Read first time 02/18/25.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the expiration date for the ambulance transport fund; and repealing RCW 74.70.901.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70</w:t>
      </w:r>
      <w:r>
        <w:rPr/>
        <w:t xml:space="preserve">.</w:t>
      </w:r>
      <w:r>
        <w:t xml:space="preserve">901</w:t>
      </w:r>
      <w:r>
        <w:rPr/>
        <w:t xml:space="preserve"> (Expiration date</w:t>
      </w:r>
      <w:r>
        <w:rPr>
          <w:rFonts w:ascii="Times New Roman" w:hAnsi="Times New Roman"/>
        </w:rPr>
        <w:t xml:space="preserve">—</w:t>
      </w:r>
      <w:r>
        <w:rPr/>
        <w:t xml:space="preserve">2020 c 354) and 2023 c 11 s 1 &amp; 2020 c 354 s 13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982b568aaa749f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51f48f9d49a4" /><Relationship Type="http://schemas.openxmlformats.org/officeDocument/2006/relationships/footer" Target="/word/footer1.xml" Id="R6982b568aaa749ff" /></Relationships>
</file>