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82a895ac85487a" /></Relationships>
</file>

<file path=word/document.xml><?xml version="1.0" encoding="utf-8"?>
<w:document xmlns:w="http://schemas.openxmlformats.org/wordprocessingml/2006/main">
  <w:body>
    <w:p>
      <w:r>
        <w:t>Z-0128.6</w:t>
      </w:r>
    </w:p>
    <w:p>
      <w:pPr>
        <w:jc w:val="center"/>
      </w:pPr>
      <w:r>
        <w:t>_______________________________________________</w:t>
      </w:r>
    </w:p>
    <w:p/>
    <w:p>
      <w:pPr>
        <w:jc w:val="center"/>
      </w:pPr>
      <w:r>
        <w:rPr>
          <w:b/>
        </w:rPr>
        <w:t>SENATE BILL 5720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Pedersen and Warnick; by request of Uniform Law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consumer debt default judgments act; amending RCW 19.16.260; and adding a new chapter to Title 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w:t>
      </w:r>
      <w:r>
        <w:t xml:space="preserve">  </w:t>
      </w:r>
      <w:r>
        <w:rPr/>
        <w:t xml:space="preserve">This chapter may be known and cited as the uniform consumer debt default judgments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chapter:</w:t>
      </w:r>
    </w:p>
    <w:p>
      <w:pPr>
        <w:spacing w:before="0" w:after="0" w:line="408" w:lineRule="exact"/>
        <w:ind w:left="0" w:right="0" w:firstLine="576"/>
        <w:jc w:val="left"/>
      </w:pPr>
      <w:r>
        <w:rPr/>
        <w:t xml:space="preserve">(1) "Charge off" means a creditor's removal of a consumer debt as an asset from the creditor's financial records.</w:t>
      </w:r>
    </w:p>
    <w:p>
      <w:pPr>
        <w:spacing w:before="0" w:after="0" w:line="408" w:lineRule="exact"/>
        <w:ind w:left="0" w:right="0" w:firstLine="576"/>
        <w:jc w:val="left"/>
      </w:pPr>
      <w:r>
        <w:rPr/>
        <w:t xml:space="preserve">(2) "Consumer" means an individual named as a defendant in an action for collection of a consumer debt to which this chapter applies.</w:t>
      </w:r>
    </w:p>
    <w:p>
      <w:pPr>
        <w:spacing w:before="0" w:after="0" w:line="408" w:lineRule="exact"/>
        <w:ind w:left="0" w:right="0" w:firstLine="576"/>
        <w:jc w:val="left"/>
      </w:pPr>
      <w:r>
        <w:rPr/>
        <w:t xml:space="preserve">(3) "Consumer debt" means an obligation or alleged obligation of an individual to pay money that arises out of a transaction in which the money, property, insurance, or service that is the subject of the transaction is primarily for a personal, family, or household purpose.</w:t>
      </w:r>
    </w:p>
    <w:p>
      <w:pPr>
        <w:spacing w:before="0" w:after="0" w:line="408" w:lineRule="exact"/>
        <w:ind w:left="0" w:right="0" w:firstLine="576"/>
        <w:jc w:val="left"/>
      </w:pPr>
      <w:r>
        <w:rPr/>
        <w:t xml:space="preserve">(4) "Creditor" means a person to which a consumer debt is owed at the time of the itemization date. If the debt is owed to a debt purchaser on the itemization date, the "creditor" is the person to whom the debt was owed immediately prior to the time the debt was purchased or acquired by a debt purchaser.</w:t>
      </w:r>
    </w:p>
    <w:p>
      <w:pPr>
        <w:spacing w:before="0" w:after="0" w:line="408" w:lineRule="exact"/>
        <w:ind w:left="0" w:right="0" w:firstLine="576"/>
        <w:jc w:val="left"/>
      </w:pPr>
      <w:r>
        <w:rPr/>
        <w:t xml:space="preserve">(5) "Debt purchaser" means a person who purchased or acquired ownership of the debt after the debt was charged off, or if the debt was not charged off, after the time of default.</w:t>
      </w:r>
    </w:p>
    <w:p>
      <w:pPr>
        <w:spacing w:before="0" w:after="0" w:line="408" w:lineRule="exact"/>
        <w:ind w:left="0" w:right="0" w:firstLine="576"/>
        <w:jc w:val="left"/>
      </w:pPr>
      <w:r>
        <w:rPr/>
        <w:t xml:space="preserve">(6) "Electronic" means relating to technology having electrical, digital, magnetic, wireless, optical, electromagnetic, or similar capabilities.</w:t>
      </w:r>
    </w:p>
    <w:p>
      <w:pPr>
        <w:spacing w:before="0" w:after="0" w:line="408" w:lineRule="exact"/>
        <w:ind w:left="0" w:right="0" w:firstLine="576"/>
        <w:jc w:val="left"/>
      </w:pPr>
      <w:r>
        <w:rPr/>
        <w:t xml:space="preserve">(7) "Finance charge" has the meaning in section 106 of the truth in lending act, 15 U.S.C. Sec. 1605.</w:t>
      </w:r>
    </w:p>
    <w:p>
      <w:pPr>
        <w:spacing w:before="0" w:after="0" w:line="408" w:lineRule="exact"/>
        <w:ind w:left="0" w:right="0" w:firstLine="576"/>
        <w:jc w:val="left"/>
      </w:pPr>
      <w:r>
        <w:rPr/>
        <w:t xml:space="preserve">(8) "Itemization date" means any of the following:</w:t>
      </w:r>
    </w:p>
    <w:p>
      <w:pPr>
        <w:spacing w:before="0" w:after="0" w:line="408" w:lineRule="exact"/>
        <w:ind w:left="0" w:right="0" w:firstLine="576"/>
        <w:jc w:val="left"/>
      </w:pPr>
      <w:r>
        <w:rPr/>
        <w:t xml:space="preserve">(a) Date of charge off;</w:t>
      </w:r>
    </w:p>
    <w:p>
      <w:pPr>
        <w:spacing w:before="0" w:after="0" w:line="408" w:lineRule="exact"/>
        <w:ind w:left="0" w:right="0" w:firstLine="576"/>
        <w:jc w:val="left"/>
      </w:pPr>
      <w:r>
        <w:rPr/>
        <w:t xml:space="preserve">(b) Date of any default or date the creditor becomes aware of any default;</w:t>
      </w:r>
    </w:p>
    <w:p>
      <w:pPr>
        <w:spacing w:before="0" w:after="0" w:line="408" w:lineRule="exact"/>
        <w:ind w:left="0" w:right="0" w:firstLine="576"/>
        <w:jc w:val="left"/>
      </w:pPr>
      <w:r>
        <w:rPr/>
        <w:t xml:space="preserve">(c) Date of disposition of property that secured the debt;</w:t>
      </w:r>
    </w:p>
    <w:p>
      <w:pPr>
        <w:spacing w:before="0" w:after="0" w:line="408" w:lineRule="exact"/>
        <w:ind w:left="0" w:right="0" w:firstLine="576"/>
        <w:jc w:val="left"/>
      </w:pPr>
      <w:r>
        <w:rPr/>
        <w:t xml:space="preserve">(d) Date of last statement provided by the creditor;</w:t>
      </w:r>
    </w:p>
    <w:p>
      <w:pPr>
        <w:spacing w:before="0" w:after="0" w:line="408" w:lineRule="exact"/>
        <w:ind w:left="0" w:right="0" w:firstLine="576"/>
        <w:jc w:val="left"/>
      </w:pPr>
      <w:r>
        <w:rPr/>
        <w:t xml:space="preserve">(e) Date of last payment;</w:t>
      </w:r>
    </w:p>
    <w:p>
      <w:pPr>
        <w:spacing w:before="0" w:after="0" w:line="408" w:lineRule="exact"/>
        <w:ind w:left="0" w:right="0" w:firstLine="576"/>
        <w:jc w:val="left"/>
      </w:pPr>
      <w:r>
        <w:rPr/>
        <w:t xml:space="preserve">(f) Date of transaction;</w:t>
      </w:r>
    </w:p>
    <w:p>
      <w:pPr>
        <w:spacing w:before="0" w:after="0" w:line="408" w:lineRule="exact"/>
        <w:ind w:left="0" w:right="0" w:firstLine="576"/>
        <w:jc w:val="left"/>
      </w:pPr>
      <w:r>
        <w:rPr/>
        <w:t xml:space="preserve">(g) Date of any arbitration award; or</w:t>
      </w:r>
    </w:p>
    <w:p>
      <w:pPr>
        <w:spacing w:before="0" w:after="0" w:line="408" w:lineRule="exact"/>
        <w:ind w:left="0" w:right="0" w:firstLine="576"/>
        <w:jc w:val="left"/>
      </w:pPr>
      <w:r>
        <w:rPr/>
        <w:t xml:space="preserve">(h) Date of assignment or transfer of the debt to a third party for the purposes of the third party collecting the debt for the assignor or transferor.</w:t>
      </w:r>
    </w:p>
    <w:p>
      <w:pPr>
        <w:spacing w:before="0" w:after="0" w:line="408" w:lineRule="exact"/>
        <w:ind w:left="0" w:right="0" w:firstLine="576"/>
        <w:jc w:val="left"/>
      </w:pPr>
      <w:r>
        <w:rPr/>
        <w:t xml:space="preserve">(9) "Outstanding balance" means the amount owed on a consumer debt on the itemization date.</w:t>
      </w:r>
    </w:p>
    <w:p>
      <w:pPr>
        <w:spacing w:before="0" w:after="0" w:line="408" w:lineRule="exact"/>
        <w:ind w:left="0" w:right="0" w:firstLine="576"/>
        <w:jc w:val="left"/>
      </w:pPr>
      <w:r>
        <w:rPr/>
        <w:t xml:space="preserve">(10) "Medical debt" means any obligation for the payment of money owed by a consumer to a person whose primary business is providing medical services, products, or devices, or to such person's agent or assignee, for the provision of such medical services, products, or devices.</w:t>
      </w:r>
    </w:p>
    <w:p>
      <w:pPr>
        <w:spacing w:before="0" w:after="0" w:line="408" w:lineRule="exact"/>
        <w:ind w:left="0" w:right="0" w:firstLine="576"/>
        <w:jc w:val="left"/>
      </w:pPr>
      <w:r>
        <w:rPr/>
        <w:t xml:space="preserve">(11) "Person" means an individual, estate, business or nonprofit entity, government or governmental subdivision, agency, or instrumentality, or other legal entity.</w:t>
      </w:r>
    </w:p>
    <w:p>
      <w:pPr>
        <w:spacing w:before="0" w:after="0" w:line="408" w:lineRule="exact"/>
        <w:ind w:left="0" w:right="0" w:firstLine="576"/>
        <w:jc w:val="left"/>
      </w:pPr>
      <w:r>
        <w:rPr/>
        <w:t xml:space="preserve">(12) "Record" means information:</w:t>
      </w:r>
    </w:p>
    <w:p>
      <w:pPr>
        <w:spacing w:before="0" w:after="0" w:line="408" w:lineRule="exact"/>
        <w:ind w:left="0" w:right="0" w:firstLine="576"/>
        <w:jc w:val="left"/>
      </w:pPr>
      <w:r>
        <w:rPr/>
        <w:t xml:space="preserve">(a) Inscribed on a tangible medium; or</w:t>
      </w:r>
    </w:p>
    <w:p>
      <w:pPr>
        <w:spacing w:before="0" w:after="0" w:line="408" w:lineRule="exact"/>
        <w:ind w:left="0" w:right="0" w:firstLine="576"/>
        <w:jc w:val="left"/>
      </w:pPr>
      <w:r>
        <w:rPr/>
        <w:t xml:space="preserve">(b) Stored in an electronic or other medium and retrievable in perceivable form.</w:t>
      </w:r>
    </w:p>
    <w:p>
      <w:pPr>
        <w:spacing w:before="0" w:after="0" w:line="408" w:lineRule="exact"/>
        <w:ind w:left="0" w:right="0" w:firstLine="576"/>
        <w:jc w:val="left"/>
      </w:pPr>
      <w:r>
        <w:rPr/>
        <w:t xml:space="preserve">(13) "Secured consumer debt" means a consumer debt secured by real or personal property.</w:t>
      </w:r>
    </w:p>
    <w:p>
      <w:pPr>
        <w:spacing w:before="0" w:after="0" w:line="408" w:lineRule="exact"/>
        <w:ind w:left="0" w:right="0" w:firstLine="576"/>
        <w:jc w:val="left"/>
      </w:pPr>
      <w:r>
        <w:rPr/>
        <w:t xml:space="preserve">(14) "Sign" means, with present intent to authenticate or adopt a record:</w:t>
      </w:r>
    </w:p>
    <w:p>
      <w:pPr>
        <w:spacing w:before="0" w:after="0" w:line="408" w:lineRule="exact"/>
        <w:ind w:left="0" w:right="0" w:firstLine="576"/>
        <w:jc w:val="left"/>
      </w:pPr>
      <w:r>
        <w:rPr/>
        <w:t xml:space="preserve">(a) Execute or adopt a tangible symbol; or</w:t>
      </w:r>
    </w:p>
    <w:p>
      <w:pPr>
        <w:spacing w:before="0" w:after="0" w:line="408" w:lineRule="exact"/>
        <w:ind w:left="0" w:right="0" w:firstLine="576"/>
        <w:jc w:val="left"/>
      </w:pPr>
      <w:r>
        <w:rPr/>
        <w:t xml:space="preserve">(b) Attach to or logically associate with the record an electronic symbol, sound, or process.</w:t>
      </w:r>
    </w:p>
    <w:p>
      <w:pPr>
        <w:spacing w:before="0" w:after="0" w:line="408" w:lineRule="exact"/>
        <w:ind w:left="0" w:right="0" w:firstLine="576"/>
        <w:jc w:val="left"/>
      </w:pPr>
      <w:r>
        <w:rPr/>
        <w:t xml:space="preserve">(15) "Unsecured consumer debt" means a consumer debt not secured by real or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Except as provided in subsection (2) of this section, this chapter applies to the award of a default judgment in an action for collection of:</w:t>
      </w:r>
    </w:p>
    <w:p>
      <w:pPr>
        <w:spacing w:before="0" w:after="0" w:line="408" w:lineRule="exact"/>
        <w:ind w:left="0" w:right="0" w:firstLine="576"/>
        <w:jc w:val="left"/>
      </w:pPr>
      <w:r>
        <w:rPr/>
        <w:t xml:space="preserve">(a) An unsecured consumer debt;</w:t>
      </w:r>
    </w:p>
    <w:p>
      <w:pPr>
        <w:spacing w:before="0" w:after="0" w:line="408" w:lineRule="exact"/>
        <w:ind w:left="0" w:right="0" w:firstLine="576"/>
        <w:jc w:val="left"/>
      </w:pPr>
      <w:r>
        <w:rPr/>
        <w:t xml:space="preserve">(b) A secured consumer debt if the action is brought solely to obtain a money judgment; or</w:t>
      </w:r>
    </w:p>
    <w:p>
      <w:pPr>
        <w:spacing w:before="0" w:after="0" w:line="408" w:lineRule="exact"/>
        <w:ind w:left="0" w:right="0" w:firstLine="576"/>
        <w:jc w:val="left"/>
      </w:pPr>
      <w:r>
        <w:rPr/>
        <w:t xml:space="preserve">(c) A deficiency that remains after disposition of property that secured a consumer debt.</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An action to take possession of or dispose of real or personal property, even if the action includes a request for a money judgment; or</w:t>
      </w:r>
    </w:p>
    <w:p>
      <w:pPr>
        <w:spacing w:before="0" w:after="0" w:line="408" w:lineRule="exact"/>
        <w:ind w:left="0" w:right="0" w:firstLine="576"/>
        <w:jc w:val="left"/>
      </w:pPr>
      <w:r>
        <w:rPr/>
        <w:t xml:space="preserve">(b) An action to collect a debt owed to a government, governmental subdivision, or agency in which the government, governmental subdivision, or agency is the plaintiff.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COMPLAINT REQUIREMENTS.</w:t>
      </w:r>
      <w:r>
        <w:t xml:space="preserve">  </w:t>
      </w:r>
      <w:r>
        <w:rPr/>
        <w:t xml:space="preserve">(1) A default judgment in an action to which this chapter applies may be entered only if the complaint or amended complaint complies with this section and includes the notice required under section 5 of this act.</w:t>
      </w:r>
    </w:p>
    <w:p>
      <w:pPr>
        <w:spacing w:before="0" w:after="0" w:line="408" w:lineRule="exact"/>
        <w:ind w:left="0" w:right="0" w:firstLine="576"/>
        <w:jc w:val="left"/>
      </w:pPr>
      <w:r>
        <w:rPr/>
        <w:t xml:space="preserve">(2) If the plaintiff amends a complaint before a responsive pleading is made, causing it to comply with this section or include the notice required under section 5 of this act where it did not previously, the personal jurisdiction of the court over the defendant is voided and is acquired again only when the amended complaint is served on the defendant as though it was the original complaint.</w:t>
      </w:r>
    </w:p>
    <w:p>
      <w:pPr>
        <w:spacing w:before="0" w:after="0" w:line="408" w:lineRule="exact"/>
        <w:ind w:left="0" w:right="0" w:firstLine="576"/>
        <w:jc w:val="left"/>
      </w:pPr>
      <w:r>
        <w:rPr/>
        <w:t xml:space="preserve">(3) The complaint or amended complaint must state:</w:t>
      </w:r>
    </w:p>
    <w:p>
      <w:pPr>
        <w:spacing w:before="0" w:after="0" w:line="408" w:lineRule="exact"/>
        <w:ind w:left="0" w:right="0" w:firstLine="576"/>
        <w:jc w:val="left"/>
      </w:pPr>
      <w:r>
        <w:rPr/>
        <w:t xml:space="preserve">(a) The name and the last known city, county, state, and zip code portions of the address of each consumer named in the complaint in the records of the creditor;</w:t>
      </w:r>
    </w:p>
    <w:p>
      <w:pPr>
        <w:spacing w:before="0" w:after="0" w:line="408" w:lineRule="exact"/>
        <w:ind w:left="0" w:right="0" w:firstLine="576"/>
        <w:jc w:val="left"/>
      </w:pPr>
      <w:r>
        <w:rPr/>
        <w:t xml:space="preserve">(b) For medical debt, the name of the provider or facility associated with the debt on the itemization date;</w:t>
      </w:r>
    </w:p>
    <w:p>
      <w:pPr>
        <w:spacing w:before="0" w:after="0" w:line="408" w:lineRule="exact"/>
        <w:ind w:left="0" w:right="0" w:firstLine="576"/>
        <w:jc w:val="left"/>
      </w:pPr>
      <w:r>
        <w:rPr/>
        <w:t xml:space="preserve">(c) The name of the creditor, including any merchant brand, affinity brand, or facility name associated with the debt;</w:t>
      </w:r>
    </w:p>
    <w:p>
      <w:pPr>
        <w:spacing w:before="0" w:after="0" w:line="408" w:lineRule="exact"/>
        <w:ind w:left="0" w:right="0" w:firstLine="576"/>
        <w:jc w:val="left"/>
      </w:pPr>
      <w:r>
        <w:rPr/>
        <w:t xml:space="preserve">(d) At least the last four digits of the account number or other account identifier used by the creditor in communicating with the consumer before the itemization date;</w:t>
      </w:r>
    </w:p>
    <w:p>
      <w:pPr>
        <w:spacing w:before="0" w:after="0" w:line="408" w:lineRule="exact"/>
        <w:ind w:left="0" w:right="0" w:firstLine="576"/>
        <w:jc w:val="left"/>
      </w:pPr>
      <w:r>
        <w:rPr/>
        <w:t xml:space="preserve">(e) The date and amount of the last payment;</w:t>
      </w:r>
    </w:p>
    <w:p>
      <w:pPr>
        <w:spacing w:before="0" w:after="0" w:line="408" w:lineRule="exact"/>
        <w:ind w:left="0" w:right="0" w:firstLine="576"/>
        <w:jc w:val="left"/>
      </w:pPr>
      <w:r>
        <w:rPr/>
        <w:t xml:space="preserve">(f) The date of charge off or, if the debt was not charged off, the date of default;</w:t>
      </w:r>
    </w:p>
    <w:p>
      <w:pPr>
        <w:spacing w:before="0" w:after="0" w:line="408" w:lineRule="exact"/>
        <w:ind w:left="0" w:right="0" w:firstLine="576"/>
        <w:jc w:val="left"/>
      </w:pPr>
      <w:r>
        <w:rPr/>
        <w:t xml:space="preserve">(g) The amount of the outstanding balance;</w:t>
      </w:r>
    </w:p>
    <w:p>
      <w:pPr>
        <w:spacing w:before="0" w:after="0" w:line="408" w:lineRule="exact"/>
        <w:ind w:left="0" w:right="0" w:firstLine="576"/>
        <w:jc w:val="left"/>
      </w:pPr>
      <w:r>
        <w:rPr/>
        <w:t xml:space="preserve">(h) The amount of the judgment the plaintiff seeks, stating the outstanding balance and itemizing the following amounts not included in the outstanding balance:</w:t>
      </w:r>
    </w:p>
    <w:p>
      <w:pPr>
        <w:spacing w:before="0" w:after="0" w:line="408" w:lineRule="exact"/>
        <w:ind w:left="0" w:right="0" w:firstLine="576"/>
        <w:jc w:val="left"/>
      </w:pPr>
      <w:r>
        <w:rPr/>
        <w:t xml:space="preserve">(i) Total finance charges;</w:t>
      </w:r>
    </w:p>
    <w:p>
      <w:pPr>
        <w:spacing w:before="0" w:after="0" w:line="408" w:lineRule="exact"/>
        <w:ind w:left="0" w:right="0" w:firstLine="576"/>
        <w:jc w:val="left"/>
      </w:pPr>
      <w:r>
        <w:rPr/>
        <w:t xml:space="preserve">(ii) Total fees or costs; and</w:t>
      </w:r>
    </w:p>
    <w:p>
      <w:pPr>
        <w:spacing w:before="0" w:after="0" w:line="408" w:lineRule="exact"/>
        <w:ind w:left="0" w:right="0" w:firstLine="576"/>
        <w:jc w:val="left"/>
      </w:pPr>
      <w:r>
        <w:rPr/>
        <w:t xml:space="preserve">(iii) Total credits and payments;</w:t>
      </w:r>
    </w:p>
    <w:p>
      <w:pPr>
        <w:spacing w:before="0" w:after="0" w:line="408" w:lineRule="exact"/>
        <w:ind w:left="0" w:right="0" w:firstLine="576"/>
        <w:jc w:val="left"/>
      </w:pPr>
      <w:r>
        <w:rPr/>
        <w:t xml:space="preserve">(i) Whether the amount of the judgment may increase due to accrued interest, attorney fees, or other amounts;</w:t>
      </w:r>
    </w:p>
    <w:p>
      <w:pPr>
        <w:spacing w:before="0" w:after="0" w:line="408" w:lineRule="exact"/>
        <w:ind w:left="0" w:right="0" w:firstLine="576"/>
        <w:jc w:val="left"/>
      </w:pPr>
      <w:r>
        <w:rPr/>
        <w:t xml:space="preserve">(j) The authority of the plaintiff to commence the action;</w:t>
      </w:r>
    </w:p>
    <w:p>
      <w:pPr>
        <w:spacing w:before="0" w:after="0" w:line="408" w:lineRule="exact"/>
        <w:ind w:left="0" w:right="0" w:firstLine="576"/>
        <w:jc w:val="left"/>
      </w:pPr>
      <w:r>
        <w:rPr/>
        <w:t xml:space="preserve">(k) Facts sufficient to demonstrate that, to the plaintiff's knowledge, the action is being commenced in a proper venue;</w:t>
      </w:r>
    </w:p>
    <w:p>
      <w:pPr>
        <w:spacing w:before="0" w:after="0" w:line="408" w:lineRule="exact"/>
        <w:ind w:left="0" w:right="0" w:firstLine="576"/>
        <w:jc w:val="left"/>
      </w:pPr>
      <w:r>
        <w:rPr/>
        <w:t xml:space="preserve">(l) Facts sufficient to demonstrate that, if the plaintiff is prohibited by statute from bringing the action outside of the applicable statute of limitations, the action is being commenced within the statute of limitation period applicable to the debt; and</w:t>
      </w:r>
    </w:p>
    <w:p>
      <w:pPr>
        <w:spacing w:before="0" w:after="0" w:line="408" w:lineRule="exact"/>
        <w:ind w:left="0" w:right="0" w:firstLine="576"/>
        <w:jc w:val="left"/>
      </w:pPr>
      <w:r>
        <w:rPr/>
        <w:t xml:space="preserve">(m) If the plaintiff is a debt purchaser or bringing the action on behalf of a debt purchaser:</w:t>
      </w:r>
    </w:p>
    <w:p>
      <w:pPr>
        <w:spacing w:before="0" w:after="0" w:line="408" w:lineRule="exact"/>
        <w:ind w:left="0" w:right="0" w:firstLine="576"/>
        <w:jc w:val="left"/>
      </w:pPr>
      <w:r>
        <w:rPr/>
        <w:t xml:space="preserve">(i) The name of each person that acquired ownership of the debt after charge off or, if the debt was not charged off, after default; and</w:t>
      </w:r>
    </w:p>
    <w:p>
      <w:pPr>
        <w:spacing w:before="0" w:after="0" w:line="408" w:lineRule="exact"/>
        <w:ind w:left="0" w:right="0" w:firstLine="576"/>
        <w:jc w:val="left"/>
      </w:pPr>
      <w:r>
        <w:rPr/>
        <w:t xml:space="preserve">(ii) The date of each acquisition.</w:t>
      </w:r>
    </w:p>
    <w:p>
      <w:pPr>
        <w:spacing w:before="0" w:after="0" w:line="408" w:lineRule="exact"/>
        <w:ind w:left="0" w:right="0" w:firstLine="576"/>
        <w:jc w:val="left"/>
      </w:pPr>
      <w:r>
        <w:rPr/>
        <w:t xml:space="preserve">(4) Subject to authentication required by other laws of this state and rules of procedure, the plaintiff must attach to the complaint or amended complaint:</w:t>
      </w:r>
    </w:p>
    <w:p>
      <w:pPr>
        <w:spacing w:before="0" w:after="0" w:line="408" w:lineRule="exact"/>
        <w:ind w:left="0" w:right="0" w:firstLine="576"/>
        <w:jc w:val="left"/>
      </w:pPr>
      <w:r>
        <w:rPr/>
        <w:t xml:space="preserve">(a) At least one of the following that is sufficient to demonstrate the existence of the consumer debt:</w:t>
      </w:r>
    </w:p>
    <w:p>
      <w:pPr>
        <w:spacing w:before="0" w:after="0" w:line="408" w:lineRule="exact"/>
        <w:ind w:left="0" w:right="0" w:firstLine="576"/>
        <w:jc w:val="left"/>
      </w:pPr>
      <w:r>
        <w:rPr/>
        <w:t xml:space="preserve">(i) An agreement signed by the consumer;</w:t>
      </w:r>
    </w:p>
    <w:p>
      <w:pPr>
        <w:spacing w:before="0" w:after="0" w:line="408" w:lineRule="exact"/>
        <w:ind w:left="0" w:right="0" w:firstLine="576"/>
        <w:jc w:val="left"/>
      </w:pPr>
      <w:r>
        <w:rPr/>
        <w:t xml:space="preserve">(ii) A record of a purchase, payment, or use of an account; or</w:t>
      </w:r>
    </w:p>
    <w:p>
      <w:pPr>
        <w:spacing w:before="0" w:after="0" w:line="408" w:lineRule="exact"/>
        <w:ind w:left="0" w:right="0" w:firstLine="576"/>
        <w:jc w:val="left"/>
      </w:pPr>
      <w:r>
        <w:rPr/>
        <w:t xml:space="preserve">(iii) A record otherwise demonstrating the debt was incurred; and</w:t>
      </w:r>
    </w:p>
    <w:p>
      <w:pPr>
        <w:spacing w:before="0" w:after="0" w:line="408" w:lineRule="exact"/>
        <w:ind w:left="0" w:right="0" w:firstLine="576"/>
        <w:jc w:val="left"/>
      </w:pPr>
      <w:r>
        <w:rPr/>
        <w:t xml:space="preserve">(b) If the plaintiff is not the creditor, a statement indicating the authority of the plaintiff to collect the debt.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NOTICE.</w:t>
      </w:r>
      <w:r>
        <w:t xml:space="preserve">  </w:t>
      </w:r>
      <w:r>
        <w:rPr/>
        <w:t xml:space="preserve">(1) A default judgment may be entered in an action to which this chapter applies only if the complaint or amended complaint served on the consumer includes, or is accompanied by, a notice warning that a default judgment may be awarded against the consumer.</w:t>
      </w:r>
    </w:p>
    <w:p>
      <w:pPr>
        <w:spacing w:before="0" w:after="0" w:line="408" w:lineRule="exact"/>
        <w:ind w:left="0" w:right="0" w:firstLine="576"/>
        <w:jc w:val="left"/>
      </w:pPr>
      <w:r>
        <w:rPr/>
        <w:t xml:space="preserve">(2) The notice must be substantially similar to the form in subsection (3) of this section that states:</w:t>
      </w:r>
    </w:p>
    <w:p>
      <w:pPr>
        <w:spacing w:before="0" w:after="0" w:line="408" w:lineRule="exact"/>
        <w:ind w:left="0" w:right="0" w:firstLine="576"/>
        <w:jc w:val="left"/>
      </w:pPr>
      <w:r>
        <w:rPr/>
        <w:t xml:space="preserve">(a) If the consumer does not file an answer to the complaint or amended complaint, a default judgment may be entered against the consumer;</w:t>
      </w:r>
    </w:p>
    <w:p>
      <w:pPr>
        <w:spacing w:before="0" w:after="0" w:line="408" w:lineRule="exact"/>
        <w:ind w:left="0" w:right="0" w:firstLine="576"/>
        <w:jc w:val="left"/>
      </w:pPr>
      <w:r>
        <w:rPr/>
        <w:t xml:space="preserve">(b) If a judgment is entered against the consumer, the amount of the judgment, plus interest on the judgment as provided by other laws of this state, could remain in effect for up to 20 years, even if the judgment is not credit reported or no longer remains on the consumer's credit report;</w:t>
      </w:r>
    </w:p>
    <w:p>
      <w:pPr>
        <w:spacing w:before="0" w:after="0" w:line="408" w:lineRule="exact"/>
        <w:ind w:left="0" w:right="0" w:firstLine="576"/>
        <w:jc w:val="left"/>
      </w:pPr>
      <w:r>
        <w:rPr/>
        <w:t xml:space="preserve">(c) After entry of a judgment, the plaintiff may, but will not necessarily, take steps to sell real estate owned by the consumer, sell personal property owned by the consumer, attach the consumer's bank accounts, or garnish the consumer's wages;</w:t>
      </w:r>
    </w:p>
    <w:p>
      <w:pPr>
        <w:spacing w:before="0" w:after="0" w:line="408" w:lineRule="exact"/>
        <w:ind w:left="0" w:right="0" w:firstLine="576"/>
        <w:jc w:val="left"/>
      </w:pPr>
      <w:r>
        <w:rPr/>
        <w:t xml:space="preserve">(d) Entry of a judgment may in some circumstances impair access to employment, insurance, credit, or housing;</w:t>
      </w:r>
    </w:p>
    <w:p>
      <w:pPr>
        <w:spacing w:before="0" w:after="0" w:line="408" w:lineRule="exact"/>
        <w:ind w:left="0" w:right="0" w:firstLine="576"/>
        <w:jc w:val="left"/>
      </w:pPr>
      <w:r>
        <w:rPr/>
        <w:t xml:space="preserve">(e) An attorney may provide assistance in understanding the complaint or amended complaint and advice about what action to take in response to the complaint or amended complaint; and</w:t>
      </w:r>
    </w:p>
    <w:p>
      <w:pPr>
        <w:spacing w:before="0" w:after="0" w:line="408" w:lineRule="exact"/>
        <w:ind w:left="0" w:right="0" w:firstLine="576"/>
        <w:jc w:val="left"/>
      </w:pPr>
      <w:r>
        <w:rPr/>
        <w:t xml:space="preserve">(f) Contact information for a legal aid or attorney referral service that may be able to help the consumer find an attorney, and if the consumer cannot afford an attorney, may be able to provide free or reduced-cost legal services.</w:t>
      </w:r>
    </w:p>
    <w:p>
      <w:pPr>
        <w:spacing w:before="0" w:after="0" w:line="408" w:lineRule="exact"/>
        <w:ind w:left="0" w:right="0" w:firstLine="576"/>
        <w:jc w:val="left"/>
      </w:pPr>
      <w:r>
        <w:rPr/>
        <w:t xml:space="preserve">(3) The following notice meets the requirements of this section:</w:t>
      </w:r>
    </w:p>
    <w:p>
      <w:pPr>
        <w:spacing w:before="0" w:after="0" w:line="408" w:lineRule="exact"/>
        <w:ind w:left="0" w:right="0" w:firstLine="0"/>
        <w:jc w:val="center"/>
      </w:pPr>
      <w:r>
        <w:rPr>
          <w:b/>
        </w:rPr>
        <w:t xml:space="preserve">Consumer Notice</w:t>
      </w:r>
    </w:p>
    <w:p>
      <w:pPr>
        <w:spacing w:before="0" w:after="0" w:line="408" w:lineRule="exact"/>
        <w:ind w:left="0" w:right="0" w:firstLine="0"/>
        <w:jc w:val="left"/>
      </w:pPr>
      <w:r>
        <w:rPr/>
        <w:t xml:space="preserve">This notice is required to be given to you by law and its content is prescribed by law; this notice and its content are not statements, representations, or threats by, nor advice from, the plaintiff or the plaintiff's attorney.</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1. Why Am I Getting This Notice?</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plaintiff named in the complaint has filed a lawsuit against you to collect money that the plaintiff says you owe.</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 What Will Happen If I Do Nothing?</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 judgment may be entered against you.</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3. What Happens If A Judgment Is Entered Against Me?</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Your personal property may be taken and sold. Money may be taken directly from your bank account or wages. A lien may be put on your house or other real estate and the house or real estate may be sold. These are things that could happen, although they won't necessarily happen.</w:t>
            </w:r>
          </w:p>
          <w:p>
            <w:pPr>
              <w:spacing w:before="0" w:after="0" w:line="408" w:lineRule="exact"/>
              <w:ind w:left="0" w:right="0" w:firstLine="0"/>
              <w:jc w:val="left"/>
            </w:pPr>
            <w:r>
              <w:rPr>
                <w:rFonts w:ascii="Times New Roman" w:hAnsi="Times New Roman"/>
                <w:sz w:val="20"/>
              </w:rPr>
              <w:t xml:space="preserve">If the judgment is not paid in full, the amount due may grow because of interest charges.</w:t>
            </w:r>
          </w:p>
          <w:p>
            <w:pPr>
              <w:spacing w:before="0" w:after="0" w:line="408" w:lineRule="exact"/>
              <w:ind w:left="0" w:right="0" w:firstLine="0"/>
              <w:jc w:val="left"/>
            </w:pPr>
            <w:r>
              <w:rPr>
                <w:rFonts w:ascii="Times New Roman" w:hAnsi="Times New Roman"/>
                <w:sz w:val="20"/>
              </w:rPr>
              <w:t xml:space="preserve">You could owe the amount of any unpaid judgment for up to 20 years, even if it is not credit reported or it no longer appears on your credit report.</w:t>
            </w:r>
          </w:p>
          <w:p>
            <w:pPr>
              <w:spacing w:before="0" w:after="0" w:line="408" w:lineRule="exact"/>
              <w:ind w:left="0" w:right="0" w:firstLine="0"/>
              <w:jc w:val="left"/>
            </w:pPr>
            <w:r>
              <w:rPr>
                <w:rFonts w:ascii="Times New Roman" w:hAnsi="Times New Roman"/>
                <w:sz w:val="20"/>
              </w:rPr>
              <w:t xml:space="preserve">The judgment may make it harder for you to get a job or insurance and more expensive for you to get a loan or credit card, rent an apartment, or buy a house or car.</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4. Is Help Available?</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you talk with a lawyer, the lawyer can explain the situation and help you decide what to do. If you cannot afford a lawyer, you may be able to obtain one for free or reduced cost. You may call 211 for a referral to legal counsel.</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TO COMPLY.</w:t>
      </w:r>
      <w:r>
        <w:t xml:space="preserve">  </w:t>
      </w:r>
      <w:r>
        <w:rPr/>
        <w:t xml:space="preserve">If a plaintiff in an action to which this chapter applies fails to comply with any requirement of this chapter, the court may deny the plaintiff's motion for default or default judgment and may on motion of a party or on the court's own motion issue a notice that the court will dismiss the case without prejudice unless, within 30 days following the sending to the plaintiff of such notice of intent to dismiss, the plaintiff files an amended complaint that complies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VOID.</w:t>
      </w:r>
      <w:r>
        <w:t xml:space="preserve">  </w:t>
      </w:r>
      <w:r>
        <w:rPr/>
        <w:t xml:space="preserve">A waiver by a consumer of a requirement of this chapter is void. This section does not prevent a voluntary settlement agreement or judgment between the parties that does not result in a default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OTHER LAWS.</w:t>
      </w:r>
      <w:r>
        <w:t xml:space="preserve">  </w:t>
      </w:r>
      <w:r>
        <w:rPr/>
        <w:t xml:space="preserve">This chapter supplements rights and remedies available to a consumer under other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an action commenced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260</w:t>
      </w:r>
      <w:r>
        <w:rPr/>
        <w:t xml:space="preserve"> and 2020 c 30 s 2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No collection agency or out-of-state collection agency may bring or maintain an action in any court of this state involving the collection of its own claim or a claim of any third party without alleging and proving that he, she, or it is duly licensed under this chapter and has satisfied the bonding requirements hereof, if applicable: PROVIDED, That in any case where judgment is to be entered by default, it shall not be necessary for the collection agency or out-of-state collection agency to prove such matters.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 copy of the current collection agency license or out-of-state collection agency license</w:t>
      </w:r>
      <w:r>
        <w:t>((</w:t>
      </w:r>
      <w:r>
        <w:rPr>
          <w:strike/>
        </w:rPr>
        <w:t xml:space="preserve">, certified by the director to be a true and correct copy of the original,</w:t>
      </w:r>
      <w:r>
        <w:t>))</w:t>
      </w:r>
      <w:r>
        <w:rPr/>
        <w:t xml:space="preserve"> shall be prima facie evidence of the licensing and bonding of such collection agency or out-of-state collection agency as required by this chapter.</w:t>
      </w:r>
    </w:p>
    <w:p>
      <w:pPr>
        <w:spacing w:before="0" w:after="0" w:line="408" w:lineRule="exact"/>
        <w:ind w:left="0" w:right="0" w:firstLine="576"/>
        <w:jc w:val="left"/>
      </w:pPr>
      <w:r>
        <w:t>((</w:t>
      </w:r>
      <w:r>
        <w:rPr>
          <w:strike/>
        </w:rPr>
        <w:t xml:space="preserve">(2) No debt buyer may:</w:t>
      </w:r>
    </w:p>
    <w:p>
      <w:pPr>
        <w:spacing w:before="0" w:after="0" w:line="408" w:lineRule="exact"/>
        <w:ind w:left="0" w:right="0" w:firstLine="576"/>
        <w:jc w:val="left"/>
      </w:pPr>
      <w:r>
        <w:rPr>
          <w:strike/>
        </w:rPr>
        <w:t xml:space="preserve">(a) Bring any legal action against a debtor without attaching to the complaint a copy of the contract or other writing evidencing the original debt that contains the signature of the debtor, or:</w:t>
      </w:r>
    </w:p>
    <w:p>
      <w:pPr>
        <w:spacing w:before="0" w:after="0" w:line="408" w:lineRule="exact"/>
        <w:ind w:left="0" w:right="0" w:firstLine="576"/>
        <w:jc w:val="left"/>
      </w:pPr>
      <w:r>
        <w:rPr>
          <w:strike/>
        </w:rPr>
        <w:t xml:space="preserve">(i) If a claim is based on a credit card debt for which a signed writing evidencing the original debt does not exist, a copy of the most recent monthly statement recording a purchase transaction, payment, or other extension of credit and, if the claim is based on a breach of contract, a copy of the terms and conditions in place at the time of the most recent monthly statement recording a purchase transaction, payment, or extension of credit must also be attached; or</w:t>
      </w:r>
    </w:p>
    <w:p>
      <w:pPr>
        <w:spacing w:before="0" w:after="0" w:line="408" w:lineRule="exact"/>
        <w:ind w:left="0" w:right="0" w:firstLine="576"/>
        <w:jc w:val="left"/>
      </w:pPr>
      <w:r>
        <w:rPr>
          <w:strike/>
        </w:rPr>
        <w:t xml:space="preserve">(ii) If a claim is based on an electronic transaction for which a signed writing evidencing the original debt never existed, a copy of the records created during the transaction evidencing the debtor's agreement to the debt and recording the date and terms of the transaction and information provided by the debtor during the transaction.</w:t>
      </w:r>
    </w:p>
    <w:p>
      <w:pPr>
        <w:spacing w:before="0" w:after="0" w:line="408" w:lineRule="exact"/>
        <w:ind w:left="0" w:right="0" w:firstLine="576"/>
        <w:jc w:val="left"/>
      </w:pPr>
      <w:r>
        <w:rPr>
          <w:strike/>
        </w:rPr>
        <w:t xml:space="preserve">(b) Request a default judgment against a debtor in any legal action without providing to the court evidence that satisfies the requirements of rule 803(a)(6) of the rules of evidence and RCW 5.45.020 or is otherwise authorized by law or rule that establishes the amount and nature of the debt, including the documents required by (a) of this subsection, and:</w:t>
      </w:r>
    </w:p>
    <w:p>
      <w:pPr>
        <w:spacing w:before="0" w:after="0" w:line="408" w:lineRule="exact"/>
        <w:ind w:left="0" w:right="0" w:firstLine="576"/>
        <w:jc w:val="left"/>
      </w:pPr>
      <w:r>
        <w:rPr>
          <w:strike/>
        </w:rPr>
        <w:t xml:space="preserve">(i) The original account number at charge-off;</w:t>
      </w:r>
    </w:p>
    <w:p>
      <w:pPr>
        <w:spacing w:before="0" w:after="0" w:line="408" w:lineRule="exact"/>
        <w:ind w:left="0" w:right="0" w:firstLine="576"/>
        <w:jc w:val="left"/>
      </w:pPr>
      <w:r>
        <w:rPr>
          <w:strike/>
        </w:rPr>
        <w:t xml:space="preserve">(ii) The original creditor at charge-off;</w:t>
      </w:r>
    </w:p>
    <w:p>
      <w:pPr>
        <w:spacing w:before="0" w:after="0" w:line="408" w:lineRule="exact"/>
        <w:ind w:left="0" w:right="0" w:firstLine="576"/>
        <w:jc w:val="left"/>
      </w:pPr>
      <w:r>
        <w:rPr>
          <w:strike/>
        </w:rPr>
        <w:t xml:space="preserve">(iii) The amount due at charge-off or, if the balance has not been charged off, an itemization of the amount claimed to be owed, including the principal, interest, fees, and other charges or reductions from payment made or other credits;</w:t>
      </w:r>
    </w:p>
    <w:p>
      <w:pPr>
        <w:spacing w:before="0" w:after="0" w:line="408" w:lineRule="exact"/>
        <w:ind w:left="0" w:right="0" w:firstLine="576"/>
        <w:jc w:val="left"/>
      </w:pPr>
      <w:r>
        <w:rPr>
          <w:strike/>
        </w:rPr>
        <w:t xml:space="preserve">(iv) An itemization of post charge-off additions, if any;</w:t>
      </w:r>
    </w:p>
    <w:p>
      <w:pPr>
        <w:spacing w:before="0" w:after="0" w:line="408" w:lineRule="exact"/>
        <w:ind w:left="0" w:right="0" w:firstLine="576"/>
        <w:jc w:val="left"/>
      </w:pPr>
      <w:r>
        <w:rPr>
          <w:strike/>
        </w:rPr>
        <w:t xml:space="preserve">(v) The date of the last payment, if applicable, or the date of the last transaction;</w:t>
      </w:r>
    </w:p>
    <w:p>
      <w:pPr>
        <w:spacing w:before="0" w:after="0" w:line="408" w:lineRule="exact"/>
        <w:ind w:left="0" w:right="0" w:firstLine="576"/>
        <w:jc w:val="left"/>
      </w:pPr>
      <w:r>
        <w:rPr>
          <w:strike/>
        </w:rPr>
        <w:t xml:space="preserve">(vi) If the account is not a revolving credit account, the date the debt was incurred; and</w:t>
      </w:r>
    </w:p>
    <w:p>
      <w:pPr>
        <w:spacing w:before="0" w:after="0" w:line="408" w:lineRule="exact"/>
        <w:ind w:left="0" w:right="0" w:firstLine="576"/>
        <w:jc w:val="left"/>
      </w:pPr>
      <w:r>
        <w:rPr>
          <w:strike/>
        </w:rPr>
        <w:t xml:space="preserve">(vii) A copy of the assignment or other writing establishing that the debt buyer is the owner of the debt. If the debt was assigned more than once, each assignment or other writing evidencing transfer of ownership must be attached to establish an unbroken chain of ownership, beginning with the original creditor to the first debt buyer and each subsequent sale.</w:t>
      </w:r>
    </w:p>
    <w:p>
      <w:pPr>
        <w:spacing w:before="0" w:after="0" w:line="408" w:lineRule="exact"/>
        <w:ind w:left="0" w:right="0" w:firstLine="576"/>
        <w:jc w:val="left"/>
      </w:pPr>
      <w:r>
        <w:rPr>
          <w:strike/>
        </w:rPr>
        <w:t xml:space="preserve">(c) Bring any legal action against a debtor without providing a disclosure in the complaint, in no smaller than ten point type, stating each of the following:</w:t>
      </w:r>
    </w:p>
    <w:p>
      <w:pPr>
        <w:spacing w:before="0" w:after="0" w:line="408" w:lineRule="exact"/>
        <w:ind w:left="0" w:right="0" w:firstLine="576"/>
        <w:jc w:val="left"/>
      </w:pPr>
      <w:r>
        <w:rPr>
          <w:strike/>
        </w:rPr>
        <w:t xml:space="preserve">(i) That the action is being brought by, or for the benefit of, a person or entity that is engaged in the business of purchasing delinquent or charged off claims for collection purposes;</w:t>
      </w:r>
    </w:p>
    <w:p>
      <w:pPr>
        <w:spacing w:before="0" w:after="0" w:line="408" w:lineRule="exact"/>
        <w:ind w:left="0" w:right="0" w:firstLine="576"/>
        <w:jc w:val="left"/>
      </w:pPr>
      <w:r>
        <w:rPr>
          <w:strike/>
        </w:rPr>
        <w:t xml:space="preserve">(ii) The date the claim or obligation was purchased;</w:t>
      </w:r>
    </w:p>
    <w:p>
      <w:pPr>
        <w:spacing w:before="0" w:after="0" w:line="408" w:lineRule="exact"/>
        <w:ind w:left="0" w:right="0" w:firstLine="576"/>
        <w:jc w:val="left"/>
      </w:pPr>
      <w:r>
        <w:rPr>
          <w:strike/>
        </w:rPr>
        <w:t xml:space="preserve">(iii) The identity of the person or entity from whom or which the claim or obligation was purchased;</w:t>
      </w:r>
    </w:p>
    <w:p>
      <w:pPr>
        <w:spacing w:before="0" w:after="0" w:line="408" w:lineRule="exact"/>
        <w:ind w:left="0" w:right="0" w:firstLine="576"/>
        <w:jc w:val="left"/>
      </w:pPr>
      <w:r>
        <w:rPr>
          <w:strike/>
        </w:rPr>
        <w:t xml:space="preserve">(iv) That the plaintiff may have purchased this claim or obligation for less than the value stated in the complaint;</w:t>
      </w:r>
    </w:p>
    <w:p>
      <w:pPr>
        <w:spacing w:before="0" w:after="0" w:line="408" w:lineRule="exact"/>
        <w:ind w:left="0" w:right="0" w:firstLine="576"/>
        <w:jc w:val="left"/>
      </w:pPr>
      <w:r>
        <w:rPr>
          <w:strike/>
        </w:rPr>
        <w:t xml:space="preserve">(v) If the claim or obligation was at any time sold without any representation or warranty of accuracy, a statement to that effect; and</w:t>
      </w:r>
    </w:p>
    <w:p>
      <w:pPr>
        <w:spacing w:before="0" w:after="0" w:line="408" w:lineRule="exact"/>
        <w:ind w:left="0" w:right="0" w:firstLine="576"/>
        <w:jc w:val="left"/>
      </w:pPr>
      <w:r>
        <w:rPr>
          <w:strike/>
        </w:rPr>
        <w:t xml:space="preserve">(vi) That the action is being commenced within, and is not barred by, an applicable statute of limitations.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4</w:t>
      </w:r>
      <w:r>
        <w:rPr/>
        <w:t xml:space="preserve"> RCW</w:t>
      </w:r>
      <w:r>
        <w:rPr/>
        <w:t xml:space="preserve">.</w:t>
      </w:r>
    </w:p>
    <w:p/>
    <w:p>
      <w:pPr>
        <w:jc w:val="center"/>
      </w:pPr>
      <w:r>
        <w:rPr>
          <w:b/>
        </w:rPr>
        <w:t>--- END ---</w:t>
      </w:r>
    </w:p>
    <w:sectPr>
      <w:pgNumType w:start="1"/>
      <w:footerReference xmlns:r="http://schemas.openxmlformats.org/officeDocument/2006/relationships" r:id="R1ee248a5e2d24b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0cf48ffbbd41ff" /><Relationship Type="http://schemas.openxmlformats.org/officeDocument/2006/relationships/footer" Target="/word/footer1.xml" Id="R1ee248a5e2d24b4c" /></Relationships>
</file>