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68ee6247b24300" /></Relationships>
</file>

<file path=word/document.xml><?xml version="1.0" encoding="utf-8"?>
<w:document xmlns:w="http://schemas.openxmlformats.org/wordprocessingml/2006/main">
  <w:body>
    <w:p>
      <w:r>
        <w:t>S-0595.2</w:t>
      </w:r>
    </w:p>
    <w:p>
      <w:pPr>
        <w:jc w:val="center"/>
      </w:pPr>
      <w:r>
        <w:t>_______________________________________________</w:t>
      </w:r>
    </w:p>
    <w:p/>
    <w:p>
      <w:pPr>
        <w:jc w:val="center"/>
      </w:pPr>
      <w:r>
        <w:rPr>
          <w:b/>
        </w:rPr>
        <w:t>SENATE BILL 5382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Liias, Nobles, Saldaña, and C. Wilson</w:t>
      </w:r>
    </w:p>
    <w:p/>
    <w:p>
      <w:r>
        <w:rPr>
          <w:t xml:space="preserve">Read first time 01/21/25.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requirements pertaining to signatures and addresses of ballot measure petitioners and petition signature gatherers; amending RCW 29A.72.110, 29A.72.120, and 29A.72.130; adding new sections to chapter 29A.72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The legislature recognizes that the people have reserved for themselves the power to enact or reject legislation through the initiative and referendum process, as provided in Article II, section 1 of the state Constitution. The legislature determines that this right must be further guarded against fraud and mistake. Currently, the law requires initiative and referendum petitions to include a statement that the petition signature gatherer swears or affirms under penalty of law that, to the best of the circulator's knowledge, every petitioner signed their true name, correctly provided the accompanying information on the signature sheet, and was not compensated or promised compensation for signing the petition. To adequately guard the people's initiative and referendum right against fraud and mistake, the legislature determines that the law must be clarified to require each petition signature gatherer circulating an initiative or referendum petition to sign the declaration under penalty of false swearing. The requirement for the petition circulator to sign such a declaration aligns with similar requirements in many other states in fact, a majority of states that have a ballot measure process require similar signed declarations. The legislature further finds that an election official verifying that the petitioner's residence address on the petition or paper is the same as the residence address on the affidavit of registration will also guard the people's initiative and referendum right against fraud and mistake.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Each petition signature gatherer circulating an initiative or referendum petition must sign a declaration contained on each sheet of the petition affirming, under penalty of false swearing, that every petitioner signing that sheet correctly provided the accompanying information on the signature sheet, that the petitioner was eligible to sign the petition and reviewed the sheet, and that the petitioner was not compensated or given gratuity or promised compensation or gratuity for signing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110</w:t>
      </w:r>
      <w:r>
        <w:rPr/>
        <w:t xml:space="preserve"> and 2005 c 239 s 1 are each amended to read as follows:</w:t>
      </w:r>
    </w:p>
    <w:p>
      <w:pPr>
        <w:spacing w:before="0" w:after="0" w:line="408" w:lineRule="exact"/>
        <w:ind w:left="0" w:right="0" w:firstLine="576"/>
        <w:jc w:val="left"/>
      </w:pPr>
      <w:r>
        <w:rPr/>
        <w:t xml:space="preserve">Petitions for proposing measures for submission to the legislature at its next regular session must be substantially in the following form:</w:t>
      </w:r>
    </w:p>
    <w:p>
      <w:pPr>
        <w:spacing w:before="120" w:after="0" w:line="408" w:lineRule="exact"/>
        <w:ind w:left="0" w:right="0" w:firstLine="576"/>
        <w:jc w:val="left"/>
      </w:pPr>
      <w:r>
        <w:rPr/>
        <w:t xml:space="preserve">The warning prescribed by RCW 29A.72.140; followed by:</w:t>
      </w:r>
    </w:p>
    <w:p>
      <w:pPr>
        <w:spacing w:before="120" w:after="0" w:line="408" w:lineRule="exact"/>
        <w:ind w:left="0" w:right="0" w:firstLine="0"/>
        <w:jc w:val="center"/>
      </w:pPr>
      <w:r>
        <w:rPr/>
        <w:t xml:space="preserve">INITIATIVE PETITION FOR SUBMISSION TO THE LEGISLATURE</w:t>
      </w:r>
    </w:p>
    <w:p>
      <w:pPr>
        <w:spacing w:before="120" w:after="0" w:line="408" w:lineRule="exact"/>
        <w:ind w:left="576" w:right="0" w:hanging="576"/>
        <w:jc w:val="left"/>
      </w:pPr>
      <w:r>
        <w:rPr/>
        <w:t xml:space="preserve">To the Honorable . . . . . ., Secretary of State of the State of Washington:</w:t>
      </w:r>
    </w:p>
    <w:p>
      <w:pPr>
        <w:spacing w:before="0" w:after="0" w:line="408" w:lineRule="exact"/>
        <w:ind w:left="0" w:right="0" w:firstLine="576"/>
        <w:jc w:val="left"/>
      </w:pPr>
      <w:r>
        <w:rPr/>
        <w:t xml:space="preserve">We, the undersigned citizens and legal voters of the State of Washington, respectfully direct that this petition and the proposed measure known as Initiative Measure No. . . . . and entitled (here set forth the established ballot title of the measure), a full, true, and correct copy of which is printed on the reverse side of this petition, be transmitted to the legislature of the State of Washington at its next ensuing regular session, and we respectfully petition the legislature to enact said proposed measure into law; 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p>
      <w:pPr>
        <w:spacing w:before="0" w:after="0" w:line="408" w:lineRule="exact"/>
        <w:ind w:left="0" w:right="0" w:firstLine="576"/>
        <w:jc w:val="left"/>
      </w:pPr>
      <w:r>
        <w:rPr/>
        <w:t xml:space="preserve">The following declaration must be printed on the reverse side of the petition:</w:t>
      </w:r>
    </w:p>
    <w:p>
      <w:pPr>
        <w:spacing w:before="120" w:after="0" w:line="408" w:lineRule="exact"/>
        <w:ind w:left="0" w:right="0" w:firstLine="576"/>
        <w:jc w:val="left"/>
      </w:pPr>
      <w:r>
        <w:rPr/>
        <w:t xml:space="preserve">I, . . . . . . . . . . . ., swear or affirm under penalty of </w:t>
      </w:r>
      <w:r>
        <w:t>((</w:t>
      </w:r>
      <w:r>
        <w:rPr>
          <w:strike/>
        </w:rPr>
        <w:t xml:space="preserve">law</w:t>
      </w:r>
      <w:r>
        <w:t>))</w:t>
      </w:r>
      <w:r>
        <w:rPr/>
        <w:t xml:space="preserve"> </w:t>
      </w:r>
      <w:r>
        <w:rPr>
          <w:u w:val="single"/>
        </w:rPr>
        <w:t xml:space="preserve">false swearing</w:t>
      </w:r>
      <w:r>
        <w:rPr/>
        <w:t xml:space="preserve"> that I circulated this sheet of the foregoing petition, and that, to the best of my knowledge, every person who signed this sheet of the foregoing petition </w:t>
      </w:r>
      <w:r>
        <w:rPr>
          <w:u w:val="single"/>
        </w:rPr>
        <w:t xml:space="preserve">reviewed the sheet and</w:t>
      </w:r>
      <w:r>
        <w:rPr/>
        <w:t xml:space="preserve"> knowingly and without any compensation </w:t>
      </w:r>
      <w:r>
        <w:rPr>
          <w:u w:val="single"/>
        </w:rPr>
        <w:t xml:space="preserve">or gratuity</w:t>
      </w:r>
      <w:r>
        <w:rPr/>
        <w:t xml:space="preserve"> or promise of compensation </w:t>
      </w:r>
      <w:r>
        <w:rPr>
          <w:u w:val="single"/>
        </w:rPr>
        <w:t xml:space="preserve">or gratuity</w:t>
      </w:r>
      <w:r>
        <w:rPr/>
        <w:t xml:space="preserve">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pPr>
        <w:spacing w:before="120" w:after="0" w:line="408" w:lineRule="exact"/>
        <w:ind w:left="0" w:right="0" w:firstLine="2304"/>
        <w:jc w:val="left"/>
      </w:pPr>
      <w:r>
        <w:rPr>
          <w:u w:val="single"/>
        </w:rPr>
        <w:t xml:space="preserve">Signature . . . . . . . . . . . . . . . . .</w:t>
      </w:r>
    </w:p>
    <w:p>
      <w:pPr>
        <w:spacing w:before="0" w:after="0" w:line="408" w:lineRule="exact"/>
        <w:ind w:left="0" w:right="0" w:firstLine="2304"/>
        <w:jc w:val="left"/>
      </w:pPr>
      <w:r>
        <w:rPr>
          <w:u w:val="single"/>
        </w:rPr>
        <w:t xml:space="preserve">Date . . . . . . . . . . . . . . . . .</w:t>
      </w:r>
    </w:p>
    <w:p>
      <w:pPr>
        <w:spacing w:before="0" w:after="0" w:line="408" w:lineRule="exact"/>
        <w:ind w:left="0" w:right="0" w:firstLine="2304"/>
        <w:jc w:val="left"/>
      </w:pPr>
      <w:r>
        <w:rPr>
          <w:u w:val="single"/>
        </w:rPr>
        <w:t xml:space="preserve">Address . . . . . . . . . . . . . . . . .</w:t>
      </w:r>
    </w:p>
    <w:p>
      <w:pPr>
        <w:spacing w:before="0" w:after="0" w:line="408" w:lineRule="exact"/>
        <w:ind w:left="0" w:right="0" w:firstLine="2304"/>
        <w:jc w:val="left"/>
      </w:pPr>
      <w:r>
        <w:rPr>
          <w:u w:val="single"/>
        </w:rPr>
        <w:t xml:space="preserve">State of Washington</w:t>
      </w:r>
    </w:p>
    <w:p>
      <w:pPr>
        <w:spacing w:before="0" w:after="0" w:line="408" w:lineRule="exact"/>
        <w:ind w:left="0" w:right="0" w:firstLine="2304"/>
        <w:jc w:val="left"/>
      </w:pPr>
      <w:r>
        <w:rPr>
          <w:u w:val="single"/>
        </w:rPr>
        <w:t xml:space="preserve">County . . . . . . . . . . . . . . . . .</w:t>
      </w:r>
    </w:p>
    <w:p>
      <w:pPr>
        <w:spacing w:before="120" w:after="0" w:line="408" w:lineRule="exact"/>
        <w:ind w:left="0" w:right="0" w:firstLine="576"/>
        <w:jc w:val="left"/>
      </w:pPr>
      <w:r>
        <w:rPr/>
        <w:t xml:space="preserve">RCW 9A.46.020 applies to any conduct constituting harassment against a petition signature gatherer. This penalty does not preclude the victim from seeking any other remedy otherwise available under law.</w:t>
      </w:r>
    </w:p>
    <w:p>
      <w:pPr>
        <w:spacing w:before="120" w:after="0" w:line="408" w:lineRule="exact"/>
        <w:ind w:left="0" w:right="0" w:firstLine="576"/>
        <w:jc w:val="left"/>
      </w:pPr>
      <w:r>
        <w:rPr/>
        <w:t xml:space="preserve">The petition must include a place for each petitioner to sign and print his or her name, and the address, city, and county at which he or she is registered to vote.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120</w:t>
      </w:r>
      <w:r>
        <w:rPr/>
        <w:t xml:space="preserve"> and 2005 c 239 s 2 are each amended to read as follows:</w:t>
      </w:r>
    </w:p>
    <w:p>
      <w:pPr>
        <w:spacing w:before="0" w:after="0" w:line="408" w:lineRule="exact"/>
        <w:ind w:left="0" w:right="0" w:firstLine="576"/>
        <w:jc w:val="left"/>
      </w:pPr>
      <w:r>
        <w:rPr/>
        <w:t xml:space="preserve">Petitions for proposing measures for submission to the people for their approval or rejection at the next ensuing general election must be substantially in the following form:</w:t>
      </w:r>
    </w:p>
    <w:p>
      <w:pPr>
        <w:spacing w:before="120" w:after="0" w:line="408" w:lineRule="exact"/>
        <w:ind w:left="0" w:right="0" w:firstLine="576"/>
        <w:jc w:val="left"/>
      </w:pPr>
      <w:r>
        <w:rPr/>
        <w:t xml:space="preserve">The warning prescribed by RCW 29A.72.140; followed by:</w:t>
      </w:r>
    </w:p>
    <w:p>
      <w:pPr>
        <w:spacing w:before="120" w:after="0" w:line="408" w:lineRule="exact"/>
        <w:ind w:left="0" w:right="0" w:firstLine="0"/>
        <w:jc w:val="center"/>
      </w:pPr>
      <w:r>
        <w:rPr/>
        <w:t xml:space="preserve">INITIATIVE PETITION FOR SUBMISSION TO THE PEOPLE</w:t>
      </w:r>
    </w:p>
    <w:p>
      <w:pPr>
        <w:spacing w:before="120" w:after="0" w:line="408" w:lineRule="exact"/>
        <w:ind w:left="576" w:right="0" w:hanging="576"/>
        <w:jc w:val="left"/>
      </w:pPr>
      <w:r>
        <w:rPr/>
        <w:t xml:space="preserve">To the Honorable . . . . . ., Secretary of State of the State of Washington:</w:t>
      </w:r>
    </w:p>
    <w:p>
      <w:pPr>
        <w:spacing w:before="0" w:after="0" w:line="408" w:lineRule="exact"/>
        <w:ind w:left="0" w:right="0" w:firstLine="576"/>
        <w:jc w:val="left"/>
      </w:pPr>
      <w:r>
        <w:rPr/>
        <w:t xml:space="preserve">We, the undersigned citizens and legal voters of the State of Washington, respectfully direct that the proposed measure known as Initiative Measure No. . . . ., entitled (here insert the established ballot title of the measure), a full, true and correct copy of which is printed on the reverse side of this petition, be submitted to the legal voters of the State of Washington for their approval or rejection at the general election to be held on the . . . . . day of November, (year); 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p>
      <w:pPr>
        <w:spacing w:before="0" w:after="0" w:line="408" w:lineRule="exact"/>
        <w:ind w:left="0" w:right="0" w:firstLine="576"/>
        <w:jc w:val="left"/>
      </w:pPr>
      <w:r>
        <w:rPr/>
        <w:t xml:space="preserve">The following declaration must be printed on the reverse side of the petition:</w:t>
      </w:r>
    </w:p>
    <w:p>
      <w:pPr>
        <w:spacing w:before="120" w:after="0" w:line="408" w:lineRule="exact"/>
        <w:ind w:left="0" w:right="0" w:firstLine="576"/>
        <w:jc w:val="left"/>
      </w:pPr>
      <w:r>
        <w:rPr/>
        <w:t xml:space="preserve">I, . . . . . . . . . . . ., swear or affirm under penalty of </w:t>
      </w:r>
      <w:r>
        <w:t>((</w:t>
      </w:r>
      <w:r>
        <w:rPr>
          <w:strike/>
        </w:rPr>
        <w:t xml:space="preserve">law</w:t>
      </w:r>
      <w:r>
        <w:t>))</w:t>
      </w:r>
      <w:r>
        <w:rPr/>
        <w:t xml:space="preserve"> </w:t>
      </w:r>
      <w:r>
        <w:rPr>
          <w:u w:val="single"/>
        </w:rPr>
        <w:t xml:space="preserve">false swearing</w:t>
      </w:r>
      <w:r>
        <w:rPr/>
        <w:t xml:space="preserve"> that I circulated this sheet of the foregoing petition, and that, to the best of my knowledge, every person who signed this sheet of the foregoing petition </w:t>
      </w:r>
      <w:r>
        <w:rPr>
          <w:u w:val="single"/>
        </w:rPr>
        <w:t xml:space="preserve">reviewed the sheet and</w:t>
      </w:r>
      <w:r>
        <w:rPr/>
        <w:t xml:space="preserve"> knowingly and without any compensation </w:t>
      </w:r>
      <w:r>
        <w:rPr>
          <w:u w:val="single"/>
        </w:rPr>
        <w:t xml:space="preserve">or gratuity</w:t>
      </w:r>
      <w:r>
        <w:rPr/>
        <w:t xml:space="preserve"> or promise of compensation </w:t>
      </w:r>
      <w:r>
        <w:rPr>
          <w:u w:val="single"/>
        </w:rPr>
        <w:t xml:space="preserve">or gratuity</w:t>
      </w:r>
      <w:r>
        <w:rPr/>
        <w:t xml:space="preserve">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pPr>
        <w:spacing w:before="120" w:after="0" w:line="408" w:lineRule="exact"/>
        <w:ind w:left="0" w:right="0" w:firstLine="2304"/>
        <w:jc w:val="left"/>
      </w:pPr>
      <w:r>
        <w:rPr>
          <w:u w:val="single"/>
        </w:rPr>
        <w:t xml:space="preserve">Signature . . . . . . . . . . . . . . . . .</w:t>
      </w:r>
    </w:p>
    <w:p>
      <w:pPr>
        <w:spacing w:before="0" w:after="0" w:line="408" w:lineRule="exact"/>
        <w:ind w:left="0" w:right="0" w:firstLine="2304"/>
        <w:jc w:val="left"/>
      </w:pPr>
      <w:r>
        <w:rPr>
          <w:u w:val="single"/>
        </w:rPr>
        <w:t xml:space="preserve">Date . . . . . . . . . . . . . . . . .</w:t>
      </w:r>
    </w:p>
    <w:p>
      <w:pPr>
        <w:spacing w:before="0" w:after="0" w:line="408" w:lineRule="exact"/>
        <w:ind w:left="0" w:right="0" w:firstLine="2304"/>
        <w:jc w:val="left"/>
      </w:pPr>
      <w:r>
        <w:rPr>
          <w:u w:val="single"/>
        </w:rPr>
        <w:t xml:space="preserve">Address . . . . . . . . . . . . . . . . .</w:t>
      </w:r>
    </w:p>
    <w:p>
      <w:pPr>
        <w:spacing w:before="0" w:after="0" w:line="408" w:lineRule="exact"/>
        <w:ind w:left="0" w:right="0" w:firstLine="2304"/>
        <w:jc w:val="left"/>
      </w:pPr>
      <w:r>
        <w:rPr>
          <w:u w:val="single"/>
        </w:rPr>
        <w:t xml:space="preserve">State of Washington</w:t>
      </w:r>
    </w:p>
    <w:p>
      <w:pPr>
        <w:spacing w:before="0" w:after="0" w:line="408" w:lineRule="exact"/>
        <w:ind w:left="0" w:right="0" w:firstLine="2304"/>
        <w:jc w:val="left"/>
      </w:pPr>
      <w:r>
        <w:rPr>
          <w:u w:val="single"/>
        </w:rPr>
        <w:t xml:space="preserve">County . . . . . . . . . . . . . . . . .</w:t>
      </w:r>
    </w:p>
    <w:p>
      <w:pPr>
        <w:spacing w:before="120" w:after="0" w:line="408" w:lineRule="exact"/>
        <w:ind w:left="0" w:right="0" w:firstLine="576"/>
        <w:jc w:val="left"/>
      </w:pPr>
      <w:r>
        <w:rPr/>
        <w:t xml:space="preserve">RCW 9A.46.020 applies to any conduct constituting harassment against a petition signature gatherer. This penalty does not preclude the victim from seeking any other remedy otherwise available under law.</w:t>
      </w:r>
    </w:p>
    <w:p>
      <w:pPr>
        <w:spacing w:before="120" w:after="0" w:line="408" w:lineRule="exact"/>
        <w:ind w:left="0" w:right="0" w:firstLine="576"/>
        <w:jc w:val="left"/>
      </w:pPr>
      <w:r>
        <w:rPr/>
        <w:t xml:space="preserve">The petition must include a place for each petitioner to sign and print his or her name, and the address, city, and county at which he or she is registered to vote.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130</w:t>
      </w:r>
      <w:r>
        <w:rPr/>
        <w:t xml:space="preserve"> and 2013 c 11 s 74 are each amended to read as follows:</w:t>
      </w:r>
    </w:p>
    <w:p>
      <w:pPr>
        <w:spacing w:before="0" w:after="0" w:line="408" w:lineRule="exact"/>
        <w:ind w:left="0" w:right="0" w:firstLine="576"/>
        <w:jc w:val="left"/>
      </w:pPr>
      <w:r>
        <w:rPr/>
        <w:t xml:space="preserve">Petitions ordering that acts or parts of acts passed by the legislature be referred to the people at the next ensuing general election, or special election ordered by the legislature, must be substantially in the following form:</w:t>
      </w:r>
    </w:p>
    <w:p>
      <w:pPr>
        <w:spacing w:before="120" w:after="0" w:line="408" w:lineRule="exact"/>
        <w:ind w:left="0" w:right="0" w:firstLine="576"/>
        <w:jc w:val="left"/>
      </w:pPr>
      <w:r>
        <w:rPr/>
        <w:t xml:space="preserve">The warning prescribed by RCW 29A.72.140; followed by:</w:t>
      </w:r>
    </w:p>
    <w:p>
      <w:pPr>
        <w:spacing w:before="120" w:after="0" w:line="408" w:lineRule="exact"/>
        <w:ind w:left="0" w:right="0" w:firstLine="0"/>
        <w:jc w:val="center"/>
      </w:pPr>
      <w:r>
        <w:rPr/>
        <w:t xml:space="preserve">PETITION FOR REFERENDUM</w:t>
      </w:r>
    </w:p>
    <w:p>
      <w:pPr>
        <w:spacing w:before="120" w:after="0" w:line="408" w:lineRule="exact"/>
        <w:ind w:left="0" w:right="0" w:firstLine="0"/>
        <w:jc w:val="left"/>
      </w:pPr>
      <w:r>
        <w:rPr/>
        <w:t xml:space="preserve">To the Honorable . . . . . ., Secretary of State of the State of Washington:</w:t>
      </w:r>
    </w:p>
    <w:p>
      <w:pPr>
        <w:spacing w:before="0" w:after="0" w:line="408" w:lineRule="exact"/>
        <w:ind w:left="0" w:right="0" w:firstLine="576"/>
        <w:jc w:val="left"/>
      </w:pPr>
      <w:r>
        <w:rPr/>
        <w:t xml:space="preserve">We, the undersigned citizens and legal voters of the State of Washington, respectfully order and direct that Referendum Measure No. . . . . ., filed to revoke a (or part or parts of a) bill that (concise statement required by RCW 29A.72.050) and that was passed by the . . . . . . legislature of the State of Washington at the last regular (special) session of said legislature, shall be referred to the people of the state for their approval or rejection at the regular (special) election to be held on the . . . . day of November, (year); 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p>
      <w:pPr>
        <w:spacing w:before="0" w:after="0" w:line="408" w:lineRule="exact"/>
        <w:ind w:left="0" w:right="0" w:firstLine="576"/>
        <w:jc w:val="left"/>
      </w:pPr>
      <w:r>
        <w:rPr/>
        <w:t xml:space="preserve">The following declaration must be printed on the reverse side of the petition:</w:t>
      </w:r>
    </w:p>
    <w:p>
      <w:pPr>
        <w:spacing w:before="120" w:after="0" w:line="408" w:lineRule="exact"/>
        <w:ind w:left="0" w:right="0" w:firstLine="576"/>
        <w:jc w:val="left"/>
      </w:pPr>
      <w:r>
        <w:rPr/>
        <w:t xml:space="preserve">I, . . . . . . . . . . . ., swear or affirm under penalty of </w:t>
      </w:r>
      <w:r>
        <w:t>((</w:t>
      </w:r>
      <w:r>
        <w:rPr>
          <w:strike/>
        </w:rPr>
        <w:t xml:space="preserve">law</w:t>
      </w:r>
      <w:r>
        <w:t>))</w:t>
      </w:r>
      <w:r>
        <w:rPr/>
        <w:t xml:space="preserve"> </w:t>
      </w:r>
      <w:r>
        <w:rPr>
          <w:u w:val="single"/>
        </w:rPr>
        <w:t xml:space="preserve">false swearing</w:t>
      </w:r>
      <w:r>
        <w:rPr/>
        <w:t xml:space="preserve"> that I circulated this sheet of the foregoing petition, and that, to the best of my knowledge, every person who signed this sheet of the foregoing petition </w:t>
      </w:r>
      <w:r>
        <w:rPr>
          <w:u w:val="single"/>
        </w:rPr>
        <w:t xml:space="preserve">reviewed the sheet and</w:t>
      </w:r>
      <w:r>
        <w:rPr/>
        <w:t xml:space="preserve"> knowingly and without any compensation </w:t>
      </w:r>
      <w:r>
        <w:rPr>
          <w:u w:val="single"/>
        </w:rPr>
        <w:t xml:space="preserve">or gratuity</w:t>
      </w:r>
      <w:r>
        <w:rPr/>
        <w:t xml:space="preserve"> or promise of compensation </w:t>
      </w:r>
      <w:r>
        <w:rPr>
          <w:u w:val="single"/>
        </w:rPr>
        <w:t xml:space="preserve">or gratuity</w:t>
      </w:r>
      <w:r>
        <w:rPr/>
        <w:t xml:space="preserve">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pPr>
        <w:spacing w:before="120" w:after="0" w:line="408" w:lineRule="exact"/>
        <w:ind w:left="0" w:right="0" w:firstLine="2304"/>
        <w:jc w:val="left"/>
      </w:pPr>
      <w:r>
        <w:rPr>
          <w:u w:val="single"/>
        </w:rPr>
        <w:t xml:space="preserve">Signature . . . . . . . . . . . . . . . . .</w:t>
      </w:r>
    </w:p>
    <w:p>
      <w:pPr>
        <w:spacing w:before="0" w:after="0" w:line="408" w:lineRule="exact"/>
        <w:ind w:left="0" w:right="0" w:firstLine="2304"/>
        <w:jc w:val="left"/>
      </w:pPr>
      <w:r>
        <w:rPr>
          <w:u w:val="single"/>
        </w:rPr>
        <w:t xml:space="preserve">Date . . . . . . . . . . . . . . . . .</w:t>
      </w:r>
    </w:p>
    <w:p>
      <w:pPr>
        <w:spacing w:before="0" w:after="0" w:line="408" w:lineRule="exact"/>
        <w:ind w:left="0" w:right="0" w:firstLine="2304"/>
        <w:jc w:val="left"/>
      </w:pPr>
      <w:r>
        <w:rPr>
          <w:u w:val="single"/>
        </w:rPr>
        <w:t xml:space="preserve">Address . . . . . . . . . . . . . . . . .</w:t>
      </w:r>
    </w:p>
    <w:p>
      <w:pPr>
        <w:spacing w:before="0" w:after="0" w:line="408" w:lineRule="exact"/>
        <w:ind w:left="0" w:right="0" w:firstLine="2304"/>
        <w:jc w:val="left"/>
      </w:pPr>
      <w:r>
        <w:rPr>
          <w:u w:val="single"/>
        </w:rPr>
        <w:t xml:space="preserve">State of Washington</w:t>
      </w:r>
    </w:p>
    <w:p>
      <w:pPr>
        <w:spacing w:before="0" w:after="0" w:line="408" w:lineRule="exact"/>
        <w:ind w:left="0" w:right="0" w:firstLine="2304"/>
        <w:jc w:val="left"/>
      </w:pPr>
      <w:r>
        <w:rPr>
          <w:u w:val="single"/>
        </w:rPr>
        <w:t xml:space="preserve">County . . . . . . . . . . . . . . . . .</w:t>
      </w:r>
    </w:p>
    <w:p>
      <w:pPr>
        <w:spacing w:before="120" w:after="0" w:line="408" w:lineRule="exact"/>
        <w:ind w:left="0" w:right="0" w:firstLine="576"/>
        <w:jc w:val="left"/>
      </w:pPr>
      <w:r>
        <w:rPr/>
        <w:t xml:space="preserve">RCW 9A.46.020 applies to any conduct constituting harassment against a petition signature gatherer. This penalty does not preclude the victim from seeking any other remedy otherwise available under law.</w:t>
      </w:r>
    </w:p>
    <w:p>
      <w:pPr>
        <w:spacing w:before="120" w:after="0" w:line="408" w:lineRule="exact"/>
        <w:ind w:left="0" w:right="0" w:firstLine="576"/>
        <w:jc w:val="left"/>
      </w:pPr>
      <w:r>
        <w:rPr/>
        <w:t xml:space="preserve">The petition must include a place for each petitioner to sign and print his or her name, and the address, city, and county at which he or she is registered to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(1)(a) For purposes of verifying a signature on an initiative or referendum petition, the secretary of state shall verify that the residence address on the petition or paper is the same as the residence address on the affidavit of voter registration. If the addresses are different, or if the petition or paper does not specify the residence address, or if the information required to be provided under this chapter is not contained in the petition, the affected signature shall not be counted as valid.</w:t>
      </w:r>
    </w:p>
    <w:p>
      <w:pPr>
        <w:spacing w:before="0" w:after="0" w:line="408" w:lineRule="exact"/>
        <w:ind w:left="0" w:right="0" w:firstLine="576"/>
        <w:jc w:val="left"/>
      </w:pPr>
      <w:r>
        <w:rPr/>
        <w:t xml:space="preserve">(b) Notwithstanding (a) of this subsection, the secretary of state shall not invalidate a signature for minor discrepancies, such as an incomplete or inaccurate apartment or unit number in the signer's residence address.</w:t>
      </w:r>
    </w:p>
    <w:p>
      <w:pPr>
        <w:spacing w:before="0" w:after="0" w:line="408" w:lineRule="exact"/>
        <w:ind w:left="0" w:right="0" w:firstLine="576"/>
        <w:jc w:val="left"/>
      </w:pPr>
      <w:r>
        <w:rPr/>
        <w:t xml:space="preserve">(2) A signature invalidated pursuant to this section does not affect the validity of another valid signature on the particular petition or paper.</w:t>
      </w:r>
    </w:p>
    <w:p>
      <w:pPr>
        <w:spacing w:before="0" w:after="0" w:line="408" w:lineRule="exact"/>
        <w:ind w:left="0" w:right="0" w:firstLine="576"/>
        <w:jc w:val="left"/>
      </w:pPr>
      <w:r>
        <w:rPr/>
        <w:t xml:space="preserve">(3) The requirements of this section do not affect the use of statistical sampling techniques for verifying signatures under RCW 29A.72.230. Address verification as part of statistical sampling is sufficient to meet the requirements of this section.</w:t>
      </w:r>
    </w:p>
    <w:p/>
    <w:p>
      <w:pPr>
        <w:jc w:val="center"/>
      </w:pPr>
      <w:r>
        <w:rPr>
          <w:b/>
        </w:rPr>
        <w:t>--- END ---</w:t>
      </w:r>
    </w:p>
    <w:sectPr>
      <w:pgNumType w:start="1"/>
      <w:footerReference xmlns:r="http://schemas.openxmlformats.org/officeDocument/2006/relationships" r:id="R1c8040ce006240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291ec82a094128" /><Relationship Type="http://schemas.openxmlformats.org/officeDocument/2006/relationships/footer" Target="/word/footer1.xml" Id="R1c8040ce0062402f" /></Relationships>
</file>