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ee79aa6c4680" /></Relationships>
</file>

<file path=word/document.xml><?xml version="1.0" encoding="utf-8"?>
<w:document xmlns:w="http://schemas.openxmlformats.org/wordprocessingml/2006/main">
  <w:body>
    <w:p>
      <w:r>
        <w:t>S-0567.1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5271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Wellman, Slatter, Nobles, Shewmake, and Valdez</w:t>
      </w:r>
    </w:p>
    <w:p/>
    <w:p>
      <w:r>
        <w:rPr>
          <w:t xml:space="preserve">Read first time 01/15/25.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school districts of the first class to employ a school nurse; and amending RCW 28A.210.300.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210</w:t>
      </w:r>
      <w:r>
        <w:rPr/>
        <w:t xml:space="preserve">.</w:t>
      </w:r>
      <w:r>
        <w:t xml:space="preserve">300</w:t>
      </w:r>
      <w:r>
        <w:rPr/>
        <w:t xml:space="preserve"> and 1975 c 43 s 20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The board of directors of any school district of the second class</w:t>
      </w:r>
      <w:r>
        <w:rPr>
          <w:u w:val="single"/>
        </w:rPr>
        <w:t xml:space="preserve">, as provided in RCW 28A.300.065,</w:t>
      </w:r>
      <w:r>
        <w:rPr/>
        <w:t xml:space="preserve"> may employ a regularly licensed physician </w:t>
      </w:r>
      <w:r>
        <w:t>((</w:t>
      </w:r>
      <w:r>
        <w:rPr>
          <w:strike/>
        </w:rPr>
        <w:t xml:space="preserve">or a licensed public health nurse</w:t>
      </w:r>
      <w:r>
        <w:t>))</w:t>
      </w:r>
      <w:r>
        <w:rPr>
          <w:u w:val="single"/>
        </w:rPr>
        <w:t xml:space="preserve">, a registered nurse, or an advanced registered nurse practitioner</w:t>
      </w:r>
      <w:r>
        <w:rPr/>
        <w:t xml:space="preserve"> for the purpose of protecting the health of the </w:t>
      </w:r>
      <w:r>
        <w:t>((</w:t>
      </w:r>
      <w:r>
        <w:rPr>
          <w:strike/>
        </w:rPr>
        <w:t xml:space="preserve">children</w:t>
      </w:r>
      <w:r>
        <w:t>))</w:t>
      </w:r>
      <w:r>
        <w:rPr/>
        <w:t xml:space="preserve"> </w:t>
      </w:r>
      <w:r>
        <w:rPr>
          <w:u w:val="single"/>
        </w:rPr>
        <w:t xml:space="preserve">students</w:t>
      </w:r>
      <w:r>
        <w:rPr/>
        <w:t xml:space="preserve"> in said district.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(2)(a) The board of directors of any school district of the first class, as provided in RCW 28A.300.065, must employ a school nurse for the purpose of protecting the health of the students in said district.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For the purposes of this subsection, "school nurse" means a registered nurse or an advanced registered nurse practitioner who holds a valid educational staff associate certificate for school nurses.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470f8a4fa074c0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5271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ac2428eb2457c" /><Relationship Type="http://schemas.openxmlformats.org/officeDocument/2006/relationships/footer" Target="/word/footer1.xml" Id="R8470f8a4fa074c0a" /></Relationships>
</file>