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8bc79a54f447ee" /></Relationships>
</file>

<file path=word/document.xml><?xml version="1.0" encoding="utf-8"?>
<w:document xmlns:w="http://schemas.openxmlformats.org/wordprocessingml/2006/main">
  <w:body>
    <w:p>
      <w:r>
        <w:t>S-0534.2</w:t>
      </w:r>
    </w:p>
    <w:p>
      <w:pPr>
        <w:jc w:val="center"/>
      </w:pPr>
      <w:r>
        <w:t>_______________________________________________</w:t>
      </w:r>
    </w:p>
    <w:p/>
    <w:p>
      <w:pPr>
        <w:jc w:val="center"/>
      </w:pPr>
      <w:r>
        <w:rPr>
          <w:b/>
        </w:rPr>
        <w:t>SENATE BILL 5238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Lovick, Saldaña, Shewmake, Trudeau, Wagoner, and C. Wilson</w:t>
      </w:r>
    </w:p>
    <w:p/>
    <w:p>
      <w:r>
        <w:rPr>
          <w:t xml:space="preserve">Read first time 01/14/25.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reckless driving in cases involving excessive speed; amending RCW 46.61.500;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2020 c 330 s 14 are each amended to read as follows:</w:t>
      </w:r>
    </w:p>
    <w:p>
      <w:pPr>
        <w:spacing w:before="0" w:after="0" w:line="408" w:lineRule="exact"/>
        <w:ind w:left="0" w:right="0" w:firstLine="576"/>
        <w:jc w:val="left"/>
      </w:pPr>
      <w:r>
        <w:rPr/>
        <w:t xml:space="preserve">(1) </w:t>
      </w:r>
      <w:r>
        <w:t>((</w:t>
      </w:r>
      <w:r>
        <w:rPr>
          <w:strike/>
        </w:rPr>
        <w:t xml:space="preserve">Any person who drives any vehicle in</w:t>
      </w:r>
      <w:r>
        <w:t>))</w:t>
      </w:r>
      <w:r>
        <w:rPr/>
        <w:t xml:space="preserve"> </w:t>
      </w:r>
      <w:r>
        <w:rPr>
          <w:u w:val="single"/>
        </w:rPr>
        <w:t xml:space="preserve">(a) A person is guilty of reckless driving if the person drives a vehicle:</w:t>
      </w:r>
    </w:p>
    <w:p>
      <w:pPr>
        <w:spacing w:before="0" w:after="0" w:line="408" w:lineRule="exact"/>
        <w:ind w:left="0" w:right="0" w:firstLine="576"/>
        <w:jc w:val="left"/>
      </w:pPr>
      <w:r>
        <w:rPr>
          <w:u w:val="single"/>
        </w:rPr>
        <w:t xml:space="preserve">(i) In</w:t>
      </w:r>
      <w:r>
        <w:rPr/>
        <w:t xml:space="preserve"> willful or wanton disregard for the safety of persons or property </w:t>
      </w:r>
      <w:r>
        <w:t>((</w:t>
      </w:r>
      <w:r>
        <w:rPr>
          <w:strike/>
        </w:rPr>
        <w:t xml:space="preserve">is guilty of reckless driving</w:t>
      </w:r>
      <w:r>
        <w:t>))</w:t>
      </w:r>
      <w:r>
        <w:rPr>
          <w:u w:val="single"/>
        </w:rPr>
        <w:t xml:space="preserve">; or</w:t>
      </w:r>
    </w:p>
    <w:p>
      <w:pPr>
        <w:spacing w:before="0" w:after="0" w:line="408" w:lineRule="exact"/>
        <w:ind w:left="0" w:right="0" w:firstLine="576"/>
        <w:jc w:val="left"/>
      </w:pPr>
      <w:r>
        <w:rPr>
          <w:u w:val="single"/>
        </w:rPr>
        <w:t xml:space="preserve">(ii) Intentionally more than 30 miles per hour over the posted speed limit</w:t>
      </w:r>
      <w:r>
        <w:rPr/>
        <w:t xml:space="preserve">.</w:t>
      </w:r>
    </w:p>
    <w:p>
      <w:pPr>
        <w:spacing w:before="0" w:after="0" w:line="408" w:lineRule="exact"/>
        <w:ind w:left="0" w:right="0" w:firstLine="576"/>
        <w:jc w:val="left"/>
      </w:pPr>
      <w:r>
        <w:rPr>
          <w:u w:val="single"/>
        </w:rPr>
        <w:t xml:space="preserve">(b)</w:t>
      </w:r>
      <w:r>
        <w:rPr/>
        <w:t xml:space="preserve"> Violation of the provisions of this section is a gross misdemeanor punishable by imprisonment for up to </w:t>
      </w:r>
      <w:r>
        <w:t>((</w:t>
      </w:r>
      <w:r>
        <w:rPr>
          <w:strike/>
        </w:rPr>
        <w:t xml:space="preserve">three hundred sixty-four</w:t>
      </w:r>
      <w:r>
        <w:t>))</w:t>
      </w:r>
      <w:r>
        <w:rPr/>
        <w:t xml:space="preserve"> </w:t>
      </w:r>
      <w:r>
        <w:rPr>
          <w:u w:val="single"/>
        </w:rPr>
        <w:t xml:space="preserve">364</w:t>
      </w:r>
      <w:r>
        <w:rPr/>
        <w:t xml:space="preserve"> days and by a fine of not more than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
      <w:pPr>
        <w:jc w:val="center"/>
      </w:pPr>
      <w:r>
        <w:rPr>
          <w:b/>
        </w:rPr>
        <w:t>--- END ---</w:t>
      </w:r>
    </w:p>
    <w:sectPr>
      <w:pgNumType w:start="1"/>
      <w:footerReference xmlns:r="http://schemas.openxmlformats.org/officeDocument/2006/relationships" r:id="R61225bf65b7941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4a128a8c764995" /><Relationship Type="http://schemas.openxmlformats.org/officeDocument/2006/relationships/footer" Target="/word/footer1.xml" Id="R61225bf65b794112" /></Relationships>
</file>