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8d605fc4e4316" /></Relationships>
</file>

<file path=word/document.xml><?xml version="1.0" encoding="utf-8"?>
<w:document xmlns:w="http://schemas.openxmlformats.org/wordprocessingml/2006/main">
  <w:body>
    <w:p>
      <w:r>
        <w:t>Z-0057.3</w:t>
      </w:r>
    </w:p>
    <w:p>
      <w:pPr>
        <w:jc w:val="center"/>
      </w:pPr>
      <w:r>
        <w:t>_______________________________________________</w:t>
      </w:r>
    </w:p>
    <w:p/>
    <w:p>
      <w:pPr>
        <w:jc w:val="center"/>
      </w:pPr>
      <w:r>
        <w:rPr>
          <w:b/>
        </w:rPr>
        <w:t>SENATE BILL 5100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Conway, Cortes, Hasegawa, Nobles, Saldaña, and Valdez; by request of Department of Social and Health Services</w:t>
      </w:r>
    </w:p>
    <w:p/>
    <w:p>
      <w:r>
        <w:rPr>
          <w:t xml:space="preserve">Prefiled 12/23/24.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basic training and certification requirements for long-term care workers who provide in-home care for their family members, including spouses or domestic partners; and amending RCW 18.88B.041 and 74.39A.076.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2024 c 322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 </w:t>
      </w:r>
      <w:r>
        <w:t>((</w:t>
      </w:r>
      <w:r>
        <w:rPr>
          <w:strike/>
        </w:rPr>
        <w:t xml:space="preserve">and</w:t>
      </w:r>
      <w:r>
        <w:t>))</w:t>
      </w:r>
    </w:p>
    <w:p>
      <w:pPr>
        <w:spacing w:before="0" w:after="0" w:line="408" w:lineRule="exact"/>
        <w:ind w:left="0" w:right="0" w:firstLine="576"/>
        <w:jc w:val="left"/>
      </w:pPr>
      <w:r>
        <w:rPr/>
        <w:t xml:space="preserve">(ii)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sibling, aunt, uncle, cousin, niece, nephew, grandparent, or grandchild, including when related by marriage or domestic partnership</w:t>
      </w:r>
      <w:r>
        <w:rPr>
          <w:u w:val="single"/>
        </w:rPr>
        <w:t xml:space="preserve">; and</w:t>
      </w:r>
    </w:p>
    <w:p>
      <w:pPr>
        <w:spacing w:before="0" w:after="0" w:line="408" w:lineRule="exact"/>
        <w:ind w:left="0" w:right="0" w:firstLine="576"/>
        <w:jc w:val="left"/>
      </w:pPr>
      <w:r>
        <w:rPr>
          <w:u w:val="single"/>
        </w:rPr>
        <w:t xml:space="preserve">(iii) A long-term care worker providing in-home care and caring only for the worker's spouse or domestic partner</w:t>
      </w:r>
      <w:r>
        <w:rPr/>
        <w:t xml:space="preserve">.</w:t>
      </w:r>
    </w:p>
    <w:p>
      <w:pPr>
        <w:spacing w:before="0" w:after="0" w:line="408" w:lineRule="exact"/>
        <w:ind w:left="0" w:right="0" w:firstLine="576"/>
        <w:jc w:val="left"/>
      </w:pPr>
      <w:r>
        <w:rPr/>
        <w:t xml:space="preserve">(d)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nonrespite care for one person in any calendar month.</w:t>
      </w:r>
    </w:p>
    <w:p>
      <w:pPr>
        <w:spacing w:before="0" w:after="0" w:line="408" w:lineRule="exact"/>
        <w:ind w:left="0" w:right="0" w:firstLine="576"/>
        <w:jc w:val="left"/>
      </w:pPr>
      <w:r>
        <w:rPr/>
        <w:t xml:space="preserve">(e) A person working as </w:t>
      </w:r>
      <w:r>
        <w:t>((</w:t>
      </w:r>
      <w:r>
        <w:rPr>
          <w:strike/>
        </w:rPr>
        <w:t xml:space="preserve">an individual provider</w:t>
      </w:r>
      <w:r>
        <w:t>))</w:t>
      </w:r>
      <w:r>
        <w:rPr/>
        <w:t xml:space="preserve"> </w:t>
      </w:r>
      <w:r>
        <w:rPr>
          <w:u w:val="single"/>
        </w:rPr>
        <w:t xml:space="preserve">a long-term care worker providing in-home care</w:t>
      </w:r>
      <w:r>
        <w:rPr/>
        <w:t xml:space="preserve"> who only provides respite services and works less than 300 hours in any calendar year.</w:t>
      </w:r>
    </w:p>
    <w:p>
      <w:pPr>
        <w:spacing w:before="0" w:after="0" w:line="408" w:lineRule="exact"/>
        <w:ind w:left="0" w:right="0" w:firstLine="576"/>
        <w:jc w:val="left"/>
      </w:pPr>
      <w:r>
        <w:t>((</w:t>
      </w:r>
      <w:r>
        <w:rPr>
          <w:strike/>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strike/>
        </w:rPr>
        <w:t xml:space="preserve">(g) A long-term care worker providing approved services only for a spouse or registered domestic partner and funded through the United States department of veterans affairs home and community-based programs.</w:t>
      </w:r>
      <w:r>
        <w: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2024 c 322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parent who is the </w:t>
      </w:r>
      <w:r>
        <w:t>((</w:t>
      </w:r>
      <w:r>
        <w:rPr>
          <w:strike/>
        </w:rPr>
        <w:t xml:space="preserve">individual provider</w:t>
      </w:r>
      <w:r>
        <w:t>))</w:t>
      </w:r>
      <w:r>
        <w:rPr/>
        <w:t xml:space="preserve"> </w:t>
      </w:r>
      <w:r>
        <w:rPr>
          <w:u w:val="single"/>
        </w:rPr>
        <w:t xml:space="preserve">long-term care worker providing in-home care</w:t>
      </w:r>
      <w:r>
        <w:rPr/>
        <w:t xml:space="preserve"> only for the person's developmentally disabled child, including when related by marriage or domestic partnership, must receive 12 hours of training relevant to the needs of individuals with developmental disabilities within the first 120 days after becoming </w:t>
      </w:r>
      <w:r>
        <w:t>((</w:t>
      </w:r>
      <w:r>
        <w:rPr>
          <w:strike/>
        </w:rPr>
        <w:t xml:space="preserve">an individual provider</w:t>
      </w:r>
      <w:r>
        <w:t>))</w:t>
      </w:r>
      <w:r>
        <w:rPr/>
        <w:t xml:space="preserve"> </w:t>
      </w:r>
      <w:r>
        <w:rPr>
          <w:u w:val="single"/>
        </w:rPr>
        <w:t xml:space="preserve">a long-term care worker</w:t>
      </w:r>
      <w:r>
        <w:rPr/>
        <w:t xml:space="preserve">.</w:t>
      </w:r>
    </w:p>
    <w:p>
      <w:pPr>
        <w:spacing w:before="0" w:after="0" w:line="408" w:lineRule="exact"/>
        <w:ind w:left="0" w:right="0" w:firstLine="576"/>
        <w:jc w:val="left"/>
      </w:pPr>
      <w:r>
        <w:rPr/>
        <w:t xml:space="preserve">(b) A spouse or registered domestic partner who is a long-term care worker </w:t>
      </w:r>
      <w:r>
        <w:rPr>
          <w:u w:val="single"/>
        </w:rPr>
        <w:t xml:space="preserve">providing in-home care</w:t>
      </w:r>
      <w:r>
        <w:rPr/>
        <w:t xml:space="preserve"> only for a spouse or domestic partner</w:t>
      </w:r>
      <w:r>
        <w:t>((</w:t>
      </w:r>
      <w:r>
        <w:rPr>
          <w:strike/>
        </w:rPr>
        <w:t xml:space="preserve">, pursuant to the long-term services and supports trust program established in chapter 50B.04 RCW,</w:t>
      </w:r>
      <w:r>
        <w:t>))</w:t>
      </w:r>
      <w:r>
        <w:rPr/>
        <w:t xml:space="preserve"> must receive 15 hours of basic training, and at least six hours of additional focused training based on the care-receiving spouse's or partner's needs, within the first 120 days after becoming </w:t>
      </w:r>
      <w:r>
        <w:t>((</w:t>
      </w:r>
      <w:r>
        <w:rPr>
          <w:strike/>
        </w:rPr>
        <w:t xml:space="preserve">a</w:t>
      </w:r>
      <w:r>
        <w:t>))</w:t>
      </w:r>
      <w:r>
        <w:rPr/>
        <w:t xml:space="preserve"> </w:t>
      </w:r>
      <w:r>
        <w:rPr>
          <w:u w:val="single"/>
        </w:rPr>
        <w:t xml:space="preserve">an in-home</w:t>
      </w:r>
      <w:r>
        <w:rPr/>
        <w:t xml:space="preserve"> long-term care worker.</w:t>
      </w:r>
    </w:p>
    <w:p>
      <w:pPr>
        <w:spacing w:before="0" w:after="0" w:line="408" w:lineRule="exact"/>
        <w:ind w:left="0" w:right="0" w:firstLine="576"/>
        <w:jc w:val="left"/>
      </w:pPr>
      <w:r>
        <w:rPr/>
        <w:t xml:space="preserve">(c) A person working as </w:t>
      </w:r>
      <w:r>
        <w:t>((</w:t>
      </w:r>
      <w:r>
        <w:rPr>
          <w:strike/>
        </w:rPr>
        <w:t xml:space="preserve">an individual provider</w:t>
      </w:r>
      <w:r>
        <w:t>))</w:t>
      </w:r>
      <w:r>
        <w:rPr/>
        <w:t xml:space="preserve"> </w:t>
      </w:r>
      <w:r>
        <w:rPr>
          <w:u w:val="single"/>
        </w:rPr>
        <w:t xml:space="preserve">a long-term care worker providing in-home care</w:t>
      </w:r>
      <w:r>
        <w:rPr/>
        <w:t xml:space="preserve"> who (i) provides respite care services only for individuals with developmental disabilities receiving services under Title 71A RCW or only for individuals who receive services under this chapter, and (ii) works 300 hours or less in any calendar year, must complete 14 hours of training within the first 120 days after becoming </w:t>
      </w:r>
      <w:r>
        <w:t>((</w:t>
      </w:r>
      <w:r>
        <w:rPr>
          <w:strike/>
        </w:rPr>
        <w:t xml:space="preserve">an individual provider</w:t>
      </w:r>
      <w:r>
        <w:t>))</w:t>
      </w:r>
      <w:r>
        <w:rPr/>
        <w:t xml:space="preserve"> </w:t>
      </w:r>
      <w:r>
        <w:rPr>
          <w:u w:val="single"/>
        </w:rPr>
        <w:t xml:space="preserve">a long-term care worker providing in-home care</w:t>
      </w:r>
      <w:r>
        <w:rPr/>
        <w:t xml:space="preserve">. Five of the 14 hours must be completed before becoming eligible to provide care, including two hours of orientation training regarding the caregiving role and terms of employment and three hours of safety training. The training partnership identified in RCW 74.39A.360 must offer at least 12 of the 14 hours online, and five of those online hours must be individually selected from elective courses.</w:t>
      </w:r>
    </w:p>
    <w:p>
      <w:pPr>
        <w:spacing w:before="0" w:after="0" w:line="408" w:lineRule="exact"/>
        <w:ind w:left="0" w:right="0" w:firstLine="576"/>
        <w:jc w:val="left"/>
      </w:pPr>
      <w:r>
        <w:rPr/>
        <w:t xml:space="preserve">(d) </w:t>
      </w:r>
      <w:r>
        <w:t>((</w:t>
      </w:r>
      <w:r>
        <w:rPr>
          <w:strike/>
        </w:rPr>
        <w:t xml:space="preserve">Individual providers</w:t>
      </w:r>
      <w:r>
        <w:t>))</w:t>
      </w:r>
      <w:r>
        <w:rPr/>
        <w:t xml:space="preserve"> </w:t>
      </w:r>
      <w:r>
        <w:rPr>
          <w:u w:val="single"/>
        </w:rPr>
        <w:t xml:space="preserve">Long-term care workers</w:t>
      </w:r>
      <w:r>
        <w:rPr/>
        <w:t xml:space="preserve"> identified in (d)(i) or (ii) of this subsection must complete 35 hours of training within the first 120 days after becoming </w:t>
      </w:r>
      <w:r>
        <w:t>((</w:t>
      </w:r>
      <w:r>
        <w:rPr>
          <w:strike/>
        </w:rPr>
        <w:t xml:space="preserve">an individual provider</w:t>
      </w:r>
      <w:r>
        <w:t>))</w:t>
      </w:r>
      <w:r>
        <w:rPr/>
        <w:t xml:space="preserve"> </w:t>
      </w:r>
      <w:r>
        <w:rPr>
          <w:u w:val="single"/>
        </w:rPr>
        <w:t xml:space="preserve">a long-term care worker</w:t>
      </w:r>
      <w:r>
        <w:rPr/>
        <w:t xml:space="preserve">. Five of the 35 hours must be completed before becoming eligible to provide care. Two of these five hours shall be devoted to an orientation training regarding </w:t>
      </w:r>
      <w:r>
        <w:t>((</w:t>
      </w:r>
      <w:r>
        <w:rPr>
          <w:strike/>
        </w:rPr>
        <w:t xml:space="preserve">an individual provider's</w:t>
      </w:r>
      <w:r>
        <w:t>))</w:t>
      </w:r>
      <w:r>
        <w:rPr/>
        <w:t xml:space="preserve"> </w:t>
      </w:r>
      <w:r>
        <w:rPr>
          <w:u w:val="single"/>
        </w:rPr>
        <w:t xml:space="preserve">a long-term care worker's</w:t>
      </w:r>
      <w:r>
        <w:rPr/>
        <w:t xml:space="preserve"> role as caregiver and the applicable terms of employment, and three hours shall be devoted to safety training, including basic safety precautions, emergency procedures, and infection control. </w:t>
      </w:r>
      <w:r>
        <w:t>((</w:t>
      </w:r>
      <w:r>
        <w:rPr>
          <w:strike/>
        </w:rPr>
        <w:t xml:space="preserve">Individual providers</w:t>
      </w:r>
      <w:r>
        <w:t>))</w:t>
      </w:r>
      <w:r>
        <w:rPr/>
        <w:t xml:space="preserve"> </w:t>
      </w:r>
      <w:r>
        <w:rPr>
          <w:u w:val="single"/>
        </w:rPr>
        <w:t xml:space="preserve">Long-term care workers</w:t>
      </w:r>
      <w:r>
        <w:rPr/>
        <w:t xml:space="preserve"> subject to this requirement include:</w:t>
      </w:r>
    </w:p>
    <w:p>
      <w:pPr>
        <w:spacing w:before="0" w:after="0" w:line="408" w:lineRule="exact"/>
        <w:ind w:left="0" w:right="0" w:firstLine="576"/>
        <w:jc w:val="left"/>
      </w:pPr>
      <w:r>
        <w:rPr/>
        <w:t xml:space="preserve">(i)(A) Unless covered by (a) of this subsection,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worker's</w:t>
      </w:r>
      <w:r>
        <w:rPr/>
        <w:t xml:space="preserve"> child or parent, including when related by marriage or domestic partnership;</w:t>
      </w:r>
    </w:p>
    <w:p>
      <w:pPr>
        <w:spacing w:before="0" w:after="0" w:line="408" w:lineRule="exact"/>
        <w:ind w:left="0" w:right="0" w:firstLine="576"/>
        <w:jc w:val="left"/>
      </w:pPr>
      <w:r>
        <w:rPr/>
        <w:t xml:space="preserve">(B) </w:t>
      </w:r>
      <w:r>
        <w:t>((</w:t>
      </w:r>
      <w:r>
        <w:rPr>
          <w:strike/>
        </w:rPr>
        <w:t xml:space="preserve">An individual provider</w:t>
      </w:r>
      <w:r>
        <w:t>))</w:t>
      </w:r>
      <w:r>
        <w:rPr/>
        <w:t xml:space="preserve"> </w:t>
      </w:r>
      <w:r>
        <w:rPr>
          <w:u w:val="single"/>
        </w:rPr>
        <w:t xml:space="preserve">A long-term care worker providing in-home care and</w:t>
      </w:r>
      <w:r>
        <w:rPr/>
        <w:t xml:space="preserve"> caring only for the </w:t>
      </w:r>
      <w:r>
        <w:t>((</w:t>
      </w:r>
      <w:r>
        <w:rPr>
          <w:strike/>
        </w:rPr>
        <w:t xml:space="preserve">individual provider's</w:t>
      </w:r>
      <w:r>
        <w:t>))</w:t>
      </w:r>
      <w:r>
        <w:rPr/>
        <w:t xml:space="preserve"> </w:t>
      </w:r>
      <w:r>
        <w:rPr>
          <w:u w:val="single"/>
        </w:rPr>
        <w:t xml:space="preserve">long-term care worker's</w:t>
      </w:r>
      <w:r>
        <w:rPr/>
        <w:t xml:space="preserve"> sibling, aunt, uncle, cousin, niece, nephew, grandparent, or grandchild, including when related by marriage or domestic partnership; </w:t>
      </w:r>
      <w:r>
        <w:rPr>
          <w:u w:val="single"/>
        </w:rPr>
        <w:t xml:space="preserve">and</w:t>
      </w:r>
    </w:p>
    <w:p>
      <w:pPr>
        <w:spacing w:before="0" w:after="0" w:line="408" w:lineRule="exact"/>
        <w:ind w:left="0" w:right="0" w:firstLine="576"/>
        <w:jc w:val="left"/>
      </w:pPr>
      <w:r>
        <w:rPr/>
        <w:t xml:space="preserve">(ii) A person working as </w:t>
      </w:r>
      <w:r>
        <w:t>((</w:t>
      </w:r>
      <w:r>
        <w:rPr>
          <w:strike/>
        </w:rPr>
        <w:t xml:space="preserve">an individual provider</w:t>
      </w:r>
      <w:r>
        <w:t>))</w:t>
      </w:r>
      <w:r>
        <w:rPr/>
        <w:t xml:space="preserve"> </w:t>
      </w:r>
      <w:r>
        <w:rPr>
          <w:u w:val="single"/>
        </w:rPr>
        <w:t xml:space="preserve">a long-term care worker providing in-home care</w:t>
      </w:r>
      <w:r>
        <w:rPr/>
        <w:t xml:space="preserve"> who provides 20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long-term care worker providing approved services only for a spouse or registered domestic partner and funded through the United States department of veterans affairs home and community-based programs</w:t>
      </w:r>
      <w:r>
        <w:t>))</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NumType w:start="1"/>
      <w:footerReference xmlns:r="http://schemas.openxmlformats.org/officeDocument/2006/relationships" r:id="Rb04c337806fa42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a27cbee4f468c" /><Relationship Type="http://schemas.openxmlformats.org/officeDocument/2006/relationships/footer" Target="/word/footer1.xml" Id="Rb04c337806fa4285" /></Relationships>
</file>