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ee5098c9480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CONCURRENT RESOLUTION 8406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23, 2023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23, 2023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CONCURRENT RESOLUTION 8406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8406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Pedersen and Short</w:t>
      </w:r>
    </w:p>
    <w:p/>
    <w:p/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Senate of the State of Washington, the House of Representatives concurring, That the 2023 Regular Session of the Sixty-eighth Legislature adjourn SINE DIE.</w:t>
      </w:r>
    </w:p>
    <w:sectPr>
      <w:pgNumType w:start="1"/>
      <w:footerReference xmlns:r="http://schemas.openxmlformats.org/officeDocument/2006/relationships" r:id="R7247bed96d5d47bd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8406.PL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7cb8805884910" /><Relationship Type="http://schemas.openxmlformats.org/officeDocument/2006/relationships/footer" Target="/word/footer1.xml" Id="R7247bed96d5d47bd" /></Relationships>
</file>