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c31e26bfde4c35" /></Relationships>
</file>

<file path=word/document.xml><?xml version="1.0" encoding="utf-8"?>
<w:document xmlns:w="http://schemas.openxmlformats.org/wordprocessingml/2006/main">
  <w:body>
    <w:p>
      <w:pPr>
        <w:jc w:val="left"/>
      </w:pPr>
      <w:r>
        <w:rPr>
          <w:u w:val="single"/>
        </w:rPr>
        <w:t>HOUSE RESOLUTION NO. 2024-4700</w:t>
      </w:r>
      <w:r>
        <w:t xml:space="preserve">, by </w:t>
      </w:r>
      <w:r>
        <w:t>Representatives Jinkins, Stokesbary,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Klicker, Kloba,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Stonier, Street, Taylor, Thai, Tharinger, Timmons, Volz, Walen, Walsh, Waters, Wilcox, Wylie, and Ybarra</w:t>
      </w:r>
    </w:p>
    <w:p/>
    <w:p>
      <w:pPr>
        <w:spacing w:before="0" w:after="0" w:line="240" w:lineRule="exact"/>
        <w:ind w:left="0" w:right="0" w:firstLine="576"/>
        <w:jc w:val="left"/>
      </w:pPr>
      <w:r>
        <w:rPr/>
        <w:t xml:space="preserve">WHEREAS, Joel Andrew Kretz was born in Seattle to Marjory and Vincent Kretz; and</w:t>
      </w:r>
    </w:p>
    <w:p>
      <w:pPr>
        <w:spacing w:before="0" w:after="0" w:line="240" w:lineRule="exact"/>
        <w:ind w:left="0" w:right="0" w:firstLine="576"/>
        <w:jc w:val="left"/>
      </w:pPr>
      <w:r>
        <w:rPr/>
        <w:t xml:space="preserve">WHEREAS, He grew up in Mercer Island and graduated from Mercer Island High School; and</w:t>
      </w:r>
    </w:p>
    <w:p>
      <w:pPr>
        <w:spacing w:before="0" w:after="0" w:line="240" w:lineRule="exact"/>
        <w:ind w:left="0" w:right="0" w:firstLine="576"/>
        <w:jc w:val="left"/>
      </w:pPr>
      <w:r>
        <w:rPr/>
        <w:t xml:space="preserve">WHEREAS, Kretz worked closely with his father at Timber Traders and Preston Mill Company in the timber business; and</w:t>
      </w:r>
    </w:p>
    <w:p>
      <w:pPr>
        <w:spacing w:before="0" w:after="0" w:line="240" w:lineRule="exact"/>
        <w:ind w:left="0" w:right="0" w:firstLine="576"/>
        <w:jc w:val="left"/>
      </w:pPr>
      <w:r>
        <w:rPr/>
        <w:t xml:space="preserve">WHEREAS, He started a logging company, Kretz Logging; and</w:t>
      </w:r>
    </w:p>
    <w:p>
      <w:pPr>
        <w:spacing w:before="0" w:after="0" w:line="240" w:lineRule="exact"/>
        <w:ind w:left="0" w:right="0" w:firstLine="576"/>
        <w:jc w:val="left"/>
      </w:pPr>
      <w:r>
        <w:rPr/>
        <w:t xml:space="preserve">WHEREAS, Kretz has a son, Jed (Chandra), and two grandchildren – Waylon and Josette; and</w:t>
      </w:r>
    </w:p>
    <w:p>
      <w:pPr>
        <w:spacing w:before="0" w:after="0" w:line="240" w:lineRule="exact"/>
        <w:ind w:left="0" w:right="0" w:firstLine="576"/>
        <w:jc w:val="left"/>
      </w:pPr>
      <w:r>
        <w:rPr/>
        <w:t xml:space="preserve">WHEREAS, He is lucky to be married to Lucka from Bohemia; and</w:t>
      </w:r>
    </w:p>
    <w:p>
      <w:pPr>
        <w:spacing w:before="0" w:after="0" w:line="240" w:lineRule="exact"/>
        <w:ind w:left="0" w:right="0" w:firstLine="576"/>
        <w:jc w:val="left"/>
      </w:pPr>
      <w:r>
        <w:rPr/>
        <w:t xml:space="preserve">WHEREAS, Kretz is the owner of Promised Land Ranch in Wauconda, where he raises horses, cattle, and timber; and</w:t>
      </w:r>
    </w:p>
    <w:p>
      <w:pPr>
        <w:spacing w:before="0" w:after="0" w:line="240" w:lineRule="exact"/>
        <w:ind w:left="0" w:right="0" w:firstLine="576"/>
        <w:jc w:val="left"/>
      </w:pPr>
      <w:r>
        <w:rPr/>
        <w:t xml:space="preserve">WHEREAS, He has welcomed all who were interested in gaining a real country perspective the opportunity to visit his beautiful home – provided they could find his four-mile driveway with no cell service or GPS system and traverse its multiple gates; and</w:t>
      </w:r>
    </w:p>
    <w:p>
      <w:pPr>
        <w:spacing w:before="0" w:after="0" w:line="240" w:lineRule="exact"/>
        <w:ind w:left="0" w:right="0" w:firstLine="576"/>
        <w:jc w:val="left"/>
      </w:pPr>
      <w:r>
        <w:rPr/>
        <w:t xml:space="preserve">WHEREAS, Kretz was first elected to the Washington State House of Representatives in 2004 to represent the 7th Legislative District; and</w:t>
      </w:r>
    </w:p>
    <w:p>
      <w:pPr>
        <w:spacing w:before="0" w:after="0" w:line="240" w:lineRule="exact"/>
        <w:ind w:left="0" w:right="0" w:firstLine="576"/>
        <w:jc w:val="left"/>
      </w:pPr>
      <w:r>
        <w:rPr/>
        <w:t xml:space="preserve">WHEREAS, He was elected House Republican Deputy Leader in late 2008 – a position he held until he stepped down in April 2023 (15 years!); and</w:t>
      </w:r>
    </w:p>
    <w:p>
      <w:pPr>
        <w:spacing w:before="0" w:after="0" w:line="240" w:lineRule="exact"/>
        <w:ind w:left="0" w:right="0" w:firstLine="576"/>
        <w:jc w:val="left"/>
      </w:pPr>
      <w:r>
        <w:rPr/>
        <w:t xml:space="preserve">WHEREAS, Kretz has advocated for private property rights, small businesses, solutions to address predator problems in Northeast Washington, fire-resilient forests, and wildfire prevention and response; and</w:t>
      </w:r>
    </w:p>
    <w:p>
      <w:pPr>
        <w:spacing w:before="0" w:after="0" w:line="240" w:lineRule="exact"/>
        <w:ind w:left="0" w:right="0" w:firstLine="576"/>
        <w:jc w:val="left"/>
      </w:pPr>
      <w:r>
        <w:rPr/>
        <w:t xml:space="preserve">WHEREAS, He has fought tirelessly for his constituents – the ranchers, farmers, and families of the great frontier; and</w:t>
      </w:r>
    </w:p>
    <w:p>
      <w:pPr>
        <w:spacing w:before="0" w:after="0" w:line="240" w:lineRule="exact"/>
        <w:ind w:left="0" w:right="0" w:firstLine="576"/>
        <w:jc w:val="left"/>
      </w:pPr>
      <w:r>
        <w:rPr/>
        <w:t xml:space="preserve">WHEREAS, Kretz has worked closely with Colville Tribal Leaders, such as Mel Tonasket, on their shared commitments to the lands, waters, and resources of the region; and</w:t>
      </w:r>
    </w:p>
    <w:p>
      <w:pPr>
        <w:spacing w:before="0" w:after="0" w:line="240" w:lineRule="exact"/>
        <w:ind w:left="0" w:right="0" w:firstLine="576"/>
        <w:jc w:val="left"/>
      </w:pPr>
      <w:r>
        <w:rPr/>
        <w:t xml:space="preserve">WHEREAS, He will always be remembered for his love of the land, his fierce loyalty to his friends, and his mustache; and</w:t>
      </w:r>
    </w:p>
    <w:p>
      <w:pPr>
        <w:spacing w:before="0" w:after="0" w:line="240" w:lineRule="exact"/>
        <w:ind w:left="0" w:right="0" w:firstLine="576"/>
        <w:jc w:val="left"/>
      </w:pPr>
      <w:r>
        <w:rPr/>
        <w:t xml:space="preserve">WHEREAS, Kretz is known for his passion for the rural lifestyle, the rural economy, and the rural code of "make sure you're not all hat and no cattle"; and</w:t>
      </w:r>
    </w:p>
    <w:p>
      <w:pPr>
        <w:spacing w:before="0" w:after="0" w:line="240" w:lineRule="exact"/>
        <w:ind w:left="0" w:right="0" w:firstLine="576"/>
        <w:jc w:val="left"/>
      </w:pPr>
      <w:r>
        <w:rPr/>
        <w:t xml:space="preserve">WHEREAS, He will always be Olympia's favorite cowboy from Wauconda and his life a country song. And as we all know, a cowboy never says goodbye – it's not in his nature; and</w:t>
      </w:r>
    </w:p>
    <w:p>
      <w:pPr>
        <w:spacing w:before="0" w:after="0" w:line="240" w:lineRule="exact"/>
        <w:ind w:left="0" w:right="0" w:firstLine="576"/>
        <w:jc w:val="left"/>
      </w:pPr>
      <w:r>
        <w:rPr/>
        <w:t xml:space="preserve">WHEREAS, Kretz has always had an open-door policy, often hosting both Republicans and Democrats at the same time in his Western-themed office to share thoughts and ideas. All who entered his office were greeted with a "come on in" and treated as a close friend; and</w:t>
      </w:r>
    </w:p>
    <w:p>
      <w:pPr>
        <w:spacing w:before="0" w:after="0" w:line="240" w:lineRule="exact"/>
        <w:ind w:left="0" w:right="0" w:firstLine="576"/>
        <w:jc w:val="left"/>
      </w:pPr>
      <w:r>
        <w:rPr/>
        <w:t xml:space="preserve">WHEREAS, As he concludes his time in the Washington State House of Representatives, we share our heartfelt thanks and appreciation for his public service and friendship;</w:t>
      </w:r>
    </w:p>
    <w:p>
      <w:pPr>
        <w:spacing w:before="0" w:after="0" w:line="240" w:lineRule="exact"/>
        <w:ind w:left="0" w:right="0" w:firstLine="576"/>
        <w:jc w:val="left"/>
      </w:pPr>
      <w:r>
        <w:rPr/>
        <w:t xml:space="preserve">NOW, THEREFORE, BE IT RESOLVED, That the Washington State House of Representatives recognize Representative Joel Kretz's record of public service to this institution, his constituents, and the people of Washington state.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4700 adopted by the House of Representatives</w:t>
      </w:r>
    </w:p>
    <w:p>
      <w:pPr>
        <w:spacing w:before="0" w:after="0" w:line="240" w:lineRule="exact"/>
        <w:ind w:left="0" w:right="0" w:firstLine="0"/>
        <w:jc w:val="center"/>
      </w:pPr>
      <w:r>
        <w:rPr/>
        <w:t xml:space="preserve">March 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12c3e46574918" /></Relationships>
</file>