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cde1c8f1d74548" /></Relationships>
</file>

<file path=word/document.xml><?xml version="1.0" encoding="utf-8"?>
<w:document xmlns:w="http://schemas.openxmlformats.org/wordprocessingml/2006/main">
  <w:body>
    <w:p>
      <w:pPr>
        <w:jc w:val="left"/>
      </w:pPr>
      <w:r>
        <w:rPr>
          <w:u w:val="single"/>
        </w:rPr>
        <w:t>HOUSE RESOLUTION NO. 2024-4689</w:t>
      </w:r>
      <w:r>
        <w:t xml:space="preserve">, by </w:t>
      </w:r>
      <w:r>
        <w:t>Representative Schmidt</w:t>
      </w:r>
    </w:p>
    <w:p/>
    <w:p>
      <w:pPr>
        <w:spacing w:before="0" w:after="0" w:line="240" w:lineRule="exact"/>
        <w:ind w:left="0" w:right="0" w:firstLine="576"/>
        <w:jc w:val="left"/>
      </w:pPr>
      <w:r>
        <w:rPr/>
        <w:t xml:space="preserve">WHEREAS, The Washington State House of Representatives recognize excellence in every field of endeavor; and</w:t>
      </w:r>
    </w:p>
    <w:p>
      <w:pPr>
        <w:spacing w:before="0" w:after="0" w:line="240" w:lineRule="exact"/>
        <w:ind w:left="0" w:right="0" w:firstLine="576"/>
        <w:jc w:val="left"/>
      </w:pPr>
      <w:r>
        <w:rPr/>
        <w:t xml:space="preserve">WHEREAS, The Liberty Lake Falcons Ridgeline High School Volleyball Team demonstrated focus and discipline, overcoming adversity with hard work in the classroom throughout the year while demonstrating exemplary athleticism throughout the duration of their season; and</w:t>
      </w:r>
    </w:p>
    <w:p>
      <w:pPr>
        <w:spacing w:before="0" w:after="0" w:line="240" w:lineRule="exact"/>
        <w:ind w:left="0" w:right="0" w:firstLine="576"/>
        <w:jc w:val="left"/>
      </w:pPr>
      <w:r>
        <w:rPr/>
        <w:t xml:space="preserve">WHEREAS, The Falcons have won the 2023 3A Washington Interscholastic Activities Association Academic State Championship, which honors the team with the highest grade point average in the state; and</w:t>
      </w:r>
    </w:p>
    <w:p>
      <w:pPr>
        <w:spacing w:before="0" w:after="0" w:line="240" w:lineRule="exact"/>
        <w:ind w:left="0" w:right="0" w:firstLine="576"/>
        <w:jc w:val="left"/>
      </w:pPr>
      <w:r>
        <w:rPr/>
        <w:t xml:space="preserve">WHEREAS, As one, the Falcons achieved an impressive cumulative grade point average of 3.894; and</w:t>
      </w:r>
    </w:p>
    <w:p>
      <w:pPr>
        <w:spacing w:before="0" w:after="0" w:line="240" w:lineRule="exact"/>
        <w:ind w:left="0" w:right="0" w:firstLine="576"/>
        <w:jc w:val="left"/>
      </w:pPr>
      <w:r>
        <w:rPr/>
        <w:t xml:space="preserve">WHEREAS, The team consisted of thirteen players, three sophomores, nine juniors, and two seniors, of which, nine were returning varsity athletes; and</w:t>
      </w:r>
    </w:p>
    <w:p>
      <w:pPr>
        <w:spacing w:before="0" w:after="0" w:line="240" w:lineRule="exact"/>
        <w:ind w:left="0" w:right="0" w:firstLine="576"/>
        <w:jc w:val="left"/>
      </w:pPr>
      <w:r>
        <w:rPr/>
        <w:t xml:space="preserve">WHEREAS, The team total of advanced placement classes taken during the championship is 23; and</w:t>
      </w:r>
    </w:p>
    <w:p>
      <w:pPr>
        <w:spacing w:before="0" w:after="0" w:line="240" w:lineRule="exact"/>
        <w:ind w:left="0" w:right="0" w:firstLine="576"/>
        <w:jc w:val="left"/>
      </w:pPr>
      <w:r>
        <w:rPr/>
        <w:t xml:space="preserve">WHEREAS, No team can be successful without all the teachers, administrators, and coaching staff at Ridgeline High School, who all played a pivotal role in their athletes' success;</w:t>
      </w:r>
    </w:p>
    <w:p>
      <w:pPr>
        <w:spacing w:before="0" w:after="0" w:line="240" w:lineRule="exact"/>
        <w:ind w:left="0" w:right="0" w:firstLine="576"/>
        <w:jc w:val="left"/>
      </w:pPr>
      <w:r>
        <w:rPr/>
        <w:t xml:space="preserve">NOW, THEREFORE, BE IT RESOLVED, That the House of Representatives honor the tremendous achievement by the Ridgeline Volleyball Team of winning the 2023 3A Washington Interscholastic Activities Association academic championship;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Ridgeline High School Volleyball Team, Principal Jesse Hardt, and Coach Whitney Abell.</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4689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de13f09124127" /></Relationships>
</file>