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8591457bc74d04" /></Relationships>
</file>

<file path=word/document.xml><?xml version="1.0" encoding="utf-8"?>
<w:document xmlns:w="http://schemas.openxmlformats.org/wordprocessingml/2006/main">
  <w:body>
    <w:p>
      <w:r>
        <w:t>H-9090.94</w:t>
      </w:r>
    </w:p>
    <w:p>
      <w:pPr>
        <w:jc w:val="center"/>
      </w:pPr>
      <w:r>
        <w:t>_______________________________________________</w:t>
      </w:r>
    </w:p>
    <w:p/>
    <w:p>
      <w:pPr>
        <w:jc w:val="center"/>
      </w:pPr>
      <w:r>
        <w:rPr>
          <w:b/>
        </w:rPr>
        <w:t>HOUSE BILL 3091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Abbarno; by request of </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bac54ad5cea347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90ac6c35e1444c" /><Relationship Type="http://schemas.openxmlformats.org/officeDocument/2006/relationships/footer" Target="/word/footer1.xml" Id="Rbac54ad5cea347a5" /></Relationships>
</file>