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d2a7b38944a6c" /></Relationships>
</file>

<file path=word/document.xml><?xml version="1.0" encoding="utf-8"?>
<w:document xmlns:w="http://schemas.openxmlformats.org/wordprocessingml/2006/main">
  <w:body>
    <w:p>
      <w:r>
        <w:t>H-2682.1</w:t>
      </w:r>
    </w:p>
    <w:p>
      <w:pPr>
        <w:jc w:val="center"/>
      </w:pPr>
      <w:r>
        <w:t>_______________________________________________</w:t>
      </w:r>
    </w:p>
    <w:p/>
    <w:p>
      <w:pPr>
        <w:jc w:val="center"/>
      </w:pPr>
      <w:r>
        <w:rPr>
          <w:b/>
        </w:rPr>
        <w:t>SUBSTITUTE HOUSE BILL 2014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Volz, Donaghy, Leavitt, Couture, Ryu, Reed, Ormsby, Graham, Sandlin, Jacobsen, Schmidt, Harris, Steele, Fey, Riccelli, Low, Reeves, Paul, Macri, and Shavers; by request of Attorney General)</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restoring honor to veterans; amending RCW 41.04.005, 41.04.007, 2.48.070, 2.48.090, 9.46.070, 28A.230.120, 28B.15.012, 28B.15.621, 28B.102.020, 41.04.010, 41.06.133, 41.08.040, 41.12.040, 41.16.220, 43.24.130, 43.60A.190, 43.70.270, 46.18.210, 46.18.270, 46.18.280, 46.18.295, 46.20.027, 46.20.161, 72.36.030, 73.08.005, 73.16.120, 77.32.480, and 84.39.020; reenacting and amending RCW 41.20.050 and 41.40.170; adding a new section to chapter 73.04 RCW; adding a new section to chapter 43.60A RCW; creating new sections; repealing RCW 2.48.100 and 73.04.042;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federal and state definition of "veteran," expanding state veterans' benefits to any veteran who is already eligible for federal department of veterans affairs monetary benefits. The legislature further intends to create eligibility for state benefits for veterans who were separated with less than honorable characterizations of service due solely to sexual orientation, gender identity, or gender expression or actions or statements related to sexual orientation, gender identity, or gender expression, regardless of characterization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2023 c 18 s 1 are each amended to read as follows:</w:t>
      </w:r>
    </w:p>
    <w:p>
      <w:pPr>
        <w:spacing w:before="0" w:after="0" w:line="408" w:lineRule="exact"/>
        <w:ind w:left="0" w:right="0" w:firstLine="576"/>
        <w:jc w:val="left"/>
      </w:pPr>
      <w:r>
        <w:rPr/>
        <w:t xml:space="preserve">(1) As used in this section </w:t>
      </w:r>
      <w:r>
        <w:t>((</w:t>
      </w:r>
      <w:r>
        <w:rPr>
          <w:strike/>
        </w:rPr>
        <w:t xml:space="preserve">and RCW 41.16.220, 41.20.050, and 41.40.170</w:t>
      </w:r>
      <w:r>
        <w:t>))</w:t>
      </w:r>
      <w:r>
        <w:rPr>
          <w:u w:val="single"/>
        </w:rPr>
        <w:t xml:space="preserve">,</w:t>
      </w:r>
      <w:r>
        <w:rPr/>
        <w:t xml:space="preserve"> "veteran" includes every person, who at the time he or she seeks the benefits of this section and RCW 41.16.220, 41.20.050, or 41.40.170 has received </w:t>
      </w:r>
      <w:r>
        <w:t>((</w:t>
      </w:r>
      <w:r>
        <w:rPr>
          <w:strike/>
        </w:rPr>
        <w:t xml:space="preserve">an honorable discharge, is actively serving honorably, or received a discharge for physical reasons with an honorable record</w:t>
      </w:r>
      <w:r>
        <w:t>))</w:t>
      </w:r>
      <w:r>
        <w:rPr/>
        <w:t xml:space="preserve"> </w:t>
      </w:r>
      <w:r>
        <w:rPr>
          <w:u w:val="single"/>
        </w:rPr>
        <w:t xml:space="preserve">a qualifying discharge as defined in section 4 of this act</w:t>
      </w:r>
      <w:r>
        <w:rPr/>
        <w:t xml:space="preserve">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February 28, 1991, or ending on November 30, 1995, if the participant was awarded a campaign badge or medal for such period;</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Any armed conflicts, if the participant was awarded the respective campaign or expeditionary badge or medal, or if the service was such that a campaign or expeditionary badge or medal would have been awarded, except that the member already received a campaign or expeditionary</w:t>
      </w:r>
      <w:r>
        <w:rPr/>
        <w:t xml:space="preserve"> badge or medal for a prior deployment during that same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2017 c 97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72.36.030, 41.04.010, 73.04.090, or 43.180.250, has received </w:t>
      </w:r>
      <w:r>
        <w:t>((</w:t>
      </w:r>
      <w:r>
        <w:rPr>
          <w:strike/>
        </w:rPr>
        <w:t xml:space="preserve">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w:t>
      </w:r>
      <w:r>
        <w:t>))</w:t>
      </w:r>
      <w:r>
        <w:rPr/>
        <w:t xml:space="preserve"> </w:t>
      </w:r>
      <w:r>
        <w:rPr>
          <w:u w:val="single"/>
        </w:rPr>
        <w:t xml:space="preserve">a qualifying discharge as defined in section 4 of this act</w:t>
      </w:r>
      <w:r>
        <w:rPr/>
        <w:t xml:space="preserv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purposes of RCW 9.46.070, 28A.230.120, 28B.15.012, 28B.15.621, 28B.102.020, 41.04.005, 41.04.007, 41.04.010, 41.06.133, 41.08.040, 41.12.040, 43.24.130, 43.70.270, 46.18.270, 46.18.280, 46.20.161, 72.36.030, 73.08.005, and 77.32.480:</w:t>
      </w:r>
    </w:p>
    <w:p>
      <w:pPr>
        <w:spacing w:before="0" w:after="0" w:line="408" w:lineRule="exact"/>
        <w:ind w:left="0" w:right="0" w:firstLine="576"/>
        <w:jc w:val="left"/>
      </w:pPr>
      <w:r>
        <w:rPr/>
        <w:t xml:space="preserve">(1) A "qualifying discharge" means:</w:t>
      </w:r>
    </w:p>
    <w:p>
      <w:pPr>
        <w:spacing w:before="0" w:after="0" w:line="408" w:lineRule="exact"/>
        <w:ind w:left="0" w:right="0" w:firstLine="576"/>
        <w:jc w:val="left"/>
      </w:pPr>
      <w:r>
        <w:rPr/>
        <w:t xml:space="preserve">(a) A discharge with an honorable characterization of service;</w:t>
      </w:r>
    </w:p>
    <w:p>
      <w:pPr>
        <w:spacing w:before="0" w:after="0" w:line="408" w:lineRule="exact"/>
        <w:ind w:left="0" w:right="0" w:firstLine="576"/>
        <w:jc w:val="left"/>
      </w:pPr>
      <w:r>
        <w:rPr/>
        <w:t xml:space="preserve">(b) A discharge with a general under honorable conditions characterization of service;</w:t>
      </w:r>
    </w:p>
    <w:p>
      <w:pPr>
        <w:spacing w:before="0" w:after="0" w:line="408" w:lineRule="exact"/>
        <w:ind w:left="0" w:right="0" w:firstLine="576"/>
        <w:jc w:val="left"/>
      </w:pPr>
      <w:r>
        <w:rPr/>
        <w:t xml:space="preserve">(c) A discharge with an other than honorable characterization of service if the applicant provides a letter, administrative decision, or other documentation from the United States department of veterans affairs showing eligibility for or receipt of monetary benefits, such as disability compensation or nonservice-connected pension; or</w:t>
      </w:r>
    </w:p>
    <w:p>
      <w:pPr>
        <w:spacing w:before="0" w:after="0" w:line="408" w:lineRule="exact"/>
        <w:ind w:left="0" w:right="0" w:firstLine="576"/>
        <w:jc w:val="left"/>
      </w:pPr>
      <w:r>
        <w:rPr/>
        <w:t xml:space="preserve">(d) Any characterization of service if the reason for discharge was listed as due to: (i) A person's sexual orientation, gender identity, or gender expression; (ii) statements, consensual sexual conduct, or consensual acts relating to sexual orientation, gender identity, or gender expression; or (iii) the disclosure of statements, conduct, or acts relating to sexual orientation, gender identity, or gender expression to military officials.</w:t>
      </w:r>
    </w:p>
    <w:p>
      <w:pPr>
        <w:spacing w:before="0" w:after="0" w:line="408" w:lineRule="exact"/>
        <w:ind w:left="0" w:right="0" w:firstLine="576"/>
        <w:jc w:val="left"/>
      </w:pPr>
      <w:r>
        <w:rPr/>
        <w:t xml:space="preserve">(2)(a) To prove a "qualifying discharge" under this section, an individual must provide official documentation that shows the following to the agency administering the sought benefit or protection:</w:t>
      </w:r>
    </w:p>
    <w:p>
      <w:pPr>
        <w:spacing w:before="0" w:after="0" w:line="408" w:lineRule="exact"/>
        <w:ind w:left="0" w:right="0" w:firstLine="576"/>
        <w:jc w:val="left"/>
      </w:pPr>
      <w:r>
        <w:rPr/>
        <w:t xml:space="preserve">(i) The individual's characterization of service; and</w:t>
      </w:r>
    </w:p>
    <w:p>
      <w:pPr>
        <w:spacing w:before="0" w:after="0" w:line="408" w:lineRule="exact"/>
        <w:ind w:left="0" w:right="0" w:firstLine="576"/>
        <w:jc w:val="left"/>
      </w:pPr>
      <w:r>
        <w:rPr/>
        <w:t xml:space="preserve">(ii) If an individual has a qualifying discharge under subsection (1)(d) of this section, also the individual's reason for discharge or narrative reason for separation.</w:t>
      </w:r>
    </w:p>
    <w:p>
      <w:pPr>
        <w:spacing w:before="0" w:after="0" w:line="408" w:lineRule="exact"/>
        <w:ind w:left="0" w:right="0" w:firstLine="576"/>
        <w:jc w:val="left"/>
      </w:pPr>
      <w:r>
        <w:rPr/>
        <w:t xml:space="preserve">(b) Proof may include, but is not limited to, a department of defense DD form 214, NGB form 22, or equivalent or successor official paperwork stating the required information from a government agency. Copies of official documents are acceptable as proof.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shall develop and implement an outreach program to ensure that veterans as defined in RCW 41.04.005 and 41.04.007 are aware of state veterans' benefits and programs. Outreach information shall explain, in an easy to understand format, changes in the law made by chapter . . ., Laws of 2024 (this act), unchanged eligibility requirements for current benefits, and how to find more information about benefits from the department and other state agencies. The outreach program must begin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070</w:t>
      </w:r>
      <w:r>
        <w:rPr/>
        <w:t xml:space="preserve"> and 1945 c 181 s 1 are each amended to read as follows:</w:t>
      </w:r>
    </w:p>
    <w:p>
      <w:pPr>
        <w:spacing w:before="0" w:after="0" w:line="408" w:lineRule="exact"/>
        <w:ind w:left="0" w:right="0" w:firstLine="576"/>
        <w:jc w:val="left"/>
      </w:pPr>
      <w:r>
        <w:rPr/>
        <w:t xml:space="preserve">Any person who shall have graduated from any accredited law school and after such graduation shall have served in the armed forces of the United States of America between December 7, 1941, and the termination of the present World War, may be admitted to the practice of law in the state of Washington and to membership in the Washington State Bar Association, upon motion made before the supreme court of the state of Washington, provided the following is made to appear:</w:t>
      </w:r>
    </w:p>
    <w:p>
      <w:pPr>
        <w:spacing w:before="0" w:after="0" w:line="408" w:lineRule="exact"/>
        <w:ind w:left="0" w:right="0" w:firstLine="576"/>
        <w:jc w:val="left"/>
      </w:pPr>
      <w:r>
        <w:rPr/>
        <w:t xml:space="preserve">(1) That the applicant is a person of good moral character over the age of twenty-one years;</w:t>
      </w:r>
    </w:p>
    <w:p>
      <w:pPr>
        <w:spacing w:before="0" w:after="0" w:line="408" w:lineRule="exact"/>
        <w:ind w:left="0" w:right="0" w:firstLine="576"/>
        <w:jc w:val="left"/>
      </w:pPr>
      <w:r>
        <w:rPr/>
        <w:t xml:space="preserve">(2) That the applicant, at the time of entering the armed forces of the United States, was a legal resident of the state of Washington;</w:t>
      </w:r>
    </w:p>
    <w:p>
      <w:pPr>
        <w:spacing w:before="0" w:after="0" w:line="408" w:lineRule="exact"/>
        <w:ind w:left="0" w:right="0" w:firstLine="576"/>
        <w:jc w:val="left"/>
      </w:pPr>
      <w:r>
        <w:rPr/>
        <w:t xml:space="preserve">(3) That the applicant's service in the armed forces of the United States is or was satisfactory </w:t>
      </w:r>
      <w:r>
        <w:t>((</w:t>
      </w:r>
      <w:r>
        <w:rPr>
          <w:strike/>
        </w:rPr>
        <w:t xml:space="preserve">and honorable</w:t>
      </w:r>
      <w:r>
        <w:t>))</w:t>
      </w:r>
      <w:r>
        <w:rPr/>
        <w:t xml:space="preserve">. </w:t>
      </w:r>
      <w:r>
        <w:rPr>
          <w:u w:val="single"/>
        </w:rPr>
        <w:t xml:space="preserve">An applicant's service is satisfactory if he or she meets the definition of "veteran" under RCW 41.04.007.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090</w:t>
      </w:r>
      <w:r>
        <w:rPr/>
        <w:t xml:space="preserve"> and 2011 c 336 s 64 are each amended to read as follows:</w:t>
      </w:r>
    </w:p>
    <w:p>
      <w:pPr>
        <w:spacing w:before="0" w:after="0" w:line="408" w:lineRule="exact"/>
        <w:ind w:left="0" w:right="0" w:firstLine="576"/>
        <w:jc w:val="left"/>
      </w:pPr>
      <w:r>
        <w:rPr/>
        <w:t xml:space="preserve">If an applicant under RCW 2.48.070 through 2.48.110 is, at the time he or she applies for admission to practice law in the state of Washington, no longer in the armed forces of the United States, he or she may establish the requirements of the proviso in RCW 2.48.070 as follows:</w:t>
      </w:r>
    </w:p>
    <w:p>
      <w:pPr>
        <w:spacing w:before="0" w:after="0" w:line="408" w:lineRule="exact"/>
        <w:ind w:left="0" w:right="0" w:firstLine="576"/>
        <w:jc w:val="left"/>
      </w:pPr>
      <w:r>
        <w:rPr/>
        <w:t xml:space="preserve">(1) If he or she shall have been an enlisted person, by producing </w:t>
      </w:r>
      <w:r>
        <w:t>((</w:t>
      </w:r>
      <w:r>
        <w:rPr>
          <w:strike/>
        </w:rPr>
        <w:t xml:space="preserve">an honorable discharge</w:t>
      </w:r>
      <w:r>
        <w:t>))</w:t>
      </w:r>
      <w:r>
        <w:rPr/>
        <w:t xml:space="preserve"> </w:t>
      </w:r>
      <w:r>
        <w:rPr>
          <w:u w:val="single"/>
        </w:rPr>
        <w:t xml:space="preserve">documentation he or she is a veteran as defined by RCW 41.04.007</w:t>
      </w:r>
      <w:r>
        <w:rPr/>
        <w:t xml:space="preserve">, and by the certificates of at least two active members of the Washington state bar association.</w:t>
      </w:r>
    </w:p>
    <w:p>
      <w:pPr>
        <w:spacing w:before="0" w:after="0" w:line="408" w:lineRule="exact"/>
        <w:ind w:left="0" w:right="0" w:firstLine="576"/>
        <w:jc w:val="left"/>
      </w:pPr>
      <w:r>
        <w:rPr/>
        <w:t xml:space="preserve">(2) If he or she shall have been an officer, by an affidavit showing that he or she </w:t>
      </w:r>
      <w:r>
        <w:t>((</w:t>
      </w:r>
      <w:r>
        <w:rPr>
          <w:strike/>
        </w:rPr>
        <w:t xml:space="preserve">has been relieved from active duty under circumstances other than dishonorable</w:t>
      </w:r>
      <w:r>
        <w:t>))</w:t>
      </w:r>
      <w:r>
        <w:rPr/>
        <w:t xml:space="preserve"> </w:t>
      </w:r>
      <w:r>
        <w:rPr>
          <w:u w:val="single"/>
        </w:rPr>
        <w:t xml:space="preserve">is a veteran as defined in RCW 41.04.007</w:t>
      </w:r>
      <w:r>
        <w:rPr/>
        <w:t xml:space="preserve">, and by the certificates of at least two active members of the Washington state bar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100</w:t>
      </w:r>
      <w:r>
        <w:rPr/>
        <w:t xml:space="preserve"> (Admission of veterans</w:t>
      </w:r>
      <w:r>
        <w:rPr>
          <w:rFonts w:ascii="Times New Roman" w:hAnsi="Times New Roman"/>
        </w:rPr>
        <w:t xml:space="preserve">—</w:t>
      </w:r>
      <w:r>
        <w:rPr/>
        <w:t xml:space="preserve">Effect of disability discharge) and 1945 c 181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2020 c 127 s 3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manufacturing, selling, distributing, or otherwise supplying of devices, equipment, software, hardware, or any gambling-related services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(b) participating as an employee in the operation of any gambling activity, or (c) participating as an employee in the operation, management, or providing of gambling-related services for sports wagering,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w:t>
      </w:r>
      <w:r>
        <w:t>((</w:t>
      </w:r>
      <w:r>
        <w:rPr>
          <w:strike/>
        </w:rPr>
        <w:t xml:space="preserve">honorably</w:t>
      </w:r>
      <w:r>
        <w:t>))</w:t>
      </w:r>
      <w:r>
        <w:rPr/>
        <w:t xml:space="preserve"> discharged, removed, or released from active military service in the armed forces of the United States </w:t>
      </w:r>
      <w:r>
        <w:rPr>
          <w:u w:val="single"/>
        </w:rPr>
        <w:t xml:space="preserve">with a qualifying discharge as defined in section 4 of this act,</w:t>
      </w:r>
      <w:r>
        <w:rPr/>
        <w:t xml:space="preserve">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(22)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(23)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120</w:t>
      </w:r>
      <w:r>
        <w:rPr/>
        <w:t xml:space="preserve"> and 2022 c 224 s 2 are each amended to read as follows:</w:t>
      </w:r>
    </w:p>
    <w:p>
      <w:pPr>
        <w:spacing w:before="0" w:after="0" w:line="408" w:lineRule="exact"/>
        <w:ind w:left="0" w:right="0" w:firstLine="576"/>
        <w:jc w:val="left"/>
      </w:pPr>
      <w:r>
        <w:rPr/>
        <w:t xml:space="preserve">(1) School districts shall issue diplomas to students signifying graduation from high school upon the students' satisfactory completion of all local and state graduation requirements. Districts shall grant students the option of receiving a final transcript in addition to the regular diploma.</w:t>
      </w:r>
    </w:p>
    <w:p>
      <w:pPr>
        <w:spacing w:before="0" w:after="0" w:line="408" w:lineRule="exact"/>
        <w:ind w:left="0" w:right="0" w:firstLine="576"/>
        <w:jc w:val="left"/>
      </w:pPr>
      <w:r>
        <w:rPr/>
        <w:t xml:space="preserve">(2) School districts or schools of attendance shall establish policies and procedures to notify senior students of the transcript option and shall direct students to indicate their decisions in a timely manner. School districts shall make appropriate provisions to assure that students who choose to receive a copy of their final transcript shall receive such transcript after graduation.</w:t>
      </w:r>
    </w:p>
    <w:p>
      <w:pPr>
        <w:spacing w:before="0" w:after="0" w:line="408" w:lineRule="exact"/>
        <w:ind w:left="0" w:right="0" w:firstLine="576"/>
        <w:jc w:val="left"/>
      </w:pPr>
      <w:r>
        <w:rPr/>
        <w:t xml:space="preserve">(3)(a) A school district may issue a high school diploma to a person who:</w:t>
      </w:r>
    </w:p>
    <w:p>
      <w:pPr>
        <w:spacing w:before="0" w:after="0" w:line="408" w:lineRule="exact"/>
        <w:ind w:left="0" w:right="0" w:firstLine="576"/>
        <w:jc w:val="left"/>
      </w:pPr>
      <w:r>
        <w:rPr/>
        <w:t xml:space="preserve">(i) Is </w:t>
      </w:r>
      <w:r>
        <w:t>((</w:t>
      </w:r>
      <w:r>
        <w:rPr>
          <w:strike/>
        </w:rPr>
        <w:t xml:space="preserve">an honorably discharged member</w:t>
      </w:r>
      <w:r>
        <w:t>))</w:t>
      </w:r>
      <w:r>
        <w:rPr/>
        <w:t xml:space="preserve"> </w:t>
      </w:r>
      <w:r>
        <w:rPr>
          <w:u w:val="single"/>
        </w:rPr>
        <w:t xml:space="preserve">a veteran</w:t>
      </w:r>
      <w:r>
        <w:rPr/>
        <w:t xml:space="preserve"> of the armed forces of the United States </w:t>
      </w:r>
      <w:r>
        <w:rPr>
          <w:u w:val="single"/>
        </w:rPr>
        <w:t xml:space="preserve">with a qualifying discharge as defined in section 4 of this act</w:t>
      </w:r>
      <w:r>
        <w:rPr/>
        <w:t xml:space="preserve">; and</w:t>
      </w:r>
    </w:p>
    <w:p>
      <w:pPr>
        <w:spacing w:before="0" w:after="0" w:line="408" w:lineRule="exact"/>
        <w:ind w:left="0" w:right="0" w:firstLine="576"/>
        <w:jc w:val="left"/>
      </w:pPr>
      <w:r>
        <w:rPr/>
        <w:t xml:space="preserve">(ii) Left high school before graduation to serve in World War II, the Korean conflict, or the Vietnam era as defined in RCW 41.04.005.</w:t>
      </w:r>
    </w:p>
    <w:p>
      <w:pPr>
        <w:spacing w:before="0" w:after="0" w:line="408" w:lineRule="exact"/>
        <w:ind w:left="0" w:right="0" w:firstLine="576"/>
        <w:jc w:val="left"/>
      </w:pPr>
      <w:r>
        <w:rPr/>
        <w:t xml:space="preserve">(b) A school district may issue a diploma to or on behalf of a person otherwise eligible under (a) of this subsection notwithstanding the fact that the person holds a high school equivalency certification or is deceased.</w:t>
      </w:r>
    </w:p>
    <w:p>
      <w:pPr>
        <w:spacing w:before="0" w:after="0" w:line="408" w:lineRule="exact"/>
        <w:ind w:left="0" w:right="0" w:firstLine="576"/>
        <w:jc w:val="left"/>
      </w:pPr>
      <w:r>
        <w:rPr/>
        <w:t xml:space="preserve">(c) The superintendent of public instruction shall adopt a form for a diploma application to be used by a veteran or a person acting on behalf of a deceased veteran under this subsection (3). The superintendent of public instruction shall specify what constitutes acceptable evidence of eligibility for a diploma.</w:t>
      </w:r>
    </w:p>
    <w:p>
      <w:pPr>
        <w:spacing w:before="0" w:after="0" w:line="408" w:lineRule="exact"/>
        <w:ind w:left="0" w:right="0" w:firstLine="576"/>
        <w:jc w:val="left"/>
      </w:pPr>
      <w:r>
        <w:rPr/>
        <w:t xml:space="preserve">(4)(a) A school district, at the request of the parent, guardian, or custodian, may issue a posthumous high school diploma for a deceased student if the student:</w:t>
      </w:r>
    </w:p>
    <w:p>
      <w:pPr>
        <w:spacing w:before="0" w:after="0" w:line="408" w:lineRule="exact"/>
        <w:ind w:left="0" w:right="0" w:firstLine="576"/>
        <w:jc w:val="left"/>
      </w:pPr>
      <w:r>
        <w:rPr/>
        <w:t xml:space="preserve">(i) Was enrolled in a public school of the district at the time of death;</w:t>
      </w:r>
    </w:p>
    <w:p>
      <w:pPr>
        <w:spacing w:before="0" w:after="0" w:line="408" w:lineRule="exact"/>
        <w:ind w:left="0" w:right="0" w:firstLine="576"/>
        <w:jc w:val="left"/>
      </w:pPr>
      <w:r>
        <w:rPr/>
        <w:t xml:space="preserve">(ii) Was deemed on-track for graduation before the time of death; and</w:t>
      </w:r>
    </w:p>
    <w:p>
      <w:pPr>
        <w:spacing w:before="0" w:after="0" w:line="408" w:lineRule="exact"/>
        <w:ind w:left="0" w:right="0" w:firstLine="576"/>
        <w:jc w:val="left"/>
      </w:pPr>
      <w:r>
        <w:rPr/>
        <w:t xml:space="preserve">(iii) Died after matriculating into high school.</w:t>
      </w:r>
    </w:p>
    <w:p>
      <w:pPr>
        <w:spacing w:before="0" w:after="0" w:line="408" w:lineRule="exact"/>
        <w:ind w:left="0" w:right="0" w:firstLine="576"/>
        <w:jc w:val="left"/>
      </w:pPr>
      <w:r>
        <w:rPr/>
        <w:t xml:space="preserve">(b) A high school diploma issued under this subsection (4) must bear the inscription "honoris causa" and may not be issued before the graduation date of the class in which the student was enrolled.</w:t>
      </w:r>
    </w:p>
    <w:p>
      <w:pPr>
        <w:spacing w:before="0" w:after="0" w:line="408" w:lineRule="exact"/>
        <w:ind w:left="0" w:right="0" w:firstLine="576"/>
        <w:jc w:val="left"/>
      </w:pPr>
      <w:r>
        <w:rPr/>
        <w:t xml:space="preserve">(c) Nothing in this subsection (4):</w:t>
      </w:r>
    </w:p>
    <w:p>
      <w:pPr>
        <w:spacing w:before="0" w:after="0" w:line="408" w:lineRule="exact"/>
        <w:ind w:left="0" w:right="0" w:firstLine="576"/>
        <w:jc w:val="left"/>
      </w:pPr>
      <w:r>
        <w:rPr/>
        <w:t xml:space="preserve">(i) Obligates school districts to award a diploma for a deceased student at the same ceremony or event as other graduating students; or</w:t>
      </w:r>
    </w:p>
    <w:p>
      <w:pPr>
        <w:spacing w:before="0" w:after="0" w:line="408" w:lineRule="exact"/>
        <w:ind w:left="0" w:right="0" w:firstLine="576"/>
        <w:jc w:val="left"/>
      </w:pPr>
      <w:r>
        <w:rPr/>
        <w:t xml:space="preserve">(ii) Limits the retroactive issuance of a high school diploma.</w:t>
      </w:r>
    </w:p>
    <w:p>
      <w:pPr>
        <w:spacing w:before="0" w:after="0" w:line="408" w:lineRule="exact"/>
        <w:ind w:left="0" w:right="0" w:firstLine="576"/>
        <w:jc w:val="left"/>
      </w:pPr>
      <w:r>
        <w:rPr/>
        <w:t xml:space="preserve">(d) Diplomas issued under this subsection (4) may not be applied toward student graduation counts or for any other purpose of federal and state accountability data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2022 c 249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and obtained a high school diploma, or a person who has received the equivalent of a diploma; who has continuously lived in the state of Washington for at least a year primarily for purposes other than postsecondary education before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postsecondary education,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Washington national guard who meets the following conditions:</w:t>
      </w:r>
    </w:p>
    <w:p>
      <w:pPr>
        <w:spacing w:before="0" w:after="0" w:line="408" w:lineRule="exact"/>
        <w:ind w:left="0" w:right="0" w:firstLine="576"/>
        <w:jc w:val="left"/>
      </w:pPr>
      <w:r>
        <w:rPr/>
        <w:t xml:space="preserve">(i) Entered service as a Washington resident;</w:t>
      </w:r>
    </w:p>
    <w:p>
      <w:pPr>
        <w:spacing w:before="0" w:after="0" w:line="408" w:lineRule="exact"/>
        <w:ind w:left="0" w:right="0" w:firstLine="576"/>
        <w:jc w:val="left"/>
      </w:pPr>
      <w:r>
        <w:rPr/>
        <w:t xml:space="preserve">(ii) Has maintained a Washington domicile; and</w:t>
      </w:r>
    </w:p>
    <w:p>
      <w:pPr>
        <w:spacing w:before="0" w:after="0" w:line="408" w:lineRule="exact"/>
        <w:ind w:left="0" w:right="0" w:firstLine="576"/>
        <w:jc w:val="left"/>
      </w:pPr>
      <w:r>
        <w:rPr/>
        <w:t xml:space="preserve">(iii) Is stationed out-of-state;</w:t>
      </w:r>
    </w:p>
    <w:p>
      <w:pPr>
        <w:spacing w:before="0" w:after="0" w:line="408" w:lineRule="exact"/>
        <w:ind w:left="0" w:right="0" w:firstLine="576"/>
        <w:jc w:val="left"/>
      </w:pPr>
      <w:r>
        <w:rPr/>
        <w:t xml:space="preserve">(i) A student who is on active military duty who is stationed out-of-state after having been stationed in Washington and is either:</w:t>
      </w:r>
    </w:p>
    <w:p>
      <w:pPr>
        <w:spacing w:before="0" w:after="0" w:line="408" w:lineRule="exact"/>
        <w:ind w:left="0" w:right="0" w:firstLine="576"/>
        <w:jc w:val="left"/>
      </w:pPr>
      <w:r>
        <w:rPr/>
        <w:t xml:space="preserve">(i) Admitted to an institution of higher education in Washington before the reassignment and enrolls in that institution for the term the student was admitted;</w:t>
      </w:r>
    </w:p>
    <w:p>
      <w:pPr>
        <w:spacing w:before="0" w:after="0" w:line="408" w:lineRule="exact"/>
        <w:ind w:left="0" w:right="0" w:firstLine="576"/>
        <w:jc w:val="left"/>
      </w:pPr>
      <w:r>
        <w:rPr/>
        <w:t xml:space="preserve">(ii) Enrolled in an institution of higher education in Washington and remains continuously enrolled at the institution; or</w:t>
      </w:r>
    </w:p>
    <w:p>
      <w:pPr>
        <w:spacing w:before="0" w:after="0" w:line="408" w:lineRule="exact"/>
        <w:ind w:left="0" w:right="0" w:firstLine="576"/>
        <w:jc w:val="left"/>
      </w:pPr>
      <w:r>
        <w:rPr/>
        <w:t xml:space="preserve">(iii) Enrolls in an institution of higher education in Washington within three years from the date of reassignment out-of-state;</w:t>
      </w:r>
    </w:p>
    <w:p>
      <w:pPr>
        <w:spacing w:before="0" w:after="0" w:line="408" w:lineRule="exact"/>
        <w:ind w:left="0" w:right="0" w:firstLine="576"/>
        <w:jc w:val="left"/>
      </w:pPr>
      <w:r>
        <w:rPr/>
        <w:t xml:space="preserve">(j) A student who is the spouse, state registered domestic partner, or a dependent as defined in Title 10 U.S.C. Sec. 1072(2) as it existed on January 18, 2022, or such subsequent date as the student achievement council may determine by rule of a person defined in (g) or (h) of this subsection. If the person defined in (g) of this subsection is reassigned out-of-state, the student maintains the status as a resident student so long as the student is either:</w:t>
      </w:r>
    </w:p>
    <w:p>
      <w:pPr>
        <w:spacing w:before="0" w:after="0" w:line="408" w:lineRule="exact"/>
        <w:ind w:left="0" w:right="0" w:firstLine="576"/>
        <w:jc w:val="left"/>
      </w:pPr>
      <w:r>
        <w:rPr/>
        <w:t xml:space="preserve">(i) Admitted to an institution before the reassignment and enrolls in that institution for the term the student was admitted;</w:t>
      </w:r>
    </w:p>
    <w:p>
      <w:pPr>
        <w:spacing w:before="0" w:after="0" w:line="408" w:lineRule="exact"/>
        <w:ind w:left="0" w:right="0" w:firstLine="576"/>
        <w:jc w:val="left"/>
      </w:pPr>
      <w:r>
        <w:rPr/>
        <w:t xml:space="preserve">(ii) Enrolled in an institution and remains continuously enrolled at the institution; or</w:t>
      </w:r>
    </w:p>
    <w:p>
      <w:pPr>
        <w:spacing w:before="0" w:after="0" w:line="408" w:lineRule="exact"/>
        <w:ind w:left="0" w:right="0" w:firstLine="576"/>
        <w:jc w:val="left"/>
      </w:pPr>
      <w:r>
        <w:rPr/>
        <w:t xml:space="preserve">(iii) Enrolled in an institution of higher education in Washington within three years from the date of reassignment out-of-state;</w:t>
      </w:r>
    </w:p>
    <w:p>
      <w:pPr>
        <w:spacing w:before="0" w:after="0" w:line="408" w:lineRule="exact"/>
        <w:ind w:left="0" w:right="0" w:firstLine="576"/>
        <w:jc w:val="left"/>
      </w:pPr>
      <w:r>
        <w:rPr/>
        <w:t xml:space="preserve">(k) A student who is eligible for veterans administration educational assistance or rehabilitation benefits under Title 38 U.S.C. or educational assistance under Title 10 U.S.C. chapter 1606 as the titles existed on January 18, 2022, or such subsequent date as the student achievement council may determine by rule;</w:t>
      </w:r>
    </w:p>
    <w:p>
      <w:pPr>
        <w:spacing w:before="0" w:after="0" w:line="408" w:lineRule="exact"/>
        <w:ind w:left="0" w:right="0" w:firstLine="576"/>
        <w:jc w:val="left"/>
      </w:pPr>
      <w:r>
        <w:rPr/>
        <w:t xml:space="preserve">(l) A student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date of separation or retirement;</w:t>
      </w:r>
    </w:p>
    <w:p>
      <w:pPr>
        <w:spacing w:before="0" w:after="0" w:line="408" w:lineRule="exact"/>
        <w:ind w:left="0" w:right="0" w:firstLine="576"/>
        <w:jc w:val="left"/>
      </w:pPr>
      <w:r>
        <w:rPr/>
        <w:t xml:space="preserve">(m) A student who is the spouse, state registered domestic partner, or child under the age of 26 years of an individual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service member's date of separation or retirement;</w:t>
      </w:r>
    </w:p>
    <w:p>
      <w:pPr>
        <w:spacing w:before="0" w:after="0" w:line="408" w:lineRule="exact"/>
        <w:ind w:left="0" w:right="0" w:firstLine="576"/>
        <w:jc w:val="left"/>
      </w:pPr>
      <w:r>
        <w:rPr/>
        <w:t xml:space="preserve">(n) A student who has separated from the uniformed services who was discharged </w:t>
      </w:r>
      <w:r>
        <w:t>((</w:t>
      </w:r>
      <w:r>
        <w:rPr>
          <w:strike/>
        </w:rPr>
        <w:t xml:space="preserve">due to the student's sexual orientation or gender identity or expression</w:t>
      </w:r>
      <w:r>
        <w:t>))</w:t>
      </w:r>
      <w:r>
        <w:rPr/>
        <w:t xml:space="preserve"> </w:t>
      </w:r>
      <w:r>
        <w:rPr>
          <w:u w:val="single"/>
        </w:rPr>
        <w:t xml:space="preserve">for a reason described in section 4(1)(d) of this act</w:t>
      </w:r>
      <w:r>
        <w:rPr/>
        <w:t xml:space="preserve">;</w:t>
      </w:r>
    </w:p>
    <w:p>
      <w:pPr>
        <w:spacing w:before="0" w:after="0" w:line="408" w:lineRule="exact"/>
        <w:ind w:left="0" w:right="0" w:firstLine="576"/>
        <w:jc w:val="left"/>
      </w:pPr>
      <w:r>
        <w:rPr/>
        <w:t xml:space="preserve">(o)</w:t>
      </w:r>
      <w:r>
        <w:rPr/>
        <w:t xml:space="preserve"> A student who is defined as a covered individual in 38 U.S.C. Sec. 3679(c)(2) as it existed on January 18, 2022, or such subsequent date as the student achievement council may determine by rule;</w:t>
      </w:r>
    </w:p>
    <w:p>
      <w:pPr>
        <w:spacing w:before="0" w:after="0" w:line="408" w:lineRule="exact"/>
        <w:ind w:left="0" w:right="0" w:firstLine="576"/>
        <w:jc w:val="left"/>
      </w:pPr>
      <w:r>
        <w:rPr/>
        <w:t xml:space="preserve">(p)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(q)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(r)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(s) A student who resides in Washington and is the spouse or a dependent of a person defined in (r) of this subsection. If the person defined in (r) of this subsection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either:</w:t>
      </w:r>
    </w:p>
    <w:p>
      <w:pPr>
        <w:spacing w:before="0" w:after="0" w:line="408" w:lineRule="exact"/>
        <w:ind w:left="0" w:right="0" w:firstLine="576"/>
        <w:jc w:val="left"/>
      </w:pPr>
      <w:r>
        <w:rPr/>
        <w:t xml:space="preserve">(i) Admitted to an institution before the reassignment and enrolls in that institution for the term the student was admitted; or</w:t>
      </w:r>
    </w:p>
    <w:p>
      <w:pPr>
        <w:spacing w:before="0" w:after="0" w:line="408" w:lineRule="exact"/>
        <w:ind w:left="0" w:right="0" w:firstLine="576"/>
        <w:jc w:val="left"/>
      </w:pPr>
      <w:r>
        <w:rPr/>
        <w:t xml:space="preserve">(ii) Enrolled in an institution and remains continuously enrolled at the institution.</w:t>
      </w:r>
    </w:p>
    <w:p>
      <w:pPr>
        <w:spacing w:before="0" w:after="0" w:line="408" w:lineRule="exact"/>
        <w:ind w:left="0" w:right="0" w:firstLine="576"/>
        <w:jc w:val="left"/>
      </w:pPr>
      <w:r>
        <w:rPr/>
        <w:t xml:space="preserve">(3)(a) A student who qualifies under subsection (2)(k), (l), (m), (n), or (o)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(l), (m), </w:t>
      </w:r>
      <w:r>
        <w:t>((</w:t>
      </w:r>
      <w:r>
        <w:rPr>
          <w:strike/>
        </w:rPr>
        <w:t xml:space="preserve">(n),</w:t>
      </w:r>
      <w:r>
        <w:t>))</w:t>
      </w:r>
      <w:r>
        <w:rPr/>
        <w:t xml:space="preserve"> or (o) of this section applies to students who have a </w:t>
      </w:r>
      <w:r>
        <w:rPr>
          <w:u w:val="single"/>
        </w:rPr>
        <w:t xml:space="preserve">bad conduct discharge, officer dismissal, or</w:t>
      </w:r>
      <w:r>
        <w:rPr/>
        <w:t xml:space="preserve"> dishonorable discharge from the uniformed services, or to students who are the spouse or child of an individual who has </w:t>
      </w:r>
      <w:r>
        <w:t>((</w:t>
      </w:r>
      <w:r>
        <w:rPr>
          <w:strike/>
        </w:rPr>
        <w:t xml:space="preserve">had</w:t>
      </w:r>
      <w:r>
        <w:t>))</w:t>
      </w:r>
      <w:r>
        <w:rPr/>
        <w:t xml:space="preserve"> a </w:t>
      </w:r>
      <w:r>
        <w:rPr>
          <w:u w:val="single"/>
        </w:rPr>
        <w:t xml:space="preserve">bad conduct discharge, officer dismissal, or</w:t>
      </w:r>
      <w:r>
        <w:rPr/>
        <w:t xml:space="preserve">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(p)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Title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space force, United States public health service commissioned corps, and the national oceanic and atmospheric administration commissioned officer corps.</w:t>
      </w:r>
    </w:p>
    <w:p>
      <w:pPr>
        <w:spacing w:before="0" w:after="0" w:line="408" w:lineRule="exact"/>
        <w:ind w:left="0" w:right="0" w:firstLine="576"/>
        <w:jc w:val="left"/>
      </w:pPr>
      <w:r>
        <w:rPr/>
        <w:t xml:space="preserve">(10) "Washington national guard" means that part of the military force of the state that is organized, equipped, and federally recognized under the provisions of the national defense act of the United States, and in the event the national guard is called into federal service or in the event the state guard or any part or individual member thereof is called into active state service by the commander-in-chief. National guard service includes being subject to call up for active duty under Title 32 U.S.C. or Title 10 U.S.C. status or when called to state active service by the governor under the provisions of RCW 38.08.040.</w:t>
      </w:r>
    </w:p>
    <w:p>
      <w:pPr>
        <w:spacing w:before="0" w:after="0" w:line="408" w:lineRule="exact"/>
        <w:ind w:left="0" w:right="0" w:firstLine="576"/>
        <w:jc w:val="left"/>
      </w:pPr>
      <w:r>
        <w:rPr/>
        <w:t xml:space="preserve">(11) "Child" includes, but is not limited to:</w:t>
      </w:r>
    </w:p>
    <w:p>
      <w:pPr>
        <w:spacing w:before="0" w:after="0" w:line="408" w:lineRule="exact"/>
        <w:ind w:left="0" w:right="0" w:firstLine="576"/>
        <w:jc w:val="left"/>
      </w:pPr>
      <w:r>
        <w:rPr/>
        <w:t xml:space="preserve">(a) A legitimate child;</w:t>
      </w:r>
    </w:p>
    <w:p>
      <w:pPr>
        <w:spacing w:before="0" w:after="0" w:line="408" w:lineRule="exact"/>
        <w:ind w:left="0" w:right="0" w:firstLine="576"/>
        <w:jc w:val="left"/>
      </w:pPr>
      <w:r>
        <w:rPr/>
        <w:t xml:space="preserve">(b) An adopted child;</w:t>
      </w:r>
    </w:p>
    <w:p>
      <w:pPr>
        <w:spacing w:before="0" w:after="0" w:line="408" w:lineRule="exact"/>
        <w:ind w:left="0" w:right="0" w:firstLine="576"/>
        <w:jc w:val="left"/>
      </w:pPr>
      <w:r>
        <w:rPr/>
        <w:t xml:space="preserve">(c) A stepchild;</w:t>
      </w:r>
    </w:p>
    <w:p>
      <w:pPr>
        <w:spacing w:before="0" w:after="0" w:line="408" w:lineRule="exact"/>
        <w:ind w:left="0" w:right="0" w:firstLine="576"/>
        <w:jc w:val="left"/>
      </w:pPr>
      <w:r>
        <w:rPr/>
        <w:t xml:space="preserve">(d) A foster child; and</w:t>
      </w:r>
    </w:p>
    <w:p>
      <w:pPr>
        <w:spacing w:before="0" w:after="0" w:line="408" w:lineRule="exact"/>
        <w:ind w:left="0" w:right="0" w:firstLine="576"/>
        <w:jc w:val="left"/>
      </w:pPr>
      <w:r>
        <w:rPr/>
        <w:t xml:space="preserve">(e) A legal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2022 c 45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(ii)(A) A surviving spouse or surviving domestic partner of the eligible veteran or national guard member has ten years to receive benefits under the waiver from whichever date occurs last:</w:t>
      </w:r>
    </w:p>
    <w:p>
      <w:pPr>
        <w:spacing w:before="0" w:after="0" w:line="408" w:lineRule="exact"/>
        <w:ind w:left="0" w:right="0" w:firstLine="576"/>
        <w:jc w:val="left"/>
      </w:pPr>
      <w:r>
        <w:rPr/>
        <w:t xml:space="preserve">(I) The date of the death;</w:t>
      </w:r>
    </w:p>
    <w:p>
      <w:pPr>
        <w:spacing w:before="0" w:after="0" w:line="408" w:lineRule="exact"/>
        <w:ind w:left="0" w:right="0" w:firstLine="576"/>
        <w:jc w:val="left"/>
      </w:pPr>
      <w:r>
        <w:rPr/>
        <w:t xml:space="preserve">(II) The date of total disability;</w:t>
      </w:r>
    </w:p>
    <w:p>
      <w:pPr>
        <w:spacing w:before="0" w:after="0" w:line="408" w:lineRule="exact"/>
        <w:ind w:left="0" w:right="0" w:firstLine="576"/>
        <w:jc w:val="left"/>
      </w:pPr>
      <w:r>
        <w:rPr/>
        <w:t xml:space="preserve">(III) Federal determination of service-connected death or total disability; or</w:t>
      </w:r>
    </w:p>
    <w:p>
      <w:pPr>
        <w:spacing w:before="0" w:after="0" w:line="408" w:lineRule="exact"/>
        <w:ind w:left="0" w:right="0" w:firstLine="576"/>
        <w:jc w:val="left"/>
      </w:pPr>
      <w:r>
        <w:rPr/>
        <w:t xml:space="preserve">(IV) Federal determination of prisoner of war or missing in action status.</w:t>
      </w:r>
    </w:p>
    <w:p>
      <w:pPr>
        <w:spacing w:before="0" w:after="0" w:line="408" w:lineRule="exact"/>
        <w:ind w:left="0" w:right="0" w:firstLine="576"/>
        <w:jc w:val="left"/>
      </w:pPr>
      <w:r>
        <w:rPr/>
        <w:t xml:space="preserve">(B)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fifty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w:t>
      </w:r>
      <w:r>
        <w:t>((</w:t>
      </w:r>
      <w:r>
        <w:rPr>
          <w:strike/>
        </w:rPr>
        <w:t xml:space="preserve">received an honorable discharge or any other discharge if the sole reason for discharge is due to gender or sexuality</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2019 c 295 s 211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a common school as defined in RCW 28A.150.020.</w:t>
      </w:r>
    </w:p>
    <w:p>
      <w:pPr>
        <w:spacing w:before="0" w:after="0" w:line="408" w:lineRule="exact"/>
        <w:ind w:left="0" w:right="0" w:firstLine="576"/>
        <w:jc w:val="left"/>
      </w:pPr>
      <w:r>
        <w:rPr/>
        <w:t xml:space="preserve">(2) "Certificate" or "certificated" does not include a limited or conditioned certificate.</w:t>
      </w:r>
    </w:p>
    <w:p>
      <w:pPr>
        <w:spacing w:before="0" w:after="0" w:line="408" w:lineRule="exact"/>
        <w:ind w:left="0" w:right="0" w:firstLine="576"/>
        <w:jc w:val="left"/>
      </w:pPr>
      <w:r>
        <w:rPr/>
        <w:t xml:space="preserve">(3) "Certificated employee" has the definition in RCW 28A.150.203. "Certificated employee" does not include a paraeducator.</w:t>
      </w:r>
    </w:p>
    <w:p>
      <w:pPr>
        <w:spacing w:before="0" w:after="0" w:line="408" w:lineRule="exact"/>
        <w:ind w:left="0" w:right="0" w:firstLine="576"/>
        <w:jc w:val="left"/>
      </w:pPr>
      <w:r>
        <w:rPr/>
        <w:t xml:space="preserve">(4) "Conditional scholarship" means a loan that is forgiven in whole or in part in exchange for service as a certificated employee in an approved education program.</w:t>
      </w:r>
    </w:p>
    <w:p>
      <w:pPr>
        <w:spacing w:before="0" w:after="0" w:line="408" w:lineRule="exact"/>
        <w:ind w:left="0" w:right="0" w:firstLine="576"/>
        <w:jc w:val="left"/>
      </w:pPr>
      <w:r>
        <w:rPr/>
        <w:t xml:space="preserve">(5)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w:t>
      </w:r>
      <w:r>
        <w:t>((</w:t>
      </w:r>
      <w:r>
        <w:rPr>
          <w:strike/>
        </w:rPr>
        <w:t xml:space="preserve">received 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(6) "Forgiven" or "to forgive" or "forgiveness" means that all or part of a loan is canceled in exchange for service as a certificated employee in an approved education program.</w:t>
      </w:r>
    </w:p>
    <w:p>
      <w:pPr>
        <w:spacing w:before="0" w:after="0" w:line="408" w:lineRule="exact"/>
        <w:ind w:left="0" w:right="0" w:firstLine="576"/>
        <w:jc w:val="left"/>
      </w:pPr>
      <w:r>
        <w:rPr/>
        <w:t xml:space="preserve">(7)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(8) "Loan repayment" means a federal student loan that is repaid in whole or in part if the borrower serves as a certificated employee in an approved education program.</w:t>
      </w:r>
    </w:p>
    <w:p>
      <w:pPr>
        <w:spacing w:before="0" w:after="0" w:line="408" w:lineRule="exact"/>
        <w:ind w:left="0" w:right="0" w:firstLine="576"/>
        <w:jc w:val="left"/>
      </w:pPr>
      <w:r>
        <w:rPr/>
        <w:t xml:space="preserve">(9) "Office" means the office of student financial assistance.</w:t>
      </w:r>
    </w:p>
    <w:p>
      <w:pPr>
        <w:spacing w:before="0" w:after="0" w:line="408" w:lineRule="exact"/>
        <w:ind w:left="0" w:right="0" w:firstLine="576"/>
        <w:jc w:val="left"/>
      </w:pPr>
      <w:r>
        <w:rPr/>
        <w:t xml:space="preserve">(10) "Participant" means a person who has received a conditional scholarship or loan repayment under this chapter.</w:t>
      </w:r>
    </w:p>
    <w:p>
      <w:pPr>
        <w:spacing w:before="0" w:after="0" w:line="408" w:lineRule="exact"/>
        <w:ind w:left="0" w:right="0" w:firstLine="576"/>
        <w:jc w:val="left"/>
      </w:pPr>
      <w:r>
        <w:rPr/>
        <w:t xml:space="preserve">(11) "Public school" has the same meaning as in RCW 28A.150.010.</w:t>
      </w:r>
    </w:p>
    <w:p>
      <w:pPr>
        <w:spacing w:before="0" w:after="0" w:line="408" w:lineRule="exact"/>
        <w:ind w:left="0" w:right="0" w:firstLine="576"/>
        <w:jc w:val="left"/>
      </w:pPr>
      <w:r>
        <w:rPr/>
        <w:t xml:space="preserve">(12) "Shortage area" means an endorsement or geographic area as defined by the Washington professional educator standards board, in consultation with the office of the superintendent of public instruction, with a shortage of certificated employees. "Shortage area" must be defined biennially using quantitative and qualitative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2017 c 97 s 2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rPr/>
        <w:t xml:space="preserve">(1)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(2)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(3)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rPr/>
        <w:t xml:space="preserve">(4) All veterans' scoring criteria may be claimed:</w:t>
      </w:r>
    </w:p>
    <w:p>
      <w:pPr>
        <w:spacing w:before="0" w:after="0" w:line="408" w:lineRule="exact"/>
        <w:ind w:left="0" w:right="0" w:firstLine="576"/>
        <w:jc w:val="left"/>
      </w:pPr>
      <w:r>
        <w:rPr/>
        <w:t xml:space="preserve">(a) Upon release from active military service with </w:t>
      </w:r>
      <w:r>
        <w:t>((</w:t>
      </w:r>
      <w:r>
        <w:rPr>
          <w:strike/>
        </w:rPr>
        <w:t xml:space="preserve">an honorable discharge or a discharge for medical reasons with an honorable record, where applicable</w:t>
      </w:r>
      <w:r>
        <w:t>))</w:t>
      </w:r>
      <w:r>
        <w:rPr/>
        <w:t xml:space="preserve"> </w:t>
      </w:r>
      <w:r>
        <w:rPr>
          <w:u w:val="single"/>
        </w:rPr>
        <w:t xml:space="preserve">a qualifying discharge as defined in section 4 of this act</w:t>
      </w:r>
      <w:r>
        <w:rPr/>
        <w:t xml:space="preserve">; or</w:t>
      </w:r>
    </w:p>
    <w:p>
      <w:pPr>
        <w:spacing w:before="0" w:after="0" w:line="408" w:lineRule="exact"/>
        <w:ind w:left="0" w:right="0" w:firstLine="576"/>
        <w:jc w:val="left"/>
      </w:pPr>
      <w:r>
        <w:rPr/>
        <w:t xml:space="preserve">(b) Upon receipt of a United States department of defense discharge document DD form 214, NGB form 22, or their equivalent or successor discharge paperwork, that characterizes his or her </w:t>
      </w:r>
      <w:r>
        <w:t>((</w:t>
      </w:r>
      <w:r>
        <w:rPr>
          <w:strike/>
        </w:rPr>
        <w:t xml:space="preserve">service</w:t>
      </w:r>
      <w:r>
        <w:t>))</w:t>
      </w:r>
      <w:r>
        <w:rPr/>
        <w:t xml:space="preserve"> </w:t>
      </w:r>
      <w:r>
        <w:rPr>
          <w:u w:val="single"/>
        </w:rPr>
        <w:t xml:space="preserve">discharge</w:t>
      </w:r>
      <w:r>
        <w:rPr/>
        <w:t xml:space="preserve"> as </w:t>
      </w:r>
      <w:r>
        <w:t>((</w:t>
      </w:r>
      <w:r>
        <w:rPr>
          <w:strike/>
        </w:rPr>
        <w:t xml:space="preserve">honorable</w:t>
      </w:r>
      <w:r>
        <w:t>))</w:t>
      </w:r>
      <w:r>
        <w:rPr/>
        <w:t xml:space="preserve"> </w:t>
      </w:r>
      <w:r>
        <w:rPr>
          <w:u w:val="single"/>
        </w:rPr>
        <w:t xml:space="preserve">a qualifying discharge as defined in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2023 c 148 s 1 are each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w:t>
      </w:r>
      <w:r>
        <w:t>((</w:t>
      </w:r>
      <w:r>
        <w:rPr>
          <w:strike/>
        </w:rPr>
        <w:t xml:space="preserve">an honorable discharge, a discharge for physical reasons with an honorable record, or a release from active military service with evidence of service other than that for which an undesirable, bad conduct, or dishonorable discharge shall be given</w:t>
      </w:r>
      <w:r>
        <w:t>))</w:t>
      </w:r>
      <w:r>
        <w:rPr/>
        <w:t xml:space="preserve"> </w:t>
      </w:r>
      <w:r>
        <w:rPr>
          <w:u w:val="single"/>
        </w:rPr>
        <w:t xml:space="preserve">a qualifying discharge as defined in section 4 of this act</w:t>
      </w:r>
      <w:r>
        <w:rPr/>
        <w:t xml:space="preserve">.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040</w:t>
      </w:r>
      <w:r>
        <w:rPr/>
        <w:t xml:space="preserve"> and 1993 c 47 s 4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of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fire department or of the fire department and other departments of said city, town or municipality, as the commission may decide. The secretary and chief examiner may be subject to suspension, reduction or discharge in the same manner and subject to the same limitations as are provided in the case of members of the fire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as aforesaid,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a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040</w:t>
      </w:r>
      <w:r>
        <w:rPr/>
        <w:t xml:space="preserve"> and 1993 c 47 s 5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for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police department or of the police department and other departments of the city, town, or municipality, as the commission may decide. The secretary and chief examiner may be subject to suspension, reduction, or discharge in the same manner and subject to the same limitations as are provided in the case of members of the police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Hearings and Investigations: How conducted.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220</w:t>
      </w:r>
      <w:r>
        <w:rPr/>
        <w:t xml:space="preserve"> and 2007 c 218 s 38 are each amended to read as follows:</w:t>
      </w:r>
    </w:p>
    <w:p>
      <w:pPr>
        <w:spacing w:before="0" w:after="0" w:line="408" w:lineRule="exact"/>
        <w:ind w:left="0" w:right="0" w:firstLine="576"/>
        <w:jc w:val="left"/>
      </w:pPr>
      <w:r>
        <w:rPr/>
        <w:t xml:space="preserve">Any person who was a member of the fire department and within the provisions of chapter 50, Laws of 1909, as amended, at the time he or she entered, and </w:t>
      </w:r>
      <w:r>
        <w:t>((</w:t>
      </w:r>
      <w:r>
        <w:rPr>
          <w:strike/>
        </w:rPr>
        <w:t xml:space="preserve">who is a veteran,</w:t>
      </w:r>
      <w:r>
        <w:t>))</w:t>
      </w:r>
      <w:r>
        <w:rPr/>
        <w:t xml:space="preserve"> </w:t>
      </w:r>
      <w:r>
        <w:rPr>
          <w:u w:val="single"/>
        </w:rPr>
        <w:t xml:space="preserve">is an honorably discharged veteran or received a discharge for physical reasons with an honorable record from the armed forces, and whose military service was during a period of war</w:t>
      </w:r>
      <w:r>
        <w:rPr/>
        <w:t xml:space="preserve"> as defined in RCW 41.04.005, shall have added and accredited to his or her period of employment as a firefighter as computed under this chapter his or her period of war service in such armed forces upon payment by him or her of his or her contribution for the period of his or her absence, at the rate provided by chapter 50, Laws of 1909, as amended, for other members: PROVIDED, HOWEVER, Such accredited service shall not in any case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050</w:t>
      </w:r>
      <w:r>
        <w:rPr/>
        <w:t xml:space="preserve"> and 2012 c 117 s 22 are each reenacted and amended to read as follows:</w:t>
      </w:r>
    </w:p>
    <w:p>
      <w:pPr>
        <w:spacing w:before="0" w:after="0" w:line="408" w:lineRule="exact"/>
        <w:ind w:left="0" w:right="0" w:firstLine="576"/>
        <w:jc w:val="left"/>
      </w:pPr>
      <w:r>
        <w:rPr/>
        <w:t xml:space="preserve">Whenever a person has been duly appointed, and has served honorably for a period of twenty-five years, as a member, in any capacity, of the regularly constituted police department of a city subject to the provisions of this chapter, the board, after hearing, if one is requested in writing, may order and direct that such person be retired, and the board shall retire any member so entitled, upon his or her written request therefor. The member so retired hereafter shall be paid from the fund during his or her lifetime a pension equal to fifty percent of the amount of salary at any time hereafter attached to the position held by the retired member for the year preceding the date of his or her retirement: PROVIDED, That, except as to a position higher than that of captain held for at least three calendar years prior to date of retirement, no such pension shall exceed an amount equivalent to fifty percent of the salary of captain, and all existing pensions shall be increased to not less than three hundred dollars per month as of April 25, 1973: PROVIDED FURTHER, That a person hereafter retiring who has served as a member for more than twenty-five years, shall have his or her pension payable under this section increased by two percent of his or her salary per year for each full year of such additional service to a maximum of five additional years.</w:t>
      </w:r>
    </w:p>
    <w:p>
      <w:pPr>
        <w:spacing w:before="0" w:after="0" w:line="408" w:lineRule="exact"/>
        <w:ind w:left="0" w:right="0" w:firstLine="576"/>
        <w:jc w:val="left"/>
      </w:pPr>
      <w:r>
        <w:rPr/>
        <w:t xml:space="preserve">Any person who has served in a position higher than the rank of captain for a minimum of three years may elect to retire at such higher position and receive for his or her lifetime a pension equal to fifty percent of the amount of the salary at any time hereafter attached to the position held by such retired member for the year preceding his or her date of retirement: PROVIDED, That such person make the said election to retire at a higher position by September 1, 1969 and at the time of making the said election, pay into the relief and pension fund in addition to the contribution required by RCW 41.20.130: (1) an amount equal to six percent of that portion of all monthly salaries previously received upon which a sum equal to six percent has not been previously deducted and paid into the police relief and pension fund; (2) and such person agrees to continue paying into the police relief and pension fund until the date of retirement, in addition to the contributions required by RCW 41.20.130, an amount equal to six percent of that portion of monthly salary upon which a six percent contribution is not currently deducted pursuant to RCW 41.20.130.</w:t>
      </w:r>
    </w:p>
    <w:p>
      <w:pPr>
        <w:spacing w:before="0" w:after="0" w:line="408" w:lineRule="exact"/>
        <w:ind w:left="0" w:right="0" w:firstLine="576"/>
        <w:jc w:val="left"/>
      </w:pPr>
      <w:r>
        <w:rPr/>
        <w:t xml:space="preserve">Any person affected by this chapter who at the time of entering the armed services was a member of such police department and is </w:t>
      </w:r>
      <w:r>
        <w:t>((</w:t>
      </w:r>
      <w:r>
        <w:rPr>
          <w:strike/>
        </w:rPr>
        <w:t xml:space="preserve">a</w:t>
      </w:r>
      <w:r>
        <w:t>))</w:t>
      </w:r>
      <w:r>
        <w:rPr/>
        <w:t xml:space="preserve"> </w:t>
      </w:r>
      <w:r>
        <w:rPr>
          <w:u w:val="single"/>
        </w:rPr>
        <w:t xml:space="preserve">an honorably discharged</w:t>
      </w:r>
      <w:r>
        <w:rPr/>
        <w:t xml:space="preserve"> veteran </w:t>
      </w:r>
      <w:r>
        <w:rPr>
          <w:u w:val="single"/>
        </w:rPr>
        <w:t xml:space="preserve">or received a discharge for physical reasons with an honorable record and whose military service was during a period of war</w:t>
      </w:r>
      <w:r>
        <w:rPr/>
        <w:t xml:space="preserve"> as defined in RCW 41.04.005, shall have added to his or her period of employment as computed under this chapter, his or her period of war service in the armed forces, but such credited service shall not exceed five years and such period of service shall be automatically added to each member's service upon payment by him or her of his or her contribution for the period of his or her absence at the rate provided in RCW 41.20.130.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170</w:t>
      </w:r>
      <w:r>
        <w:rPr/>
        <w:t xml:space="preserve"> and 2005 c 247 s 2 and 2005 c 64 s 1 are each reenacted and amended to read as follows:</w:t>
      </w:r>
    </w:p>
    <w:p>
      <w:pPr>
        <w:spacing w:before="0" w:after="0" w:line="408" w:lineRule="exact"/>
        <w:ind w:left="0" w:right="0" w:firstLine="576"/>
        <w:jc w:val="left"/>
      </w:pPr>
      <w:r>
        <w:rPr/>
        <w:t xml:space="preserve">(1) A member who has served or shall serve on active federal service in the military or naval forces of the United States and who left or shall leave an employer to enter such service shall be deemed to be on military leave of absence if he or she has resumed or shall resume employment as an employee within one year from termination thereof.</w:t>
      </w:r>
    </w:p>
    <w:p>
      <w:pPr>
        <w:spacing w:before="0" w:after="0" w:line="408" w:lineRule="exact"/>
        <w:ind w:left="0" w:right="0" w:firstLine="576"/>
        <w:jc w:val="left"/>
      </w:pPr>
      <w:r>
        <w:rPr/>
        <w:t xml:space="preserve">(2) If he or she has applied or shall apply for reinstatement of employment, within one year from termination of the military service, and is refused employment for reasons beyond his or her control, he or she shall, upon resumption of service within ten years have such service credited to him or her.</w:t>
      </w:r>
    </w:p>
    <w:p>
      <w:pPr>
        <w:spacing w:before="0" w:after="0" w:line="408" w:lineRule="exact"/>
        <w:ind w:left="0" w:right="0" w:firstLine="576"/>
        <w:jc w:val="left"/>
      </w:pPr>
      <w:r>
        <w:rPr/>
        <w:t xml:space="preserve">(3) In any event, after completing twenty-five years of creditable service, any member may have service in the armed forces credited to him or her as a member whether or not he or she left the employ of an employer to enter the armed service: PROVIDED, That in no instance, described in this section, shall military service in excess of five years be credited: AND PROVIDED FURTHER, That in each instance the member must restore all withdrawn accumulated contributions, which restoration must be completed within five years of membership service following the first resumption of employment or complete twenty-five years of creditable service: AND PROVIDED FURTHER, That this section will not apply to any individual, not </w:t>
      </w:r>
      <w:r>
        <w:t>((</w:t>
      </w:r>
      <w:r>
        <w:rPr>
          <w:strike/>
        </w:rPr>
        <w:t xml:space="preserve">a</w:t>
      </w:r>
      <w:r>
        <w:t>))</w:t>
      </w:r>
      <w:r>
        <w:rPr/>
        <w:t xml:space="preserve"> </w:t>
      </w:r>
      <w:r>
        <w:rPr>
          <w:u w:val="single"/>
        </w:rPr>
        <w:t xml:space="preserve">an honorably discharged</w:t>
      </w:r>
      <w:r>
        <w:rPr/>
        <w:t xml:space="preserve"> veteran </w:t>
      </w:r>
      <w:r>
        <w:t>((</w:t>
      </w:r>
      <w:r>
        <w:rPr>
          <w:strike/>
        </w:rPr>
        <w:t xml:space="preserve">within the meaning of</w:t>
      </w:r>
      <w:r>
        <w:t>))</w:t>
      </w:r>
      <w:r>
        <w:rPr/>
        <w:t xml:space="preserve"> </w:t>
      </w:r>
      <w:r>
        <w:rPr>
          <w:u w:val="single"/>
        </w:rPr>
        <w:t xml:space="preserve">or veteran who received a physical discharge from the armed forces with an honorable record. Furthermore, an individual must prove that their military service was during a period of war as defined in</w:t>
      </w:r>
      <w:r>
        <w:rPr/>
        <w:t xml:space="preserve"> RCW 41.04.005.</w:t>
      </w:r>
    </w:p>
    <w:p>
      <w:pPr>
        <w:spacing w:before="0" w:after="0" w:line="408" w:lineRule="exact"/>
        <w:ind w:left="0" w:right="0" w:firstLine="576"/>
        <w:jc w:val="left"/>
      </w:pPr>
      <w:r>
        <w:rPr/>
        <w:t xml:space="preserve">(4)(a) A member, after completing twenty-five years of creditable service, who would have otherwise become eligible for a retirement benefit as defined under this chapter while serving honorably in the armed forces</w:t>
      </w:r>
      <w:r>
        <w:rPr>
          <w:u w:val="single"/>
        </w:rPr>
        <w:t xml:space="preserve">, and with service during a period of war</w:t>
      </w:r>
      <w:r>
        <w:rPr/>
        <w:t xml:space="preserve"> as referenced in RCW 41.04.005, shall, upon application to the department, be eligible to receive credit for this service without returning to covered employment.</w:t>
      </w:r>
    </w:p>
    <w:p>
      <w:pPr>
        <w:spacing w:before="0" w:after="0" w:line="408" w:lineRule="exact"/>
        <w:ind w:left="0" w:right="0" w:firstLine="576"/>
        <w:jc w:val="left"/>
      </w:pPr>
      <w:r>
        <w:rPr/>
        <w:t xml:space="preserve">(b) Service credit granted under (a) of this subsection applies only to </w:t>
      </w:r>
      <w:r>
        <w:rPr>
          <w:u w:val="single"/>
        </w:rPr>
        <w:t xml:space="preserve">honorably discharged</w:t>
      </w:r>
      <w:r>
        <w:rPr/>
        <w:t xml:space="preserve"> veterans </w:t>
      </w:r>
      <w:r>
        <w:rPr>
          <w:u w:val="single"/>
        </w:rPr>
        <w:t xml:space="preserve">or veterans who received a physical discharge with an honorable record whose military service was during a period of war</w:t>
      </w:r>
      <w:r>
        <w:rPr/>
        <w:t xml:space="preserve"> as defined in RCW </w:t>
      </w:r>
      <w:r>
        <w:t>((</w:t>
      </w:r>
      <w:r>
        <w:rPr>
          <w:strike/>
        </w:rPr>
        <w:t xml:space="preserve">41.40.005</w:t>
      </w:r>
      <w:r>
        <w:t>))</w:t>
      </w:r>
      <w:r>
        <w:rPr/>
        <w:t xml:space="preserve"> </w:t>
      </w:r>
      <w:r>
        <w:rPr>
          <w:u w:val="single"/>
        </w:rPr>
        <w:t xml:space="preserve">41.04.005</w:t>
      </w:r>
      <w:r>
        <w:rPr/>
        <w:t xml:space="preserve">.</w:t>
      </w:r>
    </w:p>
    <w:p>
      <w:pPr>
        <w:spacing w:before="0" w:after="0" w:line="408" w:lineRule="exact"/>
        <w:ind w:left="0" w:right="0" w:firstLine="576"/>
        <w:jc w:val="left"/>
      </w:pPr>
      <w:r>
        <w:rPr/>
        <w:t xml:space="preserve">(5)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(a) Provides to the director proof of the member's death while serving in the uniformed services; and</w:t>
      </w:r>
    </w:p>
    <w:p>
      <w:pPr>
        <w:spacing w:before="0" w:after="0" w:line="408" w:lineRule="exact"/>
        <w:ind w:left="0" w:right="0" w:firstLine="576"/>
        <w:jc w:val="left"/>
      </w:pPr>
      <w:r>
        <w:rPr/>
        <w:t xml:space="preserve">(b) Provides to the director proof of the member's honorable service in the uniformed services prior to the date of death.</w:t>
      </w:r>
    </w:p>
    <w:p>
      <w:pPr>
        <w:spacing w:before="0" w:after="0" w:line="408" w:lineRule="exact"/>
        <w:ind w:left="0" w:right="0" w:firstLine="576"/>
        <w:jc w:val="left"/>
      </w:pPr>
      <w:r>
        <w:rPr/>
        <w:t xml:space="preserve">(6)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(a) The member obtains a determination from the director that he or she is totally incapacitated for continued employment due to conditions or events that occurred while serving in the uniformed services; and</w:t>
      </w:r>
    </w:p>
    <w:p>
      <w:pPr>
        <w:spacing w:before="0" w:after="0" w:line="408" w:lineRule="exact"/>
        <w:ind w:left="0" w:right="0" w:firstLine="576"/>
        <w:jc w:val="left"/>
      </w:pPr>
      <w:r>
        <w:rPr/>
        <w:t xml:space="preserve">(b) The member provides to the director proof of honorable discharge from the uniformed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130</w:t>
      </w:r>
      <w:r>
        <w:rPr/>
        <w:t xml:space="preserve"> and 2012 c 45 s 1 are each amended to read as follows:</w:t>
      </w:r>
    </w:p>
    <w:p>
      <w:pPr>
        <w:spacing w:before="0" w:after="0" w:line="408" w:lineRule="exact"/>
        <w:ind w:left="0" w:right="0" w:firstLine="576"/>
        <w:jc w:val="left"/>
      </w:pPr>
      <w:r>
        <w:rPr/>
        <w:t xml:space="preserve">(1) Notwithstanding any provision of law to the contrary, the license of any person licensed by the director of licensing, or the boards and commissions listed in chapter 18.235 RCW,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director, board, or commission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director, board, or commission shall return to active status the license of every such person who applies for activation within six months after returning to Washington state, upon payment of the current renewal fee and meeting the current renewal conditions of the respective license.</w:t>
      </w:r>
    </w:p>
    <w:p>
      <w:pPr>
        <w:spacing w:before="0" w:after="0" w:line="408" w:lineRule="exact"/>
        <w:ind w:left="0" w:right="0" w:firstLine="576"/>
        <w:jc w:val="left"/>
      </w:pPr>
      <w:r>
        <w:rPr/>
        <w:t xml:space="preserve">(3) The director, board, or commission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190</w:t>
      </w:r>
      <w:r>
        <w:rPr/>
        <w:t xml:space="preserve"> and 2017 c 185 s 7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Maintain a current list of certified veteran-owned businesses; and</w:t>
      </w:r>
    </w:p>
    <w:p>
      <w:pPr>
        <w:spacing w:before="0" w:after="0" w:line="408" w:lineRule="exact"/>
        <w:ind w:left="0" w:right="0" w:firstLine="576"/>
        <w:jc w:val="left"/>
      </w:pPr>
      <w:r>
        <w:rPr/>
        <w:t xml:space="preserve">(b) Make the list of certified veteran-owned businesses available on the department's public website.</w:t>
      </w:r>
    </w:p>
    <w:p>
      <w:pPr>
        <w:spacing w:before="0" w:after="0" w:line="408" w:lineRule="exact"/>
        <w:ind w:left="0" w:right="0" w:firstLine="576"/>
        <w:jc w:val="left"/>
      </w:pPr>
      <w:r>
        <w:rPr/>
        <w:t xml:space="preserve">(2) To qualify as a certified veteran-owned business, the business must:</w:t>
      </w:r>
    </w:p>
    <w:p>
      <w:pPr>
        <w:spacing w:before="0" w:after="0" w:line="408" w:lineRule="exact"/>
        <w:ind w:left="0" w:right="0" w:firstLine="576"/>
        <w:jc w:val="left"/>
      </w:pPr>
      <w:r>
        <w:rPr/>
        <w:t xml:space="preserve">(a) Be at least fifty-one percent owned and controlled by:</w:t>
      </w:r>
    </w:p>
    <w:p>
      <w:pPr>
        <w:spacing w:before="0" w:after="0" w:line="408" w:lineRule="exact"/>
        <w:ind w:left="0" w:right="0" w:firstLine="576"/>
        <w:jc w:val="left"/>
      </w:pPr>
      <w:r>
        <w:rPr/>
        <w:t xml:space="preserve">(i) A </w:t>
      </w:r>
      <w:r>
        <w:t>((</w:t>
      </w:r>
      <w:r>
        <w:rPr>
          <w:strike/>
        </w:rPr>
        <w:t xml:space="preserve">veteran as defined as every</w:t>
      </w:r>
      <w:r>
        <w:t>))</w:t>
      </w:r>
      <w:r>
        <w:rPr/>
        <w:t xml:space="preserve"> person who at the time he or she seeks certification </w:t>
      </w:r>
      <w:r>
        <w:t>((</w:t>
      </w:r>
      <w:r>
        <w:rPr>
          <w:strike/>
        </w:rPr>
        <w:t xml:space="preserve">has received a discharge with an honorable characterization or received a discharge for medical reasons with an honorable record, where applicable, and who has served in at least one of the capacities listed</w:t>
      </w:r>
      <w:r>
        <w:t>))</w:t>
      </w:r>
      <w:r>
        <w:rPr/>
        <w:t xml:space="preserve"> </w:t>
      </w:r>
      <w:r>
        <w:rPr>
          <w:u w:val="single"/>
        </w:rPr>
        <w:t xml:space="preserve">is a veteran as defined</w:t>
      </w:r>
      <w:r>
        <w:rPr/>
        <w:t xml:space="preserve"> in RCW 41.04.007;</w:t>
      </w:r>
    </w:p>
    <w:p>
      <w:pPr>
        <w:spacing w:before="0" w:after="0" w:line="408" w:lineRule="exact"/>
        <w:ind w:left="0" w:right="0" w:firstLine="576"/>
        <w:jc w:val="left"/>
      </w:pPr>
      <w:r>
        <w:rPr/>
        <w:t xml:space="preserve">(ii) A person who is in receipt of disability compensation or pension from the department of veterans affairs; or</w:t>
      </w:r>
    </w:p>
    <w:p>
      <w:pPr>
        <w:spacing w:before="0" w:after="0" w:line="408" w:lineRule="exact"/>
        <w:ind w:left="0" w:right="0" w:firstLine="576"/>
        <w:jc w:val="left"/>
      </w:pPr>
      <w:r>
        <w:rPr/>
        <w:t xml:space="preserve">(iii) An active or reserve member in any branch of the armed forces of the United States, including the national guard, coast guard, and armed forces reserves; and</w:t>
      </w:r>
    </w:p>
    <w:p>
      <w:pPr>
        <w:spacing w:before="0" w:after="0" w:line="408" w:lineRule="exact"/>
        <w:ind w:left="0" w:right="0" w:firstLine="576"/>
        <w:jc w:val="left"/>
      </w:pPr>
      <w:r>
        <w:rPr/>
        <w:t xml:space="preserve">(b) Be either an enterprise which is incorporated in the state of Washington as a Washington domestic corporation, or an enterprise whose principal place of business is located within the state of Washington for enterprises which are not incorporated.</w:t>
      </w:r>
    </w:p>
    <w:p>
      <w:pPr>
        <w:spacing w:before="0" w:after="0" w:line="408" w:lineRule="exact"/>
        <w:ind w:left="0" w:right="0" w:firstLine="576"/>
        <w:jc w:val="left"/>
      </w:pPr>
      <w:r>
        <w:rPr/>
        <w:t xml:space="preserve">(3) To participate in the linked deposit program under chapter 43.86A RCW, a veteran-owned business qualified under this section must be certified by the department as a business:</w:t>
      </w:r>
    </w:p>
    <w:p>
      <w:pPr>
        <w:spacing w:before="0" w:after="0" w:line="408" w:lineRule="exact"/>
        <w:ind w:left="0" w:right="0" w:firstLine="576"/>
        <w:jc w:val="left"/>
      </w:pPr>
      <w:r>
        <w:rPr/>
        <w:t xml:space="preserve">(a) In which the veteran owner possesses and exercises sufficient expertise specifically in the business's field of operation to make decisions governing the long-term direction and the day-to-day operations of the business;</w:t>
      </w:r>
    </w:p>
    <w:p>
      <w:pPr>
        <w:spacing w:before="0" w:after="0" w:line="408" w:lineRule="exact"/>
        <w:ind w:left="0" w:right="0" w:firstLine="576"/>
        <w:jc w:val="left"/>
      </w:pPr>
      <w:r>
        <w:rPr/>
        <w:t xml:space="preserve">(b) That is organized for profit and performing a commercially useful function; and</w:t>
      </w:r>
    </w:p>
    <w:p>
      <w:pPr>
        <w:spacing w:before="0" w:after="0" w:line="408" w:lineRule="exact"/>
        <w:ind w:left="0" w:right="0" w:firstLine="576"/>
        <w:jc w:val="left"/>
      </w:pPr>
      <w:r>
        <w:rPr/>
        <w:t xml:space="preserve">(c) That meets the criteria for a small business concern as established under chapter 39.19 RCW.</w:t>
      </w:r>
    </w:p>
    <w:p>
      <w:pPr>
        <w:spacing w:before="0" w:after="0" w:line="408" w:lineRule="exact"/>
        <w:ind w:left="0" w:right="0" w:firstLine="576"/>
        <w:jc w:val="left"/>
      </w:pPr>
      <w:r>
        <w:rPr/>
        <w:t xml:space="preserve">(4) The department shall create a logo for the purpose of identifying veteran-owned businesses to the public. The department shall put the logo on an adhesive sticker or decal suitable for display in a business window and distribute the stickers or decals to veteran-owned businesses listed with the department.</w:t>
      </w:r>
    </w:p>
    <w:p>
      <w:pPr>
        <w:spacing w:before="0" w:after="0" w:line="408" w:lineRule="exact"/>
        <w:ind w:left="0" w:right="0" w:firstLine="576"/>
        <w:jc w:val="left"/>
      </w:pPr>
      <w:r>
        <w:rPr/>
        <w:t xml:space="preserve">(5)(a) Businesses may submit an application on a form prescribed by the department to apply for certification under this section.</w:t>
      </w:r>
    </w:p>
    <w:p>
      <w:pPr>
        <w:spacing w:before="0" w:after="0" w:line="408" w:lineRule="exact"/>
        <w:ind w:left="0" w:right="0" w:firstLine="576"/>
        <w:jc w:val="left"/>
      </w:pPr>
      <w:r>
        <w:rPr/>
        <w:t xml:space="preserve">(b) The department must notify the state treasurer of veteran-owned businesses who have participated in the linked deposit program and are no longer certified under this section. The written notification to the state treasurer must contain information regarding the reasons for the decertification and information on financing provided to the veteran-owned business under RCW 43.86A.060.</w:t>
      </w:r>
    </w:p>
    <w:p>
      <w:pPr>
        <w:spacing w:before="0" w:after="0" w:line="408" w:lineRule="exact"/>
        <w:ind w:left="0" w:right="0" w:firstLine="576"/>
        <w:jc w:val="left"/>
      </w:pPr>
      <w:r>
        <w:rPr/>
        <w:t xml:space="preserve">(6)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270</w:t>
      </w:r>
      <w:r>
        <w:rPr/>
        <w:t xml:space="preserve"> and 2012 c 45 s 2 are each amended to read as follows:</w:t>
      </w:r>
    </w:p>
    <w:p>
      <w:pPr>
        <w:spacing w:before="0" w:after="0" w:line="408" w:lineRule="exact"/>
        <w:ind w:left="0" w:right="0" w:firstLine="576"/>
        <w:jc w:val="left"/>
      </w:pPr>
      <w:r>
        <w:rPr/>
        <w:t xml:space="preserve">(1) Notwithstanding any provision of law to the contrary, the license of any person licensed by the secretary of health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secretary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secretary shall return to active status the license of every such person who applies for renewal thereof within six months after the service member is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or sooner if requested by the licensee, upon payment of the renewal fee applicable to the then current year or other license period.</w:t>
      </w:r>
    </w:p>
    <w:p>
      <w:pPr>
        <w:spacing w:before="0" w:after="0" w:line="408" w:lineRule="exact"/>
        <w:ind w:left="0" w:right="0" w:firstLine="576"/>
        <w:jc w:val="left"/>
      </w:pPr>
      <w:r>
        <w:rPr/>
        <w:t xml:space="preserve">(3) The secretary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210</w:t>
      </w:r>
      <w:r>
        <w:rPr/>
        <w:t xml:space="preserve"> and 2019 c 44 s 5 are each amended to read as follows:</w:t>
      </w:r>
    </w:p>
    <w:p>
      <w:pPr>
        <w:spacing w:before="0" w:after="0" w:line="408" w:lineRule="exact"/>
        <w:ind w:left="0" w:right="0" w:firstLine="576"/>
        <w:jc w:val="left"/>
      </w:pPr>
      <w:r>
        <w:rPr/>
        <w:t xml:space="preserve">(1) A registered owner may apply to the department for special armed forces license plates for vehicles representing the following:</w:t>
      </w:r>
    </w:p>
    <w:p>
      <w:pPr>
        <w:spacing w:before="0" w:after="0" w:line="408" w:lineRule="exact"/>
        <w:ind w:left="0" w:right="0" w:firstLine="576"/>
        <w:jc w:val="left"/>
      </w:pPr>
      <w:r>
        <w:rPr/>
        <w:t xml:space="preserve">(a) Air force;</w:t>
      </w:r>
    </w:p>
    <w:p>
      <w:pPr>
        <w:spacing w:before="0" w:after="0" w:line="408" w:lineRule="exact"/>
        <w:ind w:left="0" w:right="0" w:firstLine="576"/>
        <w:jc w:val="left"/>
      </w:pPr>
      <w:r>
        <w:rPr/>
        <w:t xml:space="preserve">(b) Army;</w:t>
      </w:r>
    </w:p>
    <w:p>
      <w:pPr>
        <w:spacing w:before="0" w:after="0" w:line="408" w:lineRule="exact"/>
        <w:ind w:left="0" w:right="0" w:firstLine="576"/>
        <w:jc w:val="left"/>
      </w:pPr>
      <w:r>
        <w:rPr/>
        <w:t xml:space="preserve">(c) Coast guard;</w:t>
      </w:r>
    </w:p>
    <w:p>
      <w:pPr>
        <w:spacing w:before="0" w:after="0" w:line="408" w:lineRule="exact"/>
        <w:ind w:left="0" w:right="0" w:firstLine="576"/>
        <w:jc w:val="left"/>
      </w:pPr>
      <w:r>
        <w:rPr/>
        <w:t xml:space="preserve">(d) Marine corps;</w:t>
      </w:r>
    </w:p>
    <w:p>
      <w:pPr>
        <w:spacing w:before="0" w:after="0" w:line="408" w:lineRule="exact"/>
        <w:ind w:left="0" w:right="0" w:firstLine="576"/>
        <w:jc w:val="left"/>
      </w:pPr>
      <w:r>
        <w:rPr/>
        <w:t xml:space="preserve">(e) National guard; or</w:t>
      </w:r>
    </w:p>
    <w:p>
      <w:pPr>
        <w:spacing w:before="0" w:after="0" w:line="408" w:lineRule="exact"/>
        <w:ind w:left="0" w:right="0" w:firstLine="576"/>
        <w:jc w:val="left"/>
      </w:pPr>
      <w:r>
        <w:rPr/>
        <w:t xml:space="preserve">(f) Navy.</w:t>
      </w:r>
    </w:p>
    <w:p>
      <w:pPr>
        <w:spacing w:before="0" w:after="0" w:line="408" w:lineRule="exact"/>
        <w:ind w:left="0" w:right="0" w:firstLine="576"/>
        <w:jc w:val="left"/>
      </w:pPr>
      <w:r>
        <w:rPr/>
        <w:t xml:space="preserve">(2) Armed forces license plates may be purchased by:</w:t>
      </w:r>
    </w:p>
    <w:p>
      <w:pPr>
        <w:spacing w:before="0" w:after="0" w:line="408" w:lineRule="exact"/>
        <w:ind w:left="0" w:right="0" w:firstLine="576"/>
        <w:jc w:val="left"/>
      </w:pPr>
      <w:r>
        <w:rPr/>
        <w:t xml:space="preserve">(a) Active duty military personnel;</w:t>
      </w:r>
    </w:p>
    <w:p>
      <w:pPr>
        <w:spacing w:before="0" w:after="0" w:line="408" w:lineRule="exact"/>
        <w:ind w:left="0" w:right="0" w:firstLine="576"/>
        <w:jc w:val="left"/>
      </w:pPr>
      <w:r>
        <w:rPr/>
        <w:t xml:space="preserve">(b) Families of veterans and service members;</w:t>
      </w:r>
    </w:p>
    <w:p>
      <w:pPr>
        <w:spacing w:before="0" w:after="0" w:line="408" w:lineRule="exact"/>
        <w:ind w:left="0" w:right="0" w:firstLine="576"/>
        <w:jc w:val="left"/>
      </w:pPr>
      <w:r>
        <w:rPr/>
        <w:t xml:space="preserve">(c) Members of the national guard;</w:t>
      </w:r>
    </w:p>
    <w:p>
      <w:pPr>
        <w:spacing w:before="0" w:after="0" w:line="408" w:lineRule="exact"/>
        <w:ind w:left="0" w:right="0" w:firstLine="576"/>
        <w:jc w:val="left"/>
      </w:pPr>
      <w:r>
        <w:rPr/>
        <w:t xml:space="preserve">(d) Reservists; or</w:t>
      </w:r>
    </w:p>
    <w:p>
      <w:pPr>
        <w:spacing w:before="0" w:after="0" w:line="408" w:lineRule="exact"/>
        <w:ind w:left="0" w:right="0" w:firstLine="576"/>
        <w:jc w:val="left"/>
      </w:pPr>
      <w:r>
        <w:rPr/>
        <w:t xml:space="preserve">(e) Veterans, as defined in RCW 41.04.007.</w:t>
      </w:r>
    </w:p>
    <w:p>
      <w:pPr>
        <w:spacing w:before="0" w:after="0" w:line="408" w:lineRule="exact"/>
        <w:ind w:left="0" w:right="0" w:firstLine="576"/>
        <w:jc w:val="left"/>
      </w:pPr>
      <w:r>
        <w:rPr/>
        <w:t xml:space="preserve">(3) A person who applies for special armed forces license plates shall provide:</w:t>
      </w:r>
    </w:p>
    <w:p>
      <w:pPr>
        <w:spacing w:before="0" w:after="0" w:line="408" w:lineRule="exact"/>
        <w:ind w:left="0" w:right="0" w:firstLine="576"/>
        <w:jc w:val="left"/>
      </w:pPr>
      <w:r>
        <w:rPr/>
        <w:t xml:space="preserve">(a) DD-214 or discharge papers if the applicant is a veteran;</w:t>
      </w:r>
    </w:p>
    <w:p>
      <w:pPr>
        <w:spacing w:before="0" w:after="0" w:line="408" w:lineRule="exact"/>
        <w:ind w:left="0" w:right="0" w:firstLine="576"/>
        <w:jc w:val="left"/>
      </w:pPr>
      <w:r>
        <w:rPr/>
        <w:t xml:space="preserve">(b) A military identification card or retired military identification card; or</w:t>
      </w:r>
    </w:p>
    <w:p>
      <w:pPr>
        <w:spacing w:before="0" w:after="0" w:line="408" w:lineRule="exact"/>
        <w:ind w:left="0" w:right="0" w:firstLine="576"/>
        <w:jc w:val="left"/>
      </w:pPr>
      <w:r>
        <w:rPr/>
        <w:t xml:space="preserve">(c) A declaration of fact attesting to the applicant's eligibility as required under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includes stepchild, adopted child, foster child, grandchild, or son or daughter-in-law.</w:t>
      </w:r>
    </w:p>
    <w:p>
      <w:pPr>
        <w:spacing w:before="0" w:after="0" w:line="408" w:lineRule="exact"/>
        <w:ind w:left="0" w:right="0" w:firstLine="576"/>
        <w:jc w:val="left"/>
      </w:pPr>
      <w:r>
        <w:rPr/>
        <w:t xml:space="preserve">(b) "Family" or "families" includes an individual's spouse, child, parent, sibling, aunt, uncle, or cousin.</w:t>
      </w:r>
    </w:p>
    <w:p>
      <w:pPr>
        <w:spacing w:before="0" w:after="0" w:line="408" w:lineRule="exact"/>
        <w:ind w:left="0" w:right="0" w:firstLine="576"/>
        <w:jc w:val="left"/>
      </w:pPr>
      <w:r>
        <w:rPr/>
        <w:t xml:space="preserve">(c) "Parent" includes stepparent, grandparent, or in-laws.</w:t>
      </w:r>
    </w:p>
    <w:p>
      <w:pPr>
        <w:spacing w:before="0" w:after="0" w:line="408" w:lineRule="exact"/>
        <w:ind w:left="0" w:right="0" w:firstLine="576"/>
        <w:jc w:val="left"/>
      </w:pPr>
      <w:r>
        <w:rPr/>
        <w:t xml:space="preserve">(d) "Sibling" includes brother, half brother, stepbrother, sister, half sister, stepsister, or brother or sister-in-law.</w:t>
      </w:r>
    </w:p>
    <w:p>
      <w:pPr>
        <w:spacing w:before="0" w:after="0" w:line="408" w:lineRule="exact"/>
        <w:ind w:left="0" w:right="0" w:firstLine="576"/>
        <w:jc w:val="left"/>
      </w:pPr>
      <w:r>
        <w:rPr/>
        <w:t xml:space="preserve">(5) Armed forces license plates are not free of charge to disabled veterans, former prisoners of war, or spouses or domestic partners of deceased former prisoners of war under RCW 46.18.235.</w:t>
      </w:r>
    </w:p>
    <w:p>
      <w:pPr>
        <w:spacing w:before="0" w:after="0" w:line="408" w:lineRule="exact"/>
        <w:ind w:left="0" w:right="0" w:firstLine="576"/>
        <w:jc w:val="left"/>
      </w:pPr>
      <w:r>
        <w:rPr>
          <w:u w:val="single"/>
        </w:rPr>
        <w:t xml:space="preserve">(6) The department must implement the changes to veteran eligibility as established by chapter . . ., Laws of 2024 (this act) by April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270</w:t>
      </w:r>
      <w:r>
        <w:rPr/>
        <w:t xml:space="preserve"> and 2011 c 332 s 7 are each amended to read as follows:</w:t>
      </w:r>
    </w:p>
    <w:p>
      <w:pPr>
        <w:spacing w:before="0" w:after="0" w:line="408" w:lineRule="exact"/>
        <w:ind w:left="0" w:right="0" w:firstLine="576"/>
        <w:jc w:val="left"/>
      </w:pPr>
      <w:r>
        <w:rPr/>
        <w:t xml:space="preserve">(1) A registered owner who has survived the attack on Pearl Harbor on December 7, 1941, may apply to the department for special license plates for use on only one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a member of the United States armed forces on December 7, 1941;</w:t>
      </w:r>
    </w:p>
    <w:p>
      <w:pPr>
        <w:spacing w:before="0" w:after="0" w:line="408" w:lineRule="exact"/>
        <w:ind w:left="0" w:right="0" w:firstLine="576"/>
        <w:jc w:val="left"/>
      </w:pPr>
      <w:r>
        <w:rPr/>
        <w:t xml:space="preserve">(c) Have been on station on December 7, 1941, between the hours of 7:55 a.m. and 9:45 a.m. Hawaii time at Pearl Harbor, the island of Oahu, or offshore at a distance not to exceed three miles;</w:t>
      </w:r>
    </w:p>
    <w:p>
      <w:pPr>
        <w:spacing w:before="0" w:after="0" w:line="408" w:lineRule="exact"/>
        <w:ind w:left="0" w:right="0" w:firstLine="576"/>
        <w:jc w:val="left"/>
      </w:pPr>
      <w:r>
        <w:rPr/>
        <w:t xml:space="preserve">(d)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(e) Provide certification by a Washington state chapter of the Pearl Harbor survivors association showing that qualifications in (c) of this subsection have been met;</w:t>
      </w:r>
    </w:p>
    <w:p>
      <w:pPr>
        <w:spacing w:before="0" w:after="0" w:line="408" w:lineRule="exact"/>
        <w:ind w:left="0" w:right="0" w:firstLine="576"/>
        <w:jc w:val="left"/>
      </w:pPr>
      <w:r>
        <w:rPr/>
        <w:t xml:space="preserve">(f) Be recorded as the registered owner of the motor vehicle on which the Pearl Harbor survivor license plate or plates will be displayed; and</w:t>
      </w:r>
    </w:p>
    <w:p>
      <w:pPr>
        <w:spacing w:before="0" w:after="0" w:line="408" w:lineRule="exact"/>
        <w:ind w:left="0" w:right="0" w:firstLine="576"/>
        <w:jc w:val="left"/>
      </w:pPr>
      <w:r>
        <w:rPr/>
        <w:t xml:space="preserve">(g) Pay all fees and taxes required by law for registering the motor vehicle.</w:t>
      </w:r>
    </w:p>
    <w:p>
      <w:pPr>
        <w:spacing w:before="0" w:after="0" w:line="408" w:lineRule="exact"/>
        <w:ind w:left="0" w:right="0" w:firstLine="576"/>
        <w:jc w:val="left"/>
      </w:pPr>
      <w:r>
        <w:rPr/>
        <w:t xml:space="preserve">(2) Pearl Harbor survivor license plates must be issued without the payment of any license plate fee.</w:t>
      </w:r>
    </w:p>
    <w:p>
      <w:pPr>
        <w:spacing w:before="0" w:after="0" w:line="408" w:lineRule="exact"/>
        <w:ind w:left="0" w:right="0" w:firstLine="576"/>
        <w:jc w:val="left"/>
      </w:pPr>
      <w:r>
        <w:rPr/>
        <w:t xml:space="preserve">(3) Pearl Harbor survivor license plates must be replaced, free of charge, if the license plates have become lost, stolen, damaged, defaced, or destroyed.</w:t>
      </w:r>
    </w:p>
    <w:p>
      <w:pPr>
        <w:spacing w:before="0" w:after="0" w:line="408" w:lineRule="exact"/>
        <w:ind w:left="0" w:right="0" w:firstLine="576"/>
        <w:jc w:val="left"/>
      </w:pPr>
      <w:r>
        <w:rPr/>
        <w:t xml:space="preserve">(4) Pearl Harbor survivor license plates may be issued to the surviving spouse or domestic partner of a Pearl Harbor survivor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(5) A Pearl Harbor survivor license plate or plates may be transferred from one motor vehicle to another motor vehicle owned by the Pearl Harbor survivor or the surviving spouse or domestic partner as described in subsection (4)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2019 c 139 s 1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a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 and</w:t>
      </w:r>
    </w:p>
    <w:p>
      <w:pPr>
        <w:spacing w:before="0" w:after="0" w:line="408" w:lineRule="exact"/>
        <w:ind w:left="0" w:right="0" w:firstLine="576"/>
        <w:jc w:val="left"/>
      </w:pPr>
      <w:r>
        <w:rPr/>
        <w:t xml:space="preserve">(e) Be recorded as the registered owner of the motor vehicle on which the Purple Heart license plate or plates will be displayed.</w:t>
      </w:r>
    </w:p>
    <w:p>
      <w:pPr>
        <w:spacing w:before="0" w:after="0" w:line="408" w:lineRule="exact"/>
        <w:ind w:left="0" w:right="0" w:firstLine="576"/>
        <w:jc w:val="left"/>
      </w:pPr>
      <w:r>
        <w:rPr/>
        <w:t xml:space="preserve">(2) Purple Heart license plates must be issued without the payment of any vehicle license fees, license plate fees, motor vehicle excise taxes, and special license plate fees for one motor vehicle. For other motor vehicles, qualified applicants may purchase Purple Heart license plates for the fee required under RCW 46.17.220</w:t>
      </w:r>
      <w:r>
        <w:t>((</w:t>
      </w:r>
      <w:r>
        <w:rPr>
          <w:strike/>
        </w:rPr>
        <w:t xml:space="preserve">(17)</w:t>
      </w:r>
      <w:r>
        <w:t>))</w:t>
      </w:r>
      <w:r>
        <w:rPr/>
        <w:t xml:space="preserve"> </w:t>
      </w:r>
      <w:r>
        <w:rPr>
          <w:u w:val="single"/>
        </w:rPr>
        <w:t xml:space="preserve">(18)</w:t>
      </w:r>
      <w:r>
        <w:rPr/>
        <w:t xml:space="preserve"> and all other fees and taxes required by law for registering the motor vehicle.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295</w:t>
      </w:r>
      <w:r>
        <w:rPr/>
        <w:t xml:space="preserve"> and 2012 c 69 s 1 are each amended to read as follows:</w:t>
      </w:r>
    </w:p>
    <w:p>
      <w:pPr>
        <w:spacing w:before="0" w:after="0" w:line="408" w:lineRule="exact"/>
        <w:ind w:left="0" w:right="0" w:firstLine="576"/>
        <w:jc w:val="left"/>
      </w:pPr>
      <w:r>
        <w:rPr/>
        <w:t xml:space="preserve">(1) Veterans </w:t>
      </w:r>
      <w:r>
        <w:t>((</w:t>
      </w:r>
      <w:r>
        <w:rPr>
          <w:strike/>
        </w:rPr>
        <w:t xml:space="preserve">discharged under honorable conditions (veterans)</w:t>
      </w:r>
      <w:r>
        <w:t>))</w:t>
      </w:r>
      <w:r>
        <w:rPr/>
        <w:t xml:space="preserve"> and </w:t>
      </w:r>
      <w:r>
        <w:t>((</w:t>
      </w:r>
      <w:r>
        <w:rPr>
          <w:strike/>
        </w:rPr>
        <w:t xml:space="preserve">individuals serving on active duty in the United States armed forces (</w:t>
      </w:r>
      <w:r>
        <w:t>))</w:t>
      </w:r>
      <w:r>
        <w:rPr/>
        <w:t xml:space="preserve">active duty military personnel</w:t>
      </w:r>
      <w:r>
        <w:t>((</w:t>
      </w:r>
      <w:r>
        <w:rPr>
          <w:strike/>
        </w:rPr>
        <w:t xml:space="preserve">)</w:t>
      </w:r>
      <w:r>
        <w:t>))</w:t>
      </w:r>
      <w:r>
        <w:rPr/>
        <w:t xml:space="preserve"> may purchase a veterans remembrance emblem, campaign medal emblem, or military service award emblem. The emblem is to be displayed on license plates in the manner described by the department, existing vehicular registration procedures, and current laws.</w:t>
      </w:r>
    </w:p>
    <w:p>
      <w:pPr>
        <w:spacing w:before="0" w:after="0" w:line="408" w:lineRule="exact"/>
        <w:ind w:left="0" w:right="0" w:firstLine="576"/>
        <w:jc w:val="left"/>
      </w:pPr>
      <w:r>
        <w:rPr/>
        <w:t xml:space="preserve">(2) </w:t>
      </w:r>
      <w:r>
        <w:rPr>
          <w:u w:val="single"/>
        </w:rPr>
        <w:t xml:space="preserve">For purposes of this section:</w:t>
      </w:r>
    </w:p>
    <w:p>
      <w:pPr>
        <w:spacing w:before="0" w:after="0" w:line="408" w:lineRule="exact"/>
        <w:ind w:left="0" w:right="0" w:firstLine="576"/>
        <w:jc w:val="left"/>
      </w:pPr>
      <w:r>
        <w:rPr>
          <w:u w:val="single"/>
        </w:rPr>
        <w:t xml:space="preserve">(a) "Active duty military personnel" means an individual serving on active duty in the United States armed forces.</w:t>
      </w:r>
    </w:p>
    <w:p>
      <w:pPr>
        <w:spacing w:before="0" w:after="0" w:line="408" w:lineRule="exact"/>
        <w:ind w:left="0" w:right="0" w:firstLine="576"/>
        <w:jc w:val="left"/>
      </w:pPr>
      <w:r>
        <w:rPr>
          <w:u w:val="single"/>
        </w:rPr>
        <w:t xml:space="preserve">(b) "Veteran" has the meaning defined in RCW 41.04.007.</w:t>
      </w:r>
    </w:p>
    <w:p>
      <w:pPr>
        <w:spacing w:before="0" w:after="0" w:line="408" w:lineRule="exact"/>
        <w:ind w:left="0" w:right="0" w:firstLine="576"/>
        <w:jc w:val="left"/>
      </w:pPr>
      <w:r>
        <w:rPr>
          <w:u w:val="single"/>
        </w:rPr>
        <w:t xml:space="preserve">(3)</w:t>
      </w:r>
      <w:r>
        <w:rPr/>
        <w:t xml:space="preserve"> Veterans and active duty military personnel who served during periods of war or armed conflict may purchase a remembrance emblem depicting campaign ribbons which they were awarded.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following campaign ribbon remembrance emblems are available:</w:t>
      </w:r>
    </w:p>
    <w:p>
      <w:pPr>
        <w:spacing w:before="0" w:after="0" w:line="408" w:lineRule="exact"/>
        <w:ind w:left="0" w:right="0" w:firstLine="576"/>
        <w:jc w:val="left"/>
      </w:pPr>
      <w:r>
        <w:rPr/>
        <w:t xml:space="preserve">(a) World War I victory medal;</w:t>
      </w:r>
    </w:p>
    <w:p>
      <w:pPr>
        <w:spacing w:before="0" w:after="0" w:line="408" w:lineRule="exact"/>
        <w:ind w:left="0" w:right="0" w:firstLine="576"/>
        <w:jc w:val="left"/>
      </w:pPr>
      <w:r>
        <w:rPr/>
        <w:t xml:space="preserve">(b) World War II Asiatic</w:t>
      </w:r>
      <w:r>
        <w:rPr/>
        <w:noBreakHyphen/>
      </w:r>
      <w:r>
        <w:rPr/>
        <w:t xml:space="preserve">Pacific campaign medal;</w:t>
      </w:r>
    </w:p>
    <w:p>
      <w:pPr>
        <w:spacing w:before="0" w:after="0" w:line="408" w:lineRule="exact"/>
        <w:ind w:left="0" w:right="0" w:firstLine="576"/>
        <w:jc w:val="left"/>
      </w:pPr>
      <w:r>
        <w:rPr/>
        <w:t xml:space="preserve">(c) World War II European</w:t>
      </w:r>
      <w:r>
        <w:rPr/>
        <w:noBreakHyphen/>
      </w:r>
      <w:r>
        <w:rPr/>
        <w:t xml:space="preserve">African Middle East campaign medal;</w:t>
      </w:r>
    </w:p>
    <w:p>
      <w:pPr>
        <w:spacing w:before="0" w:after="0" w:line="408" w:lineRule="exact"/>
        <w:ind w:left="0" w:right="0" w:firstLine="576"/>
        <w:jc w:val="left"/>
      </w:pPr>
      <w:r>
        <w:rPr/>
        <w:t xml:space="preserve">(d) World War II American campaign medal;</w:t>
      </w:r>
    </w:p>
    <w:p>
      <w:pPr>
        <w:spacing w:before="0" w:after="0" w:line="408" w:lineRule="exact"/>
        <w:ind w:left="0" w:right="0" w:firstLine="576"/>
        <w:jc w:val="left"/>
      </w:pPr>
      <w:r>
        <w:rPr/>
        <w:t xml:space="preserve">(e) Korean service medal;</w:t>
      </w:r>
    </w:p>
    <w:p>
      <w:pPr>
        <w:spacing w:before="0" w:after="0" w:line="408" w:lineRule="exact"/>
        <w:ind w:left="0" w:right="0" w:firstLine="576"/>
        <w:jc w:val="left"/>
      </w:pPr>
      <w:r>
        <w:rPr/>
        <w:t xml:space="preserve">(f) Vietnam service medal;</w:t>
      </w:r>
    </w:p>
    <w:p>
      <w:pPr>
        <w:spacing w:before="0" w:after="0" w:line="408" w:lineRule="exact"/>
        <w:ind w:left="0" w:right="0" w:firstLine="576"/>
        <w:jc w:val="left"/>
      </w:pPr>
      <w:r>
        <w:rPr/>
        <w:t xml:space="preserve">(g) Armed forces expeditionary medal awarded after 1958; and</w:t>
      </w:r>
    </w:p>
    <w:p>
      <w:pPr>
        <w:spacing w:before="0" w:after="0" w:line="408" w:lineRule="exact"/>
        <w:ind w:left="0" w:right="0" w:firstLine="576"/>
        <w:jc w:val="left"/>
      </w:pPr>
      <w:r>
        <w:rPr/>
        <w:t xml:space="preserve">(h) Southwest Asia medal.</w:t>
      </w:r>
    </w:p>
    <w:p>
      <w:pPr>
        <w:spacing w:before="0" w:after="0" w:line="408" w:lineRule="exact"/>
        <w:ind w:left="0" w:right="0" w:firstLine="576"/>
        <w:jc w:val="left"/>
      </w:pPr>
      <w:r>
        <w:rPr/>
        <w:t xml:space="preserve">The director may issue additional campaign ribbon emblems by rule as authorized decorations by the United States department of defense.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military service award emblems are available:</w:t>
      </w:r>
    </w:p>
    <w:p>
      <w:pPr>
        <w:spacing w:before="0" w:after="0" w:line="408" w:lineRule="exact"/>
        <w:ind w:left="0" w:right="0" w:firstLine="576"/>
        <w:jc w:val="left"/>
      </w:pPr>
      <w:r>
        <w:rPr/>
        <w:t xml:space="preserve">(a) Distinguished Service Cross;</w:t>
      </w:r>
    </w:p>
    <w:p>
      <w:pPr>
        <w:spacing w:before="0" w:after="0" w:line="408" w:lineRule="exact"/>
        <w:ind w:left="0" w:right="0" w:firstLine="576"/>
        <w:jc w:val="left"/>
      </w:pPr>
      <w:r>
        <w:rPr/>
        <w:t xml:space="preserve">(b) Navy Cross;</w:t>
      </w:r>
    </w:p>
    <w:p>
      <w:pPr>
        <w:spacing w:before="0" w:after="0" w:line="408" w:lineRule="exact"/>
        <w:ind w:left="0" w:right="0" w:firstLine="576"/>
        <w:jc w:val="left"/>
      </w:pPr>
      <w:r>
        <w:rPr/>
        <w:t xml:space="preserve">(c) Air Force Cross;</w:t>
      </w:r>
    </w:p>
    <w:p>
      <w:pPr>
        <w:spacing w:before="0" w:after="0" w:line="408" w:lineRule="exact"/>
        <w:ind w:left="0" w:right="0" w:firstLine="576"/>
        <w:jc w:val="left"/>
      </w:pPr>
      <w:r>
        <w:rPr/>
        <w:t xml:space="preserve">(d) Silver Star medal; and</w:t>
      </w:r>
    </w:p>
    <w:p>
      <w:pPr>
        <w:spacing w:before="0" w:after="0" w:line="408" w:lineRule="exact"/>
        <w:ind w:left="0" w:right="0" w:firstLine="576"/>
        <w:jc w:val="left"/>
      </w:pPr>
      <w:r>
        <w:rPr/>
        <w:t xml:space="preserve">(e) Bronze Star medal.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Veterans or active duty military personnel requesting a veteran remembrance emblem, campaign medal emblem, or military service award emblem or emblems must:</w:t>
      </w:r>
    </w:p>
    <w:p>
      <w:pPr>
        <w:spacing w:before="0" w:after="0" w:line="408" w:lineRule="exact"/>
        <w:ind w:left="0" w:right="0" w:firstLine="576"/>
        <w:jc w:val="left"/>
      </w:pPr>
      <w:r>
        <w:rPr/>
        <w:t xml:space="preserve">(a) Pay a prescribed fee set by the department; and</w:t>
      </w:r>
    </w:p>
    <w:p>
      <w:pPr>
        <w:spacing w:before="0" w:after="0" w:line="408" w:lineRule="exact"/>
        <w:ind w:left="0" w:right="0" w:firstLine="576"/>
        <w:jc w:val="left"/>
      </w:pPr>
      <w:r>
        <w:rPr/>
        <w:t xml:space="preserve">(b) Show proof of eligibility through:</w:t>
      </w:r>
    </w:p>
    <w:p>
      <w:pPr>
        <w:spacing w:before="0" w:after="0" w:line="408" w:lineRule="exact"/>
        <w:ind w:left="0" w:right="0" w:firstLine="576"/>
        <w:jc w:val="left"/>
      </w:pPr>
      <w:r>
        <w:rPr/>
        <w:t xml:space="preserve">(i) Providing a DD</w:t>
      </w:r>
      <w:r>
        <w:rPr/>
        <w:noBreakHyphen/>
      </w:r>
      <w:r>
        <w:rPr/>
        <w:t xml:space="preserve">214 or discharge papers</w:t>
      </w:r>
      <w:r>
        <w:rPr>
          <w:u w:val="single"/>
        </w:rPr>
        <w:t xml:space="preserve">, as well as necessary documentation to prove eligibility as a veteran with an other than honorable characterization of service,</w:t>
      </w:r>
      <w:r>
        <w:rPr/>
        <w:t xml:space="preserve"> if a veteran;</w:t>
      </w:r>
    </w:p>
    <w:p>
      <w:pPr>
        <w:spacing w:before="0" w:after="0" w:line="408" w:lineRule="exact"/>
        <w:ind w:left="0" w:right="0" w:firstLine="576"/>
        <w:jc w:val="left"/>
      </w:pPr>
      <w:r>
        <w:rPr/>
        <w:t xml:space="preserve">(ii) Providing a copy of orders awarding a campaign ribbon if an individual serving on military active duty;</w:t>
      </w:r>
    </w:p>
    <w:p>
      <w:pPr>
        <w:spacing w:before="0" w:after="0" w:line="408" w:lineRule="exact"/>
        <w:ind w:left="0" w:right="0" w:firstLine="576"/>
        <w:jc w:val="left"/>
      </w:pPr>
      <w:r>
        <w:rPr/>
        <w:t xml:space="preserve">(iii) Providing a copy of orders awarding a military service award; or</w:t>
      </w:r>
    </w:p>
    <w:p>
      <w:pPr>
        <w:spacing w:before="0" w:after="0" w:line="408" w:lineRule="exact"/>
        <w:ind w:left="0" w:right="0" w:firstLine="576"/>
        <w:jc w:val="left"/>
      </w:pPr>
      <w:r>
        <w:rPr/>
        <w:t xml:space="preserve">(iv) Attesting in a notarized affidavit of their eligibility as required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Veterans or active duty military personnel who purchase a veteran remembrance emblem, campaign medal emblem, or military service award emblem must be the legal or registered owner of the vehicle on which the emblem is to be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027</w:t>
      </w:r>
      <w:r>
        <w:rPr/>
        <w:t xml:space="preserve"> and 2002 c 292 s 3 are each amended to read as follows:</w:t>
      </w:r>
    </w:p>
    <w:p>
      <w:pPr>
        <w:spacing w:before="0" w:after="0" w:line="408" w:lineRule="exact"/>
        <w:ind w:left="0" w:right="0" w:firstLine="576"/>
        <w:jc w:val="left"/>
      </w:pPr>
      <w:r>
        <w:rPr/>
        <w:t xml:space="preserve">A Washington state motor vehicle driver's license issued to any service member if valid and in force and effect while such person is serving in the armed forces, shall remain in full force and effect so long as such service continues unless the same is sooner suspended, canceled, or revoked for cause as provided by law and for not to exceed ninety days following the date on which the holder of such driver's license is </w:t>
      </w:r>
      <w:r>
        <w:t>((</w:t>
      </w:r>
      <w:r>
        <w:rPr>
          <w:strike/>
        </w:rPr>
        <w:t xml:space="preserve">honorably</w:t>
      </w:r>
      <w:r>
        <w:t>))</w:t>
      </w:r>
      <w:r>
        <w:rPr/>
        <w:t xml:space="preserve"> separated from service in the armed forces of the United States. A Washington state driver's license issued to the spouse or dependent child of such service member likewise remains in full force and effect if the person is residing with the service member.</w:t>
      </w:r>
    </w:p>
    <w:p>
      <w:pPr>
        <w:spacing w:before="0" w:after="0" w:line="408" w:lineRule="exact"/>
        <w:ind w:left="0" w:right="0" w:firstLine="576"/>
        <w:jc w:val="left"/>
      </w:pPr>
      <w:r>
        <w:rPr/>
        <w:t xml:space="preserve">For purposes of this section, "service member" means every person serving in the armed forces whose branch of service as of the date of application for the driver's license is included in the definition of veteran pursuant to RCW 41.04.007 or the person will meet the definition of veteran at the time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2021 c 158 s 7 are each amended to read as follows:</w:t>
      </w:r>
    </w:p>
    <w:p>
      <w:pPr>
        <w:spacing w:before="0" w:after="0" w:line="408" w:lineRule="exact"/>
        <w:ind w:left="0" w:right="0" w:firstLine="576"/>
        <w:jc w:val="left"/>
      </w:pPr>
      <w:r>
        <w:rPr/>
        <w:t xml:space="preserve">(1) The department, upon receipt of a fee of seventy-two dollars, unless the driver's license is issued for a period other than eight years,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w:t>
      </w:r>
      <w:r>
        <w:t>((</w:t>
      </w:r>
      <w:r>
        <w:rPr>
          <w:strike/>
        </w:rPr>
        <w:t xml:space="preserve">or an individual who otherwise meets the criteria of RCW 41.04.007 but who has received a general discharge under honorable conditions,</w:t>
      </w:r>
      <w:r>
        <w:t>))</w:t>
      </w:r>
      <w:r>
        <w:rPr/>
        <w:t xml:space="preserve">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service in the armed forces of the United States </w:t>
      </w:r>
      <w:r>
        <w:rPr>
          <w:u w:val="single"/>
        </w:rPr>
        <w:t xml:space="preserve">and qualifying discharge as defined in section 4 of this act</w:t>
      </w:r>
      <w:r>
        <w:rPr/>
        <w:t xml:space="preserve">;</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active duty or reserve service in the national guard </w:t>
      </w:r>
      <w:r>
        <w:rPr>
          <w:u w:val="single"/>
        </w:rPr>
        <w:t xml:space="preserve">and qualifying discharge as defined in section 4 of this act</w:t>
      </w:r>
      <w:r>
        <w:rPr/>
        <w:t xml:space="preserve">;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w:t>
      </w:r>
      <w:r>
        <w:t>((</w:t>
      </w:r>
      <w:r>
        <w:rPr>
          <w:strike/>
        </w:rPr>
        <w:t xml:space="preserve">or an individual who otherwise meets the criteria of RCW 41.04.007 but who has received a general discharge under honorable conditions,</w:t>
      </w:r>
      <w:r>
        <w:t>))</w:t>
      </w:r>
      <w:r>
        <w:rPr/>
        <w:t xml:space="preserve"> to submit </w:t>
      </w:r>
      <w:r>
        <w:t>((</w:t>
      </w:r>
      <w:r>
        <w:rPr>
          <w:strike/>
        </w:rPr>
        <w:t xml:space="preserve">an</w:t>
      </w:r>
      <w:r>
        <w:t>))</w:t>
      </w:r>
      <w:r>
        <w:rPr/>
        <w:t xml:space="preserve"> alternate form</w:t>
      </w:r>
      <w:r>
        <w:rPr>
          <w:u w:val="single"/>
        </w:rPr>
        <w:t xml:space="preserve">s</w:t>
      </w:r>
      <w:r>
        <w:rPr/>
        <w:t xml:space="preserve"> of documentation to apply to obtain a veteran designation on a driver's license</w:t>
      </w:r>
      <w:r>
        <w:t>((</w:t>
      </w:r>
      <w:r>
        <w:rPr>
          <w:strike/>
        </w:rPr>
        <w:t xml:space="preserve">, as specified by rule, that requires a discharge status of "honorable" or "general under honorable conditions" and that establishes the person's service as required under RCW 41.04.007</w:t>
      </w:r>
      <w:r>
        <w:t>))</w:t>
      </w:r>
      <w:r>
        <w:rPr/>
        <w:t xml:space="preserve">.</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030</w:t>
      </w:r>
      <w:r>
        <w:rPr/>
        <w:t xml:space="preserve"> and 2014 c 184 s 3 are each amended to read as follows:</w:t>
      </w:r>
    </w:p>
    <w:p>
      <w:pPr>
        <w:spacing w:before="0" w:after="0" w:line="408" w:lineRule="exact"/>
        <w:ind w:left="0" w:right="0" w:firstLine="576"/>
        <w:jc w:val="left"/>
      </w:pPr>
      <w:r>
        <w:rPr/>
        <w:t xml:space="preserve">All of the following persons who have been actual bona fide residents of this state at the time of their application may be admitted to a state veterans' home under rules as may be adopted by the director of the department, unless sufficient facilities and resources are not available to accommodate these people:</w:t>
      </w:r>
    </w:p>
    <w:p>
      <w:pPr>
        <w:spacing w:before="0" w:after="0" w:line="408" w:lineRule="exact"/>
        <w:ind w:left="0" w:right="0" w:firstLine="576"/>
        <w:jc w:val="left"/>
      </w:pPr>
      <w:r>
        <w:rPr/>
        <w:t xml:space="preserve">(1)(a) All </w:t>
      </w:r>
      <w:r>
        <w:t>((</w:t>
      </w:r>
      <w:r>
        <w:rPr>
          <w:strike/>
        </w:rPr>
        <w:t xml:space="preserve">honorably discharged</w:t>
      </w:r>
      <w:r>
        <w:t>))</w:t>
      </w:r>
      <w:r>
        <w:rPr/>
        <w:t xml:space="preserve"> veterans </w:t>
      </w:r>
      <w:r>
        <w:t>((</w:t>
      </w:r>
      <w:r>
        <w:rPr>
          <w:strike/>
        </w:rPr>
        <w:t xml:space="preserve">of a branch</w:t>
      </w:r>
      <w:r>
        <w:t>))</w:t>
      </w:r>
      <w:r>
        <w:rPr/>
        <w:t xml:space="preserve"> of the </w:t>
      </w:r>
      <w:r>
        <w:t>((</w:t>
      </w:r>
      <w:r>
        <w:rPr>
          <w:strike/>
        </w:rPr>
        <w:t xml:space="preserve">armed forces</w:t>
      </w:r>
      <w:r>
        <w:t>))</w:t>
      </w:r>
      <w:r>
        <w:rPr/>
        <w:t xml:space="preserve"> </w:t>
      </w:r>
      <w:r>
        <w:rPr>
          <w:u w:val="single"/>
        </w:rPr>
        <w:t xml:space="preserve">uniformed services</w:t>
      </w:r>
      <w:r>
        <w:rPr/>
        <w:t xml:space="preserve"> of the United States or merchant marines </w:t>
      </w:r>
      <w:r>
        <w:rPr>
          <w:u w:val="single"/>
        </w:rPr>
        <w:t xml:space="preserve">who meet the discharge requirements under RCW 41.04.007 or are eligible for medical care provided by the United States department of veterans affairs</w:t>
      </w:r>
      <w:r>
        <w:rPr/>
        <w:t xml:space="preserve">; (b) members of the state militia disabled while in the line of duty; (c) Filipino World War II veterans who swore an oath to American authority and who participated in military engagements with American soldiers; (d) the spouses or the domestic partners of these veterans, merchant marines, and members of the state militia; and (e) parents any of whose children died while serving in the armed forces. However, it is required that the spouse was married to and living with the veteran, or that the domestic partner was in a domestic partnership and living with the veteran, three years prior to the date of application for admittance, or, if married to or in a domestic partnership with him or her since that date, was also a resident of a state veterans' home in this state or entitled to admission thereto;</w:t>
      </w:r>
    </w:p>
    <w:p>
      <w:pPr>
        <w:spacing w:before="0" w:after="0" w:line="408" w:lineRule="exact"/>
        <w:ind w:left="0" w:right="0" w:firstLine="576"/>
        <w:jc w:val="left"/>
      </w:pPr>
      <w:r>
        <w:rPr/>
        <w:t xml:space="preserve">(2) The spouses or domestic partners of: (a) All </w:t>
      </w:r>
      <w:r>
        <w:t>((</w:t>
      </w:r>
      <w:r>
        <w:rPr>
          <w:strike/>
        </w:rPr>
        <w:t xml:space="preserve">honorably discharged</w:t>
      </w:r>
      <w:r>
        <w:t>))</w:t>
      </w:r>
      <w:r>
        <w:rPr/>
        <w:t xml:space="preserve"> veterans of the United States </w:t>
      </w:r>
      <w:r>
        <w:t>((</w:t>
      </w:r>
      <w:r>
        <w:rPr>
          <w:strike/>
        </w:rPr>
        <w:t xml:space="preserve">armed forces</w:t>
      </w:r>
      <w:r>
        <w:t>))</w:t>
      </w:r>
      <w:r>
        <w:rPr/>
        <w:t xml:space="preserve"> </w:t>
      </w:r>
      <w:r>
        <w:rPr>
          <w:u w:val="single"/>
        </w:rPr>
        <w:t xml:space="preserve">uniformed services with a qualifying discharge as defined in section 4 of this act</w:t>
      </w:r>
      <w:r>
        <w:rPr/>
        <w:t xml:space="preserve">; (b) merchant marines; and (c) members of the state militia who were disabled while in the line of duty and who were residents of a state veterans' home in this state or were entitled to admission to one of this state's state veteran homes at the time of death. However, the included spouse or included domestic partner shall not have been married since the death of his or her spouse or domestic partner to a person who is not a resident of one of this state's state veterans' homes or entitled to admission to one of this state's state veterans' homes; and</w:t>
      </w:r>
    </w:p>
    <w:p>
      <w:pPr>
        <w:spacing w:before="0" w:after="0" w:line="408" w:lineRule="exact"/>
        <w:ind w:left="0" w:right="0" w:firstLine="576"/>
        <w:jc w:val="left"/>
      </w:pPr>
      <w:r>
        <w:rPr/>
        <w:t xml:space="preserve">(3) All applicants for admission to a state veterans' home shall apply for all federal and state benefits for which they may be eligible, including medical assistance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042</w:t>
      </w:r>
      <w:r>
        <w:rPr/>
        <w:t xml:space="preserve"> (Honorable discharge recorded</w:t>
      </w:r>
      <w:r>
        <w:rPr>
          <w:rFonts w:ascii="Times New Roman" w:hAnsi="Times New Roman"/>
        </w:rPr>
        <w:t xml:space="preserve">—</w:t>
      </w:r>
      <w:r>
        <w:rPr/>
        <w:t xml:space="preserve">Veterans of Spanish-American War and World War I) and 1923 c 17 s 1 &amp; 1919 c 86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2017 c 185 s 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 or a service member who was killed in the line of duty regardless of the number of days served.</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(5)(a) "Veteran" means:</w:t>
      </w:r>
    </w:p>
    <w:p>
      <w:pPr>
        <w:spacing w:before="0" w:after="0" w:line="408" w:lineRule="exact"/>
        <w:ind w:left="0" w:right="0" w:firstLine="576"/>
        <w:jc w:val="left"/>
      </w:pPr>
      <w:r>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t xml:space="preserve">(A) Served on active duty for at least one hundred eighty days and who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(B) Received </w:t>
      </w:r>
      <w:r>
        <w:t>((</w:t>
      </w:r>
      <w:r>
        <w:rPr>
          <w:strike/>
        </w:rPr>
        <w:t xml:space="preserve">an honorable or general under honorable characterization of service</w:t>
      </w:r>
      <w:r>
        <w:t>))</w:t>
      </w:r>
      <w:r>
        <w:rPr/>
        <w:t xml:space="preserve"> </w:t>
      </w:r>
      <w:r>
        <w:rPr>
          <w:u w:val="single"/>
        </w:rPr>
        <w:t xml:space="preserve">a qualifying discharge as defined in section 4 of this act</w:t>
      </w:r>
      <w:r>
        <w:rPr/>
        <w:t xml:space="preserve"> with a medical reason for separation for a condition listed as non-existed prior to service, regardless of number of days served; or</w:t>
      </w:r>
    </w:p>
    <w:p>
      <w:pPr>
        <w:spacing w:before="0" w:after="0" w:line="408" w:lineRule="exact"/>
        <w:ind w:left="0" w:right="0" w:firstLine="576"/>
        <w:jc w:val="left"/>
      </w:pPr>
      <w:r>
        <w:rPr/>
        <w:t xml:space="preserve">(C) Received </w:t>
      </w:r>
      <w:r>
        <w:t>((</w:t>
      </w:r>
      <w:r>
        <w:rPr>
          <w:strike/>
        </w:rPr>
        <w:t xml:space="preserve">an honorable discharge</w:t>
      </w:r>
      <w:r>
        <w:t>))</w:t>
      </w:r>
      <w:r>
        <w:rPr/>
        <w:t xml:space="preserve"> </w:t>
      </w:r>
      <w:r>
        <w:rPr>
          <w:u w:val="single"/>
        </w:rPr>
        <w:t xml:space="preserve">a qualifying discharge as defined in section 4 of this act</w:t>
      </w:r>
      <w:r>
        <w:rPr/>
        <w:t xml:space="preserv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t xml:space="preserve">(iii) A former member of the armed forces reserve or national guard who has fulfilled his or her initial military service obligation and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(iv) A former member of the armed forces reserve or national guard who does not have over one hundred seventy-nine days of active duty service, but meets the federal definition of a veteran having completed twenty years of service.</w:t>
      </w:r>
    </w:p>
    <w:p>
      <w:pPr>
        <w:spacing w:before="0" w:after="0" w:line="408" w:lineRule="exact"/>
        <w:ind w:left="0" w:right="0" w:firstLine="576"/>
        <w:jc w:val="left"/>
      </w:pPr>
      <w:r>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120</w:t>
      </w:r>
      <w:r>
        <w:rPr/>
        <w:t xml:space="preserve"> and 2015 c 57 s 2 are each amended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veteran employment. This campaign may include partnerships with chambers of commerce that result in business owners sharing, with the local chamber of commerce, information on the number of veterans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"veteran" </w:t>
      </w:r>
      <w:r>
        <w:t>((</w:t>
      </w:r>
      <w:r>
        <w:rPr>
          <w:strike/>
        </w:rPr>
        <w:t xml:space="preserve">means any veteran discharged under honorable conditions</w:t>
      </w:r>
      <w:r>
        <w:t>))</w:t>
      </w:r>
      <w:r>
        <w:rPr/>
        <w:t xml:space="preserve"> </w:t>
      </w:r>
      <w:r>
        <w:rPr>
          <w:u w:val="single"/>
        </w:rPr>
        <w:t xml:space="preserve">has the definition given in RCW 41.04.007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having</w:t>
      </w:r>
      <w:r>
        <w:t>))</w:t>
      </w:r>
      <w:r>
        <w:rPr/>
        <w:t xml:space="preserve"> </w:t>
      </w:r>
      <w:r>
        <w:rPr>
          <w:u w:val="single"/>
        </w:rPr>
        <w:t xml:space="preserve">and has</w:t>
      </w:r>
      <w:r>
        <w:rPr/>
        <w:t xml:space="preserve"> a service-connected disability;</w:t>
      </w:r>
    </w:p>
    <w:p>
      <w:pPr>
        <w:spacing w:before="0" w:after="0" w:line="408" w:lineRule="exact"/>
        <w:ind w:left="0" w:right="0" w:firstLine="576"/>
        <w:jc w:val="left"/>
      </w:pPr>
      <w:r>
        <w:rPr/>
        <w:t xml:space="preserve">(b) A resident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with</w:t>
      </w:r>
      <w:r>
        <w:t>))</w:t>
      </w:r>
      <w:r>
        <w:rPr/>
        <w:t xml:space="preserve"> </w:t>
      </w:r>
      <w:r>
        <w:rPr>
          <w:u w:val="single"/>
        </w:rPr>
        <w:t xml:space="preserve">and has</w:t>
      </w:r>
      <w:r>
        <w:rPr/>
        <w:t xml:space="preserve">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2020 c 139 s 54 are each amended to read as follows:</w:t>
      </w:r>
    </w:p>
    <w:p>
      <w:pPr>
        <w:spacing w:before="0" w:after="0" w:line="408" w:lineRule="exact"/>
        <w:ind w:left="0" w:right="0" w:firstLine="576"/>
        <w:jc w:val="left"/>
      </w:pPr>
      <w:r>
        <w:rPr/>
        <w:t xml:space="preserve">(1) Each claimant applying for assistance under RCW 84.39.010 must file a claim with the department, on forms prescribed by the department, no later than thirty days before the tax is due. The department may waive this requirement for good cause shown. The department must supply forms to the county assessor to allow persons to apply for the program at the county assessor's office.</w:t>
      </w:r>
    </w:p>
    <w:p>
      <w:pPr>
        <w:spacing w:before="0" w:after="0" w:line="408" w:lineRule="exact"/>
        <w:ind w:left="0" w:right="0" w:firstLine="576"/>
        <w:jc w:val="left"/>
      </w:pPr>
      <w:r>
        <w:rPr/>
        <w:t xml:space="preserve">(2) The claim must designate the property to which the assistance applies and must include a statement setting forth (a) a list of all members of the claimant's household, (b) facts establishing the eligibility under this section, and (c) any other relevant information required by the rules of the department. The claim must be signed by the claimant subject to the penalties as provided in chapter 9A.72 RCW for false swearing. The first claim must include proof of the claimant's age acceptable to the department.</w:t>
      </w:r>
    </w:p>
    <w:p>
      <w:pPr>
        <w:spacing w:before="0" w:after="0" w:line="408" w:lineRule="exact"/>
        <w:ind w:left="0" w:right="0" w:firstLine="576"/>
        <w:jc w:val="left"/>
      </w:pPr>
      <w:r>
        <w:rPr/>
        <w:t xml:space="preserve">(3) The following documentation must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w:t>
      </w:r>
      <w:r>
        <w:t>((</w:t>
      </w:r>
      <w:r>
        <w:rPr>
          <w:strike/>
        </w:rPr>
        <w:t xml:space="preserve">be under honorable conditions</w:t>
      </w:r>
      <w:r>
        <w:t>))</w:t>
      </w:r>
      <w:r>
        <w:rPr/>
        <w:t xml:space="preserve"> </w:t>
      </w:r>
      <w:r>
        <w:rPr>
          <w:u w:val="single"/>
        </w:rPr>
        <w:t xml:space="preserve">show qualification as a veteran under RCW 41.04.005. If the deceased veteran had an other than honorable characterization of service, the following is also required: (i) Proof that the decedent was, at any point, eligible for or received federal department of veterans affairs monetary benefits; or (ii) proof that the decedent's survivor is eligible for or has received federal department of veterans affairs monetary survivor benefits</w:t>
      </w:r>
      <w:r>
        <w:rPr/>
        <w:t xml:space="preserve">;</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t xml:space="preserve">(4) The department of veterans affairs must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(5) The department must determine if each claimant is eligible each year. Any applicant aggrieved by the department's denial of assistance may petition the state board of tax appeals to review the denial and the board must consider any appeals to determine (a) if the claimant is entitled to assistance and (b) the amount or portion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25 through 27 of this act take effect April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April 1, 2025.</w:t>
      </w:r>
    </w:p>
    <w:p/>
    <w:p>
      <w:pPr>
        <w:jc w:val="center"/>
      </w:pPr>
      <w:r>
        <w:rPr>
          <w:b/>
        </w:rPr>
        <w:t>--- END ---</w:t>
      </w:r>
    </w:p>
    <w:sectPr>
      <w:pgNumType w:start="1"/>
      <w:footerReference xmlns:r="http://schemas.openxmlformats.org/officeDocument/2006/relationships" r:id="Rf30a06d056794a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2106b6baf41d0" /><Relationship Type="http://schemas.openxmlformats.org/officeDocument/2006/relationships/footer" Target="/word/footer1.xml" Id="Rf30a06d056794a0f" /></Relationships>
</file>