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83b5efeedc43b2" /></Relationships>
</file>

<file path=word/document.xml><?xml version="1.0" encoding="utf-8"?>
<w:document xmlns:w="http://schemas.openxmlformats.org/wordprocessingml/2006/main">
  <w:body>
    <w:p>
      <w:r>
        <w:t>H-0485.1</w:t>
      </w:r>
    </w:p>
    <w:p>
      <w:pPr>
        <w:jc w:val="center"/>
      </w:pPr>
      <w:r>
        <w:t>_______________________________________________</w:t>
      </w:r>
    </w:p>
    <w:p/>
    <w:p>
      <w:pPr>
        <w:jc w:val="center"/>
      </w:pPr>
      <w:r>
        <w:rPr>
          <w:b/>
        </w:rPr>
        <w:t>HOUSE BILL 1324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Senn, Simmons, Reed, Lekanoff, Doglio, Pollet, and Macri</w:t>
      </w:r>
    </w:p>
    <w:p/>
    <w:p>
      <w:r>
        <w:rPr>
          <w:t xml:space="preserve">Read first time 01/16/23.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scoring of prior juvenile offenses in sentencing range calculations; amending RCW 9.94A.525; adding a new section to chapter 9.94A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Give real effect to the juvenile justice system's express goals of rehabilitation and reintegration;</w:t>
      </w:r>
    </w:p>
    <w:p>
      <w:pPr>
        <w:spacing w:before="0" w:after="0" w:line="408" w:lineRule="exact"/>
        <w:ind w:left="0" w:right="0" w:firstLine="576"/>
        <w:jc w:val="left"/>
      </w:pPr>
      <w:r>
        <w:rPr/>
        <w:t xml:space="preserve">(2) Bring Washington in line with the majority of states, which do not consider prior juvenile offenses in sentencing range calculations for adults;</w:t>
      </w:r>
    </w:p>
    <w:p>
      <w:pPr>
        <w:spacing w:before="0" w:after="0" w:line="408" w:lineRule="exact"/>
        <w:ind w:left="0" w:right="0" w:firstLine="576"/>
        <w:jc w:val="left"/>
      </w:pPr>
      <w:r>
        <w:rPr/>
        <w:t xml:space="preserve">(3) Recognize the expansive body of scientific research on brain development, which shows that adolescent's perception, judgment, and decision making differs significantly from that of adults;</w:t>
      </w:r>
    </w:p>
    <w:p>
      <w:pPr>
        <w:spacing w:before="0" w:after="0" w:line="408" w:lineRule="exact"/>
        <w:ind w:left="0" w:right="0" w:firstLine="576"/>
        <w:jc w:val="left"/>
      </w:pPr>
      <w:r>
        <w:rPr/>
        <w:t xml:space="preserve">(4) Facilitate the provision of due process by granting the procedural protections of a criminal proceeding in any adjudication which may be used to determine the severity of a criminal sentence; and</w:t>
      </w:r>
    </w:p>
    <w:p>
      <w:pPr>
        <w:spacing w:before="0" w:after="0" w:line="408" w:lineRule="exact"/>
        <w:ind w:left="0" w:right="0" w:firstLine="576"/>
        <w:jc w:val="left"/>
      </w:pPr>
      <w:r>
        <w:rPr/>
        <w:t xml:space="preserve">(5) Recognize how grave disproportionality within the juvenile legal system may subsequently impact sentencing ranges in adult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w:t>
      </w:r>
      <w:r>
        <w:rPr>
          <w:u w:val="single"/>
        </w:rPr>
        <w:t xml:space="preserve">(a)</w:t>
      </w:r>
      <w:r>
        <w:rPr/>
        <w:t xml:space="preserve">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u w:val="single"/>
        </w:rPr>
        <w:t xml:space="preserve">(b) For the purposes of this section, adjudications of guilt pursuant to Title 13 RCW may not be included in the offender score, RCW 9.94A.030 notwithstanding.</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t>((</w:t>
      </w:r>
      <w:r>
        <w:rPr>
          <w:strike/>
        </w:rPr>
        <w:t xml:space="preserve">(g) This subsection applies to both adult and juvenile prior convictions.</w:t>
      </w:r>
      <w:r>
        <w:t>))</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w:t>
      </w:r>
      <w:r>
        <w:rPr>
          <w:u w:val="single"/>
        </w:rPr>
        <w:t xml:space="preserve">Neither out-of-state adjudications or convictions for juvenile offenses, nor federal convictions for juvenile offenses may be included in the offender score.</w:t>
      </w:r>
      <w:r>
        <w:rPr/>
        <w:t xml:space="preserv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w:t>
      </w:r>
      <w:r>
        <w:t>((</w:t>
      </w:r>
      <w:r>
        <w:rPr>
          <w:strike/>
        </w:rPr>
        <w:t xml:space="preserve">adult</w:t>
      </w:r>
      <w:r>
        <w:t>))</w:t>
      </w:r>
      <w:r>
        <w:rPr/>
        <w:t xml:space="preserve"> offenses for which sentences were served concurrently </w:t>
      </w:r>
      <w:r>
        <w:t>((</w:t>
      </w:r>
      <w:r>
        <w:rPr>
          <w:strike/>
        </w:rPr>
        <w:t xml:space="preserve">or prior juvenile offenses for which sentences were served consecutively</w:t>
      </w:r>
      <w:r>
        <w:t>))</w:t>
      </w:r>
      <w:r>
        <w:rPr/>
        <w:t xml:space="preserve">,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w:t>
      </w:r>
      <w:r>
        <w:t>((</w:t>
      </w:r>
      <w:r>
        <w:rPr>
          <w:strike/>
        </w:rPr>
        <w:t xml:space="preserve">adult</w:t>
      </w:r>
      <w:r>
        <w:t>))</w:t>
      </w:r>
      <w:r>
        <w:rPr/>
        <w:t xml:space="preserve"> convictions served concurrently as one offense</w:t>
      </w:r>
      <w:r>
        <w:t>((</w:t>
      </w:r>
      <w:r>
        <w:rPr>
          <w:strike/>
        </w:rPr>
        <w:t xml:space="preserve">, and count all juvenile convictions entered on the same date as one offense</w:t>
      </w:r>
      <w:r>
        <w:t>))</w:t>
      </w:r>
      <w:r>
        <w:rPr/>
        <w:t xml:space="preserv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w:t>
      </w:r>
      <w:r>
        <w:t>((</w:t>
      </w:r>
      <w:r>
        <w:rPr>
          <w:strike/>
        </w:rPr>
        <w:t xml:space="preserve">adult</w:t>
      </w:r>
      <w:r>
        <w:t>))</w:t>
      </w:r>
      <w:r>
        <w:rPr/>
        <w:t xml:space="preserve"> prior felony conviction </w:t>
      </w:r>
      <w:r>
        <w:t>((</w:t>
      </w:r>
      <w:r>
        <w:rPr>
          <w:strike/>
        </w:rPr>
        <w:t xml:space="preserve">and one point for each juvenile prior violent felony conviction and 1/2 point for each juvenile prior nonviolent felony conviction</w:t>
      </w:r>
      <w:r>
        <w:t>))</w:t>
      </w:r>
      <w:r>
        <w:rPr/>
        <w:t xml:space="preserve">.</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w:t>
      </w:r>
      <w:r>
        <w:t>((</w:t>
      </w:r>
      <w:r>
        <w:rPr>
          <w:strike/>
        </w:rPr>
        <w:t xml:space="preserve">adult and juvenile</w:t>
      </w:r>
      <w:r>
        <w:t>))</w:t>
      </w:r>
      <w:r>
        <w:rPr/>
        <w:t xml:space="preserve"> violent felony conviction, </w:t>
      </w:r>
      <w:r>
        <w:rPr>
          <w:u w:val="single"/>
        </w:rPr>
        <w:t xml:space="preserve">and</w:t>
      </w:r>
      <w:r>
        <w:rPr/>
        <w:t xml:space="preserve"> one point for each prior </w:t>
      </w:r>
      <w:r>
        <w:t>((</w:t>
      </w:r>
      <w:r>
        <w:rPr>
          <w:strike/>
        </w:rPr>
        <w:t xml:space="preserve">adult</w:t>
      </w:r>
      <w:r>
        <w:t>))</w:t>
      </w:r>
      <w:r>
        <w:rPr/>
        <w:t xml:space="preserve">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(9) If the present conviction is for a serious violent offense, count three points for prior </w:t>
      </w:r>
      <w:r>
        <w:t>((</w:t>
      </w:r>
      <w:r>
        <w:rPr>
          <w:strike/>
        </w:rPr>
        <w:t xml:space="preserve">adult and juvenile</w:t>
      </w:r>
      <w:r>
        <w:t>))</w:t>
      </w:r>
      <w:r>
        <w:rPr/>
        <w:t xml:space="preserve"> convictions for crimes in this category, two points for each prior </w:t>
      </w:r>
      <w:r>
        <w:t>((</w:t>
      </w:r>
      <w:r>
        <w:rPr>
          <w:strike/>
        </w:rPr>
        <w:t xml:space="preserve">adult and juvenile</w:t>
      </w:r>
      <w:r>
        <w:t>))</w:t>
      </w:r>
      <w:r>
        <w:rPr/>
        <w:t xml:space="preserve"> violent conviction (not already counted), </w:t>
      </w:r>
      <w:r>
        <w:rPr>
          <w:u w:val="single"/>
        </w:rPr>
        <w:t xml:space="preserve">and</w:t>
      </w:r>
      <w:r>
        <w:rPr/>
        <w:t xml:space="preserve"> one point for each prior </w:t>
      </w:r>
      <w:r>
        <w:t>((</w:t>
      </w:r>
      <w:r>
        <w:rPr>
          <w:strike/>
        </w:rPr>
        <w:t xml:space="preserve">adult</w:t>
      </w:r>
      <w:r>
        <w:t>))</w:t>
      </w:r>
      <w:r>
        <w:rPr/>
        <w:t xml:space="preserve">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w:t>
      </w:r>
      <w:r>
        <w:t>((</w:t>
      </w:r>
      <w:r>
        <w:rPr>
          <w:strike/>
        </w:rPr>
        <w:t xml:space="preserve">adult</w:t>
      </w:r>
      <w:r>
        <w:t>))</w:t>
      </w:r>
      <w:r>
        <w:rPr/>
        <w:t xml:space="preserve"> Burglary 2 or residential burglary conviction</w:t>
      </w:r>
      <w:r>
        <w:t>((</w:t>
      </w:r>
      <w:r>
        <w:rPr>
          <w:strike/>
        </w:rPr>
        <w:t xml:space="preserve">, and one point for each prior juvenile Burglary 2 or residential burglary conviction</w:t>
      </w:r>
      <w:r>
        <w:t>))</w:t>
      </w:r>
      <w:r>
        <w:rPr/>
        <w:t xml:space="preserve">.</w:t>
      </w:r>
    </w:p>
    <w:p>
      <w:pPr>
        <w:spacing w:before="0" w:after="0" w:line="408" w:lineRule="exact"/>
        <w:ind w:left="0" w:right="0" w:firstLine="576"/>
        <w:jc w:val="left"/>
      </w:pPr>
      <w:r>
        <w:rPr/>
        <w:t xml:space="preserve">(11) If the present conviction is for a felony traffic offense count two points for each </w:t>
      </w:r>
      <w:r>
        <w:t>((</w:t>
      </w:r>
      <w:r>
        <w:rPr>
          <w:strike/>
        </w:rPr>
        <w:t xml:space="preserve">adult or juvenile</w:t>
      </w:r>
      <w:r>
        <w:t>))</w:t>
      </w:r>
      <w:r>
        <w:rPr/>
        <w:t xml:space="preserve"> prior conviction for Vehicular Homicide or Vehicular Assault; for each felony offense count one point for each </w:t>
      </w:r>
      <w:r>
        <w:t>((</w:t>
      </w:r>
      <w:r>
        <w:rPr>
          <w:strike/>
        </w:rPr>
        <w:t xml:space="preserve">adult and 1/2 point for each juvenile</w:t>
      </w:r>
      <w:r>
        <w:t>))</w:t>
      </w:r>
      <w:r>
        <w:rPr/>
        <w:t xml:space="preserve"> prior conviction; for each serious traffic offense, other than those used for an enhancement pursuant to RCW 46.61.520(2), count one point for each </w:t>
      </w:r>
      <w:r>
        <w:t>((</w:t>
      </w:r>
      <w:r>
        <w:rPr>
          <w:strike/>
        </w:rPr>
        <w:t xml:space="preserve">adult and 1/2 point for each juvenile</w:t>
      </w:r>
      <w:r>
        <w:t>))</w:t>
      </w:r>
      <w:r>
        <w:rPr/>
        <w:t xml:space="preserve"> prior conviction; count one point for each </w:t>
      </w:r>
      <w:r>
        <w:t>((</w:t>
      </w:r>
      <w:r>
        <w:rPr>
          <w:strike/>
        </w:rPr>
        <w:t xml:space="preserve">adult and 1/2 point for each juvenile</w:t>
      </w:r>
      <w:r>
        <w:t>))</w:t>
      </w:r>
      <w:r>
        <w:rPr/>
        <w:t xml:space="preserv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w:t>
      </w:r>
      <w:r>
        <w:t>((</w:t>
      </w:r>
      <w:r>
        <w:rPr>
          <w:strike/>
        </w:rPr>
        <w:t xml:space="preserve">adult or juvenile</w:t>
      </w:r>
      <w:r>
        <w:t>))</w:t>
      </w:r>
      <w:r>
        <w:rPr/>
        <w:t xml:space="preserve"> prior conviction for homicide by watercraft or assault by watercraft; for each felony offense count one point for each </w:t>
      </w:r>
      <w:r>
        <w:t>((</w:t>
      </w:r>
      <w:r>
        <w:rPr>
          <w:strike/>
        </w:rPr>
        <w:t xml:space="preserve">adult and 1/2 point for each juvenile</w:t>
      </w:r>
      <w:r>
        <w:t>))</w:t>
      </w:r>
      <w:r>
        <w:rPr/>
        <w:t xml:space="preserve"> prior conviction; count one point for each </w:t>
      </w:r>
      <w:r>
        <w:t>((</w:t>
      </w:r>
      <w:r>
        <w:rPr>
          <w:strike/>
        </w:rPr>
        <w:t xml:space="preserve">adult and 1/2 point for each juvenile</w:t>
      </w:r>
      <w:r>
        <w:t>))</w:t>
      </w:r>
      <w:r>
        <w:rPr/>
        <w:t xml:space="preserv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w:t>
      </w:r>
      <w:r>
        <w:t>((</w:t>
      </w:r>
      <w:r>
        <w:rPr>
          <w:strike/>
        </w:rPr>
        <w:t xml:space="preserve">adult</w:t>
      </w:r>
      <w:r>
        <w:t>))</w:t>
      </w:r>
      <w:r>
        <w:rPr/>
        <w:t xml:space="preserve"> prior manufacture of methamphetamine conviction </w:t>
      </w:r>
      <w:r>
        <w:t>((</w:t>
      </w:r>
      <w:r>
        <w:rPr>
          <w:strike/>
        </w:rPr>
        <w:t xml:space="preserve">and two points for each juvenile manufacture of methamphetamine offense</w:t>
      </w:r>
      <w:r>
        <w:t>))</w:t>
      </w:r>
      <w:r>
        <w:rPr/>
        <w:t xml:space="preserve">. If the present conviction is for a drug offense and the offender has a criminal history that includes a sex offense or serious violent offense, count three points for each </w:t>
      </w:r>
      <w:r>
        <w:t>((</w:t>
      </w:r>
      <w:r>
        <w:rPr>
          <w:strike/>
        </w:rPr>
        <w:t xml:space="preserve">adult</w:t>
      </w:r>
      <w:r>
        <w:t>))</w:t>
      </w:r>
      <w:r>
        <w:rPr/>
        <w:t xml:space="preserve"> prior felony drug offense conviction </w:t>
      </w:r>
      <w:r>
        <w:t>((</w:t>
      </w:r>
      <w:r>
        <w:rPr>
          <w:strike/>
        </w:rPr>
        <w:t xml:space="preserve">and two points for each juvenile drug offense</w:t>
      </w:r>
      <w:r>
        <w:t>))</w:t>
      </w:r>
      <w:r>
        <w:rPr/>
        <w:t xml:space="preserve">. All other </w:t>
      </w:r>
      <w:r>
        <w:t>((</w:t>
      </w:r>
      <w:r>
        <w:rPr>
          <w:strike/>
        </w:rPr>
        <w:t xml:space="preserve">adult and juvenile</w:t>
      </w:r>
      <w:r>
        <w:t>))</w:t>
      </w:r>
      <w:r>
        <w:rPr/>
        <w:t xml:space="preserv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w:t>
      </w:r>
      <w:r>
        <w:t>((</w:t>
      </w:r>
      <w:r>
        <w:rPr>
          <w:strike/>
        </w:rPr>
        <w:t xml:space="preserve">adult</w:t>
      </w:r>
      <w:r>
        <w:t>))</w:t>
      </w:r>
      <w:r>
        <w:rPr/>
        <w:t xml:space="preserve"> prior escape convictions as one point </w:t>
      </w:r>
      <w:r>
        <w:t>((</w:t>
      </w:r>
      <w:r>
        <w:rPr>
          <w:strike/>
        </w:rPr>
        <w:t xml:space="preserve">and juvenile prior escape convictions as 1/2 point</w:t>
      </w:r>
      <w:r>
        <w:t>))</w:t>
      </w:r>
      <w:r>
        <w:rPr/>
        <w:t xml:space="preserve">.</w:t>
      </w:r>
    </w:p>
    <w:p>
      <w:pPr>
        <w:spacing w:before="0" w:after="0" w:line="408" w:lineRule="exact"/>
        <w:ind w:left="0" w:right="0" w:firstLine="576"/>
        <w:jc w:val="left"/>
      </w:pPr>
      <w:r>
        <w:rPr/>
        <w:t xml:space="preserve">(15) If the present conviction is for Escape 1, RCW 9A.76.110, or Escape 2, RCW 9A.76.120, count </w:t>
      </w:r>
      <w:r>
        <w:t>((</w:t>
      </w:r>
      <w:r>
        <w:rPr>
          <w:strike/>
        </w:rPr>
        <w:t xml:space="preserve">adult</w:t>
      </w:r>
      <w:r>
        <w:t>))</w:t>
      </w:r>
      <w:r>
        <w:rPr/>
        <w:t xml:space="preserve"> prior convictions as one point </w:t>
      </w:r>
      <w:r>
        <w:t>((</w:t>
      </w:r>
      <w:r>
        <w:rPr>
          <w:strike/>
        </w:rPr>
        <w:t xml:space="preserve">and juvenile prior convictions as 1/2 point</w:t>
      </w:r>
      <w:r>
        <w:t>))</w:t>
      </w:r>
      <w:r>
        <w:rPr/>
        <w:t xml:space="preserve">.</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w:t>
      </w:r>
      <w:r>
        <w:t>((</w:t>
      </w:r>
      <w:r>
        <w:rPr>
          <w:strike/>
        </w:rPr>
        <w:t xml:space="preserve">adult and juvenile</w:t>
      </w:r>
      <w:r>
        <w:t>))</w:t>
      </w:r>
      <w:r>
        <w:rPr/>
        <w:t xml:space="preserve"> prior Burglary 1 conviction, </w:t>
      </w:r>
      <w:r>
        <w:rPr>
          <w:u w:val="single"/>
        </w:rPr>
        <w:t xml:space="preserve">and</w:t>
      </w:r>
      <w:r>
        <w:rPr/>
        <w:t xml:space="preserve"> two points for each </w:t>
      </w:r>
      <w:r>
        <w:t>((</w:t>
      </w:r>
      <w:r>
        <w:rPr>
          <w:strike/>
        </w:rPr>
        <w:t xml:space="preserve">adult</w:t>
      </w:r>
      <w:r>
        <w:t>))</w:t>
      </w:r>
      <w:r>
        <w:rPr/>
        <w:t xml:space="preserve"> prior Burglary 2 or residential burglary conviction</w:t>
      </w:r>
      <w:r>
        <w:t>((</w:t>
      </w:r>
      <w:r>
        <w:rPr>
          <w:strike/>
        </w:rPr>
        <w:t xml:space="preserve">, and one point for each juvenile prior Burglary 2 or residential burglary conviction</w:t>
      </w:r>
      <w:r>
        <w:t>))</w:t>
      </w:r>
      <w:r>
        <w:rPr/>
        <w:t xml:space="preserve">.</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w:t>
      </w:r>
      <w:r>
        <w:t>((</w:t>
      </w:r>
      <w:r>
        <w:rPr>
          <w:strike/>
        </w:rPr>
        <w:t xml:space="preserve">adult and juvenile</w:t>
      </w:r>
      <w:r>
        <w:t>))</w:t>
      </w:r>
      <w:r>
        <w:rPr/>
        <w:t xml:space="preserv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w:t>
      </w:r>
      <w:r>
        <w:t>((</w:t>
      </w:r>
      <w:r>
        <w:rPr>
          <w:strike/>
        </w:rPr>
        <w:t xml:space="preserve">adult and juvenile</w:t>
      </w:r>
      <w:r>
        <w:t>))</w:t>
      </w:r>
      <w:r>
        <w:rPr/>
        <w:t xml:space="preserv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w:t>
      </w:r>
      <w:r>
        <w:t>((</w:t>
      </w:r>
      <w:r>
        <w:rPr>
          <w:strike/>
        </w:rPr>
        <w:t xml:space="preserve">adult</w:t>
      </w:r>
      <w:r>
        <w:t>))</w:t>
      </w:r>
      <w:r>
        <w:rPr/>
        <w:t xml:space="preserve">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w:t>
      </w:r>
      <w:r>
        <w:t>((</w:t>
      </w:r>
      <w:r>
        <w:rPr>
          <w:strike/>
        </w:rPr>
        <w:t xml:space="preserve">adult</w:t>
      </w:r>
      <w:r>
        <w:t>))</w:t>
      </w:r>
      <w:r>
        <w:rPr/>
        <w:t xml:space="preserve">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w:t>
      </w:r>
      <w:r>
        <w:rPr>
          <w:u w:val="single"/>
        </w:rPr>
        <w:t xml:space="preserve">and</w:t>
      </w:r>
    </w:p>
    <w:p>
      <w:pPr>
        <w:spacing w:before="0" w:after="0" w:line="408" w:lineRule="exact"/>
        <w:ind w:left="0" w:right="0" w:firstLine="576"/>
        <w:jc w:val="left"/>
      </w:pPr>
      <w:r>
        <w:rPr/>
        <w:t xml:space="preserve">(c) </w:t>
      </w:r>
      <w:r>
        <w:t>((</w:t>
      </w:r>
      <w:r>
        <w:rPr>
          <w:strike/>
        </w:rPr>
        <w:t xml:space="preserve">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strike/>
        </w:rPr>
        <w:t xml:space="preserve">(d)</w:t>
      </w:r>
      <w:r>
        <w:t>))</w:t>
      </w:r>
      <w:r>
        <w:rPr/>
        <w:t xml:space="preserve"> Count one point for each </w:t>
      </w:r>
      <w:r>
        <w:t>((</w:t>
      </w:r>
      <w:r>
        <w:rPr>
          <w:strike/>
        </w:rPr>
        <w:t xml:space="preserve">adult</w:t>
      </w:r>
      <w:r>
        <w:t>))</w:t>
      </w:r>
      <w:r>
        <w:rPr/>
        <w:t xml:space="preserve">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offender sentenced for an offense committed prior to the effective date of this section, and whose offender score for that offense was increased due to any juvenile adjudications, is entitled to a resentencing hearing upon the offender's motion for relief from sentence to the original sentencing court.</w:t>
      </w:r>
    </w:p>
    <w:p>
      <w:pPr>
        <w:spacing w:before="0" w:after="0" w:line="408" w:lineRule="exact"/>
        <w:ind w:left="0" w:right="0" w:firstLine="576"/>
        <w:jc w:val="left"/>
      </w:pPr>
      <w:r>
        <w:rPr/>
        <w:t xml:space="preserve">(2) The sentencing court shall grant the motion if it finds that the previous offender score was increased due to any juvenile adjudications and shall immediately set an expedited date for resentencing. At resentencing, the court shall sentence the offender as if any juvenile adjudications were not part of the offender score at the time the original sentence was imposed.</w:t>
      </w:r>
    </w:p>
    <w:p>
      <w:pPr>
        <w:spacing w:before="0" w:after="0" w:line="408" w:lineRule="exact"/>
        <w:ind w:left="0" w:right="0" w:firstLine="576"/>
        <w:jc w:val="left"/>
      </w:pPr>
      <w:r>
        <w:rPr/>
        <w:t xml:space="preserve">(3) This section expires July 1, 2025.</w:t>
      </w:r>
    </w:p>
    <w:p/>
    <w:p>
      <w:pPr>
        <w:jc w:val="center"/>
      </w:pPr>
      <w:r>
        <w:rPr>
          <w:b/>
        </w:rPr>
        <w:t>--- END ---</w:t>
      </w:r>
    </w:p>
    <w:sectPr>
      <w:pgNumType w:start="1"/>
      <w:footerReference xmlns:r="http://schemas.openxmlformats.org/officeDocument/2006/relationships" r:id="Rd2ee2de71c01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0f7ea2d4374fbf" /><Relationship Type="http://schemas.openxmlformats.org/officeDocument/2006/relationships/footer" Target="/word/footer1.xml" Id="Rd2ee2de71c014fd7" /></Relationships>
</file>