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c6e5ee142f441b" /></Relationships>
</file>

<file path=word/document.xml><?xml version="1.0" encoding="utf-8"?>
<w:document xmlns:w="http://schemas.openxmlformats.org/wordprocessingml/2006/main">
  <w:body>
    <w:p>
      <w:r>
        <w:t>H-0604.1</w:t>
      </w:r>
    </w:p>
    <w:p>
      <w:pPr>
        <w:jc w:val="center"/>
      </w:pPr>
      <w:r>
        <w:t>_______________________________________________</w:t>
      </w:r>
    </w:p>
    <w:p/>
    <w:p>
      <w:pPr>
        <w:jc w:val="center"/>
      </w:pPr>
      <w:r>
        <w:rPr>
          <w:b/>
        </w:rPr>
        <w:t>SUBSTITUTE HOUSE BILL 1087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Peterson, Simmons, Berry, Bateman, Reed, Ramel, Pollet, Street, Senn, Macri, Thai, Santos, Ormsby, and Farivar)</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solitary confinement; amending RCW 72.09.015; adding new sections to chapter 72.09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solitary confinement restriction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almost 600 adults continue to be held in solitary confinement in state correctional facilities. Solitary confinement has been shown to create significant and lasting psychological impacts. Therefore, the legislature finds that the use of solitary confinement in state correctional facilities should be restricted to ensure the safe and humane operation of these facilities, consistent with the state and federal Constitutions, the laws and public policies of this state, the mission of the correctional system, evolving medical knowledge, and international human rights standards. The standards established in this act apply to all incarcerated persons in the custody of the department of corrections.</w:t>
      </w:r>
    </w:p>
    <w:p>
      <w:pPr>
        <w:spacing w:before="0" w:after="0" w:line="408" w:lineRule="exact"/>
        <w:ind w:left="0" w:right="0" w:firstLine="576"/>
        <w:jc w:val="left"/>
      </w:pPr>
      <w:r>
        <w:rPr/>
        <w:t xml:space="preserve">The legislature also finds that people are held in similar conditions in other facilities, including those operated by private contractors for longer term detention. Due to the damage caused by solitary confinement over long periods, these facilities present similar risks to the safety and welfare of Washingtonians and solitary confinement within such facilities should be similarly restricted.</w:t>
      </w:r>
    </w:p>
    <w:p>
      <w:pPr>
        <w:spacing w:before="0" w:after="0" w:line="408" w:lineRule="exact"/>
        <w:ind w:left="0" w:right="0" w:firstLine="576"/>
        <w:jc w:val="left"/>
      </w:pPr>
      <w:r>
        <w:rPr/>
        <w:t xml:space="preserve">The legislature further finds that solitary confinement is occurring in local jails, and that additional data is needed in order to accurately assess the use of solitary confinement in these settings and what reforms may be needed in the future. The intent of this act is to increase social interaction, programming opportunities, and treatment while minimizing the use of solitary confinement to situations necessary for the safety of the incarcerated person, other inmates, and department of corrections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2022 c 254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offenders.</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inmate that is based on, or arises from, injury to the correctional officer or department employee caused by the inmate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inmate and a member of his or her immediate family that occurs in a private visiting unit located at the correctional facility where the inmate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inmate's children, stepchildren, grandchildren, great grandchildren, parents, stepparents, grandparents, great grandparents, siblings, aunts, uncles, and a person legally married to or in a state registered domestic partnership with an inmate. "Immediate family" includes the immediate family of an inmate who was adopted as a child or an adult, but does not include an inmate adopted by another inmate.</w:t>
      </w:r>
    </w:p>
    <w:p>
      <w:pPr>
        <w:spacing w:before="0" w:after="0" w:line="408" w:lineRule="exact"/>
        <w:ind w:left="0" w:right="0" w:firstLine="576"/>
        <w:jc w:val="left"/>
      </w:pPr>
      <w:r>
        <w:rPr/>
        <w:t xml:space="preserve">(15) "Indigent inmate," "indigent," and "indigency" mean an inmate who has less than a $25 balance of disposable income in his or her institutional account on the day a request is made to utilize funds and during the 30 days previous to the request.</w:t>
      </w:r>
    </w:p>
    <w:p>
      <w:pPr>
        <w:spacing w:before="0" w:after="0" w:line="408" w:lineRule="exact"/>
        <w:ind w:left="0" w:right="0" w:firstLine="576"/>
        <w:jc w:val="left"/>
      </w:pPr>
      <w:r>
        <w:rPr/>
        <w:t xml:space="preserve">(16) "Individual reentry plan" means the plan to prepare an offender for release into the community. It should be developed collaboratively between the department and the offender and based on an assessment of the offender using a standardized and comprehensive tool to identify the offender's risks and needs. The individual reentry plan describes actions that should occur to prepare individual offenders for release from prison or jail, specifies the supervision and services they will experience in the community, and describes an offender's eventual discharge to aftercare upon successful completion of supervision. An individual reentry plan is updated throughout the period of an offender's incarceration and supervision to be relevant to the offender's current needs and risks.</w:t>
      </w:r>
    </w:p>
    <w:p>
      <w:pPr>
        <w:spacing w:before="0" w:after="0" w:line="408" w:lineRule="exact"/>
        <w:ind w:left="0" w:right="0" w:firstLine="576"/>
        <w:jc w:val="left"/>
      </w:pPr>
      <w:r>
        <w:rPr/>
        <w:t xml:space="preserve">(17) "Inmate" </w:t>
      </w:r>
      <w:r>
        <w:t>((</w:t>
      </w:r>
      <w:r>
        <w:rPr>
          <w:strike/>
        </w:rPr>
        <w:t xml:space="preserve">means</w:t>
      </w:r>
      <w:r>
        <w:t>))</w:t>
      </w:r>
      <w:r>
        <w:rPr/>
        <w:t xml:space="preserve"> </w:t>
      </w:r>
      <w:r>
        <w:rPr>
          <w:u w:val="single"/>
        </w:rPr>
        <w:t xml:space="preserve">and "incarcerated person" mean</w:t>
      </w:r>
      <w:r>
        <w:rPr/>
        <w:t xml:space="preserve">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federally recognized tribe,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offender or limit an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offender who is unwilling to leave the area voluntarily; or</w:t>
      </w:r>
    </w:p>
    <w:p>
      <w:pPr>
        <w:spacing w:before="0" w:after="0" w:line="408" w:lineRule="exact"/>
        <w:ind w:left="0" w:right="0" w:firstLine="576"/>
        <w:jc w:val="left"/>
      </w:pPr>
      <w:r>
        <w:rPr/>
        <w:t xml:space="preserve">(c) Guide an offender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w:t>
      </w:r>
      <w:r>
        <w:rPr>
          <w:u w:val="single"/>
        </w:rPr>
        <w:t xml:space="preserve">or certified nurse midwife</w:t>
      </w:r>
      <w:r>
        <w:rPr/>
        <w:t xml:space="preserve">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inmate's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w:t>
      </w:r>
      <w:r>
        <w:rPr>
          <w:u w:val="single"/>
        </w:rPr>
        <w:t xml:space="preserve">(a)</w:t>
      </w:r>
      <w:r>
        <w:rPr/>
        <w:t xml:space="preserve">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u w:val="single"/>
        </w:rPr>
        <w:t xml:space="preserve">(b) For purposes of sections 4 through 9 of this act, the superintendent's designee may only be the secretary, the deputy secretary, the chief of staff, or the assistant secretary of the prisons division.</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0" w:after="0" w:line="408" w:lineRule="exact"/>
        <w:ind w:left="0" w:right="0" w:firstLine="576"/>
        <w:jc w:val="left"/>
      </w:pPr>
      <w:r>
        <w:rPr>
          <w:u w:val="single"/>
        </w:rPr>
        <w:t xml:space="preserve">(33) "Qualified medical provider," depending on the circumstances, includes a physician, physician assistant, advanced registered nurse practitioner, clinical nurse specialist, or other comparably credentialed employee or contractor employed to provide health care, or for mental health evaluations or decisions, a state licensed psychiatrist or psychologist, a registered nurse, or other comparably credentialed employee or contractor employed to provide mental health care.</w:t>
      </w:r>
    </w:p>
    <w:p>
      <w:pPr>
        <w:spacing w:before="0" w:after="0" w:line="408" w:lineRule="exact"/>
        <w:ind w:left="0" w:right="0" w:firstLine="576"/>
        <w:jc w:val="left"/>
      </w:pPr>
      <w:r>
        <w:rPr>
          <w:u w:val="single"/>
        </w:rPr>
        <w:t xml:space="preserve">(34) "Less restrictive intervention" means a placement or conditions of confinement, or both, in the current or an alternative correctional facility or detention facility, under conditions less restrictive of an incarcerated or detained person's movement, privileges, activities, or social interactions than solitary confinement.</w:t>
      </w:r>
    </w:p>
    <w:p>
      <w:pPr>
        <w:spacing w:before="0" w:after="0" w:line="408" w:lineRule="exact"/>
        <w:ind w:left="0" w:right="0" w:firstLine="576"/>
        <w:jc w:val="left"/>
      </w:pPr>
      <w:r>
        <w:rPr>
          <w:u w:val="single"/>
        </w:rPr>
        <w:t xml:space="preserve">(35) "Solitary confinement" means the confinement of an incarcerated person or detained person alone in a cell or similarly confined holding or living space for 20 hours or more per day pursuant to disciplinary segregation, administrative segregation, or protective custody. Solitary confinement does not include confinement due to a partial or facility-wide lockdown that is required to ensure the safety of incarcerated persons, detained persons, or staff due to quarantine or isolation measures undertaken in response to a public health crisis or declared state of emergency.</w:t>
      </w:r>
    </w:p>
    <w:p>
      <w:pPr>
        <w:spacing w:before="0" w:after="0" w:line="408" w:lineRule="exact"/>
        <w:ind w:left="0" w:right="0" w:firstLine="576"/>
        <w:jc w:val="left"/>
      </w:pPr>
      <w:r>
        <w:rPr>
          <w:u w:val="single"/>
        </w:rPr>
        <w:t xml:space="preserve">(36) "Vulnerable person" means any incarcerated person or detained person who:</w:t>
      </w:r>
    </w:p>
    <w:p>
      <w:pPr>
        <w:spacing w:before="0" w:after="0" w:line="408" w:lineRule="exact"/>
        <w:ind w:left="0" w:right="0" w:firstLine="576"/>
        <w:jc w:val="left"/>
      </w:pPr>
      <w:r>
        <w:rPr>
          <w:u w:val="single"/>
        </w:rPr>
        <w:t xml:space="preserve">(a) Has a mental disorder, as defined in RCW 71.05.020, or where there is evidence of a diagnosis of a serious mental illness, a history of psychiatric hospitalization, or a history of disruptive or self-injurious behavior including, but not limited to, serious and/or repeated self-harm, that may be the result of a mental disorder or condition;</w:t>
      </w:r>
    </w:p>
    <w:p>
      <w:pPr>
        <w:spacing w:before="0" w:after="0" w:line="408" w:lineRule="exact"/>
        <w:ind w:left="0" w:right="0" w:firstLine="576"/>
        <w:jc w:val="left"/>
      </w:pPr>
      <w:r>
        <w:rPr>
          <w:u w:val="single"/>
        </w:rPr>
        <w:t xml:space="preserve">(b) Has a developmental disability, as defined in RCW 71A.10.020;</w:t>
      </w:r>
    </w:p>
    <w:p>
      <w:pPr>
        <w:spacing w:before="0" w:after="0" w:line="408" w:lineRule="exact"/>
        <w:ind w:left="0" w:right="0" w:firstLine="576"/>
        <w:jc w:val="left"/>
      </w:pPr>
      <w:r>
        <w:rPr>
          <w:u w:val="single"/>
        </w:rPr>
        <w:t xml:space="preserve">(c) Has a serious medical condition that cannot effectively be treated in solitary confinement;</w:t>
      </w:r>
    </w:p>
    <w:p>
      <w:pPr>
        <w:spacing w:before="0" w:after="0" w:line="408" w:lineRule="exact"/>
        <w:ind w:left="0" w:right="0" w:firstLine="576"/>
        <w:jc w:val="left"/>
      </w:pPr>
      <w:r>
        <w:rPr>
          <w:u w:val="single"/>
        </w:rPr>
        <w:t xml:space="preserve">(d) Is pregnant, in the postpartum period, or has recently suffered a miscarriage or terminated a pregnancy;</w:t>
      </w:r>
    </w:p>
    <w:p>
      <w:pPr>
        <w:spacing w:before="0" w:after="0" w:line="408" w:lineRule="exact"/>
        <w:ind w:left="0" w:right="0" w:firstLine="576"/>
        <w:jc w:val="left"/>
      </w:pPr>
      <w:r>
        <w:rPr>
          <w:u w:val="single"/>
        </w:rPr>
        <w:t xml:space="preserve">(e) Has needs related to a physical disability that cannot be accommodated in solitary confinement, including auditory impairment that results in a word score of 40 percent or less, visual impairment that is central visual acuity of 20/200 or less with the use of corrective lenses, or both; or</w:t>
      </w:r>
    </w:p>
    <w:p>
      <w:pPr>
        <w:spacing w:before="0" w:after="0" w:line="408" w:lineRule="exact"/>
        <w:ind w:left="0" w:right="0" w:firstLine="576"/>
        <w:jc w:val="left"/>
      </w:pPr>
      <w:r>
        <w:rPr>
          <w:u w:val="single"/>
        </w:rPr>
        <w:t xml:space="preserve">(f) Has a record of dementia, traumatic brain injury, or other cognitive condition that makes the person more vulnerable to the harms of isolation.</w:t>
      </w:r>
    </w:p>
    <w:p>
      <w:pPr>
        <w:spacing w:before="0" w:after="0" w:line="408" w:lineRule="exact"/>
        <w:ind w:left="0" w:right="0" w:firstLine="576"/>
        <w:jc w:val="left"/>
      </w:pPr>
      <w:r>
        <w:rPr>
          <w:u w:val="single"/>
        </w:rPr>
        <w:t xml:space="preserve">(37) "Long-term private detention facility" and "detention facility" mean a private detention facility as defined in RCW 70.395.020 where individuals may be confined for time periods greater than one year.</w:t>
      </w:r>
    </w:p>
    <w:p>
      <w:pPr>
        <w:spacing w:before="0" w:after="0" w:line="408" w:lineRule="exact"/>
        <w:ind w:left="0" w:right="0" w:firstLine="576"/>
        <w:jc w:val="left"/>
      </w:pPr>
      <w:r>
        <w:rPr>
          <w:u w:val="single"/>
        </w:rPr>
        <w:t xml:space="preserve">(38) "Detained person" means a person confined in a long-term private detention facility.</w:t>
      </w:r>
    </w:p>
    <w:p>
      <w:pPr>
        <w:spacing w:before="0" w:after="0" w:line="408" w:lineRule="exact"/>
        <w:ind w:left="0" w:right="0" w:firstLine="576"/>
        <w:jc w:val="left"/>
      </w:pPr>
      <w:r>
        <w:rPr>
          <w:u w:val="single"/>
        </w:rPr>
        <w:t xml:space="preserve">(39) "Administrative segregation" means the imposition of solitary confinement as a nonpunitive measure for incarcerated or detained persons who are prone to escape, assault correctional facility staff or other incarcerated or detained persons, are a threat to themselves, or are in need of medical isolation or infirmary status.</w:t>
      </w:r>
    </w:p>
    <w:p>
      <w:pPr>
        <w:spacing w:before="0" w:after="0" w:line="408" w:lineRule="exact"/>
        <w:ind w:left="0" w:right="0" w:firstLine="576"/>
        <w:jc w:val="left"/>
      </w:pPr>
      <w:r>
        <w:rPr>
          <w:u w:val="single"/>
        </w:rPr>
        <w:t xml:space="preserve">(40) "Disciplinary segregation" means the imposition of solitary confinement as the result of a disciplinary hearing in which the incarcerated person or detained person has been found to be in violation of a facility rule or state or federal law and this status results in separating the incarcerated person or detained person from the rest of the corrections facility or private detention facility population to serve the consequence imposed.</w:t>
      </w:r>
    </w:p>
    <w:p>
      <w:pPr>
        <w:spacing w:before="0" w:after="0" w:line="408" w:lineRule="exact"/>
        <w:ind w:left="0" w:right="0" w:firstLine="576"/>
        <w:jc w:val="left"/>
      </w:pPr>
      <w:r>
        <w:rPr>
          <w:u w:val="single"/>
        </w:rPr>
        <w:t xml:space="preserve">(41) "Protective custody" means the imposition of solitary confinement as a nonpunitive measure, either requested or required, to ensure an incarcerated person or detained person's safety.</w:t>
      </w:r>
    </w:p>
    <w:p>
      <w:pPr>
        <w:spacing w:before="0" w:after="0" w:line="408" w:lineRule="exact"/>
        <w:ind w:left="0" w:right="0" w:firstLine="576"/>
        <w:jc w:val="left"/>
      </w:pPr>
      <w:r>
        <w:rPr>
          <w:u w:val="single"/>
        </w:rPr>
        <w:t xml:space="preserve">(42) "Other segregation" means any isolation of an incarcerated person or detained person from other inmates, department staff, family, or external communication that does not constitute solitary confinement, administrative segregation, disciplinary segregation, or protective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RESTRICTIONS ON SOLITARY CONFINEMENT.</w:t>
      </w:r>
    </w:p>
    <w:p>
      <w:pPr>
        <w:spacing w:before="0" w:after="0" w:line="408" w:lineRule="exact"/>
        <w:ind w:left="0" w:right="0" w:firstLine="576"/>
        <w:jc w:val="left"/>
      </w:pPr>
      <w:r>
        <w:rPr/>
        <w:t xml:space="preserve">An incarcerated or detained person may not be placed in solitary confinement except when necessary for emergency purposes in section 5 of this act, medical isolation in section 6 of this act, or when the incarcerated or detained person voluntarily requests such confinement conditions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SOLITARY CONFINEMENT FOR EMERGENCY PURPOSES.</w:t>
      </w:r>
    </w:p>
    <w:p>
      <w:pPr>
        <w:spacing w:before="0" w:after="0" w:line="408" w:lineRule="exact"/>
        <w:ind w:left="0" w:right="0" w:firstLine="576"/>
        <w:jc w:val="left"/>
      </w:pPr>
      <w:r>
        <w:rPr/>
        <w:t xml:space="preserve">An incarcerated or detained person may be placed in solitary confinement for emergency purposes if: The person has not been determined to be a vulnerable person; the superintendent of the correctional facility or the person in charge of the detention facility finds that there is reasonable cause to believe that the solitary confinement is necessary to reduce or protect against a substantial risk of immediate serious harm to the person or another person, as evidenced by recent threats or conduct; and the superintendent of the correctional facility or the person in charge of the detention facility finds that a less restrictive intervention would insufficiently reduce this risk.</w:t>
      </w:r>
    </w:p>
    <w:p>
      <w:pPr>
        <w:spacing w:before="0" w:after="0" w:line="408" w:lineRule="exact"/>
        <w:ind w:left="0" w:right="0" w:firstLine="576"/>
        <w:jc w:val="left"/>
      </w:pPr>
      <w:r>
        <w:rPr/>
        <w:t xml:space="preserve">(2) INITIAL MEDICAL EVALUATION. (a)(i) Except as provided in (a)(ii) of this subsection, a qualified medical provider shall conduct a personal and comprehensive medical and mental health examination of the incarcerated or detained person within 24 hours of the person being placed in solitary confinement under this section.</w:t>
      </w:r>
    </w:p>
    <w:p>
      <w:pPr>
        <w:spacing w:before="0" w:after="0" w:line="408" w:lineRule="exact"/>
        <w:ind w:left="0" w:right="0" w:firstLine="576"/>
        <w:jc w:val="left"/>
      </w:pPr>
      <w:r>
        <w:rPr/>
        <w:t xml:space="preserve">(ii) A person who has been involved in an altercation or use of force must be examined by a qualified medical provider prior to being placed in solitary confinement.</w:t>
      </w:r>
    </w:p>
    <w:p>
      <w:pPr>
        <w:spacing w:before="0" w:after="0" w:line="408" w:lineRule="exact"/>
        <w:ind w:left="0" w:right="0" w:firstLine="576"/>
        <w:jc w:val="left"/>
      </w:pPr>
      <w:r>
        <w:rPr/>
        <w:t xml:space="preserve">(b) The comprehensive medical and mental health examination must include an assessment as to whether the person is a vulnerable person and whether the person's age or circumstance makes them particularly vulnerable to the harm of isolation, such that the person should be considered a vulnerable person. The examining qualified medical provider shall immediately report to the superintendent of the correctional facility or the person in charge of the detention facility if he or she makes any finding indicating that the person is vulnerable or that for any other reason continued placement in solitary confinement would be a risk to the person's health. </w:t>
      </w:r>
    </w:p>
    <w:p>
      <w:pPr>
        <w:spacing w:before="0" w:after="0" w:line="408" w:lineRule="exact"/>
        <w:ind w:left="0" w:right="0" w:firstLine="576"/>
        <w:jc w:val="left"/>
      </w:pPr>
      <w:r>
        <w:rPr/>
        <w:t xml:space="preserve">(c) A report of the qualified medical provider's conclusions based on the examination must be provided to the superintendent of the correctional facility and the secretary, or, if the person is detained in a detention facility, to the person in charge of the facility, as soon as possible and no later than the next business day.</w:t>
      </w:r>
    </w:p>
    <w:p>
      <w:pPr>
        <w:spacing w:before="0" w:after="0" w:line="408" w:lineRule="exact"/>
        <w:ind w:left="0" w:right="0" w:firstLine="576"/>
        <w:jc w:val="left"/>
      </w:pPr>
      <w:r>
        <w:rPr/>
        <w:t xml:space="preserve">(3)(a) 24-HOUR LIMIT. Except for extended solitary confinement as provided in (b) of this subsection, a person may not be held in solitary confinement for emergency purposes under this section for more than 24 consecutive hours and for more than 72 cumulative hours in any 30-day period.</w:t>
      </w:r>
    </w:p>
    <w:p>
      <w:pPr>
        <w:spacing w:before="0" w:after="0" w:line="408" w:lineRule="exact"/>
        <w:ind w:left="0" w:right="0" w:firstLine="576"/>
        <w:jc w:val="left"/>
      </w:pPr>
      <w:r>
        <w:rPr/>
        <w:t xml:space="preserve">(b) EXTENDED SOLITARY CONFINEMENT AND ONGOING REVIEW. An incarcerated or detained person may not be placed in extended solitary confinement for more than 20 consecutive days in a 60-day period, subject to the exceptions set forth in (d) of this subsection.</w:t>
      </w:r>
    </w:p>
    <w:p>
      <w:pPr>
        <w:spacing w:before="0" w:after="0" w:line="408" w:lineRule="exact"/>
        <w:ind w:left="0" w:right="0" w:firstLine="576"/>
        <w:jc w:val="left"/>
      </w:pPr>
      <w:r>
        <w:rPr/>
        <w:t xml:space="preserve">(c) For a person in extended solitary confinement:</w:t>
      </w:r>
    </w:p>
    <w:p>
      <w:pPr>
        <w:spacing w:before="0" w:after="0" w:line="408" w:lineRule="exact"/>
        <w:ind w:left="0" w:right="0" w:firstLine="576"/>
        <w:jc w:val="left"/>
      </w:pPr>
      <w:r>
        <w:rPr/>
        <w:t xml:space="preserve">(i) A qualified medical provider shall, every seven days, conduct a mental health and physical health status examination of the person, in a confidential setting outside of the cell unless doing so would present a substantial threat to security or safety or the person refuses to leave the cell. These examinations must be more frequent if indicated by the person's documented clinical needs pertaining to his or her identified health or health care concerns;</w:t>
      </w:r>
    </w:p>
    <w:p>
      <w:pPr>
        <w:spacing w:before="0" w:after="0" w:line="408" w:lineRule="exact"/>
        <w:ind w:left="0" w:right="0" w:firstLine="576"/>
        <w:jc w:val="left"/>
      </w:pPr>
      <w:r>
        <w:rPr/>
        <w:t xml:space="preserve">(ii) The department or the detention facility shall provide the incarcerated or detained person with timely, fair, and meaningful opportunities to contest the extended solitary confinement, including: An initial hearing within 72 hours of placement, unless emergency circumstances require a continuance which may be up to an additional 48 hours; the right to appear at the hearing; the right to request assistance at the hearing by a lay advisor or other person of the incarcerated or detained person's choosing, including but not limited to other incarcerated or detained individuals when such individuals do not present an individualized and specific risk if permitted to participate, outside advocates, or retained counsel; an independent hearing officer; a written statement of reasons for the decision made at the hearing; and a written statement on how to appeal a hearing determination; and</w:t>
      </w:r>
    </w:p>
    <w:p>
      <w:pPr>
        <w:spacing w:before="0" w:after="0" w:line="408" w:lineRule="exact"/>
        <w:ind w:left="0" w:right="0" w:firstLine="576"/>
        <w:jc w:val="left"/>
      </w:pPr>
      <w:r>
        <w:rPr/>
        <w:t xml:space="preserve">(iii) The department or the detention facility shall maximize the incarcerated or detained person's opportunities for social interaction, including increased education, treatment, recreation, peer support, skill-building, small pod socialization, or programming for substance abuse, restorative justice, behavioral, or other needs; and shall attempt to use transitional housing, including single cell housing, transition pods, enhanced closed custody pods, transfer, or housing in a specialized or treatment unit rather than solitary confinement.</w:t>
      </w:r>
    </w:p>
    <w:p>
      <w:pPr>
        <w:spacing w:before="0" w:after="0" w:line="408" w:lineRule="exact"/>
        <w:ind w:left="0" w:right="0" w:firstLine="576"/>
        <w:jc w:val="left"/>
      </w:pPr>
      <w:r>
        <w:rPr/>
        <w:t xml:space="preserve">(d) The department or the detention facility may place an incarcerated or detained person in extended solitary confinement beyond the limits of (b) of this subsection only if, pursuant to an evidentiary hearing, the secretary determines in a written decision that the incarcerated or detained person committed one of the acts in this subsection. The written decision must identify the reasons why the individual cannot be placed in any setting other than solitary confinement to prevent imminent serious physical injury to staff or other incarcerated or detained persons.</w:t>
      </w:r>
    </w:p>
    <w:p>
      <w:pPr>
        <w:spacing w:before="0" w:after="0" w:line="408" w:lineRule="exact"/>
        <w:ind w:left="0" w:right="0" w:firstLine="576"/>
        <w:jc w:val="left"/>
      </w:pPr>
      <w:r>
        <w:rPr/>
        <w:t xml:space="preserve">(i) The incarcerated or detained person causes or attempts to cause serious physical injury or death to another person, or makes an imminent threat of serious physical injury or death if the person has a history of causing physical injury or death and the secretary determines there is a strong likelihood that the person will carry out such threat; or</w:t>
      </w:r>
    </w:p>
    <w:p>
      <w:pPr>
        <w:spacing w:before="0" w:after="0" w:line="408" w:lineRule="exact"/>
        <w:ind w:left="0" w:right="0" w:firstLine="576"/>
        <w:jc w:val="left"/>
      </w:pPr>
      <w:r>
        <w:rPr/>
        <w:t xml:space="preserve">(ii) The incarcerated or detained person escapes or attempts to escape a facility while under supervision outside the facility. For the purposes of this subsection, the determination that an attempt to escape occurred shall only be made if there is a clear finding that the incarcerated or detained person intended to escape and completed significant acts in advancement of the attempt to escape. Evidence of the incarcerated or detained person's withdrawal or abandonment of a plan to escape shall negate a finding of intent.</w:t>
      </w:r>
    </w:p>
    <w:p>
      <w:pPr>
        <w:spacing w:before="0" w:after="0" w:line="408" w:lineRule="exact"/>
        <w:ind w:left="0" w:right="0" w:firstLine="576"/>
        <w:jc w:val="left"/>
      </w:pPr>
      <w:r>
        <w:rPr/>
        <w:t xml:space="preserve">(e) If an incarcerated or detained person is placed in extended solitary confinement beyond the limits of (b) of this subsection, the department must notify the office of the corrections ombuds in writing and create an individualized plan, in consultation with the incarcerated or detained person, that identifies specific programming and objective criteria that, if obtained, will result in the incarcerated or detained person's transfer from solitary confinement to a less restrictive setting.</w:t>
      </w:r>
    </w:p>
    <w:p>
      <w:pPr>
        <w:spacing w:before="0" w:after="0" w:line="408" w:lineRule="exact"/>
        <w:ind w:left="0" w:right="0" w:firstLine="576"/>
        <w:jc w:val="left"/>
      </w:pPr>
      <w:r>
        <w:rPr/>
        <w:t xml:space="preserve">(f) An incarcerated or detained person may not be placed in extended solitary confinement based on an incident or allegation previously used as the basis for extended solitary confinement.</w:t>
      </w:r>
    </w:p>
    <w:p>
      <w:pPr>
        <w:spacing w:before="0" w:after="0" w:line="408" w:lineRule="exact"/>
        <w:ind w:left="0" w:right="0" w:firstLine="576"/>
        <w:jc w:val="left"/>
      </w:pPr>
      <w:r>
        <w:rPr/>
        <w:t xml:space="preserve">(4) VULNERABLE PERSONS. If the incarcerated or detained person is determined to be a vulnerable person during the initial examination under subsection (2) of this section or any status examination under subsection (3)(b) of this section, then the person must not be placed in solitary confinement or must be removed from solitary confinement and, if necessary, transferred to an appropriate residential treatment unit, medical unit, or other appropriate or specialized unit designated by the secretary or the person in charge of the detention facility. If the person is identified as a vulnerable person due to having a mental disorder or developmental disability, as identified in RCW 72.09.015, the person may also be screened by a qualified medical provider for transfer to the least restrictive appropriate short-term care or psychiatric facility designated by the department of social and health services and transferred to such facility if the requirements in RCW 72.68.031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SOLITARY CONFINEMENT FOR MEDICAL ISOLATION.</w:t>
      </w:r>
    </w:p>
    <w:p>
      <w:pPr>
        <w:spacing w:before="0" w:after="0" w:line="408" w:lineRule="exact"/>
        <w:ind w:left="0" w:right="0" w:firstLine="576"/>
        <w:jc w:val="left"/>
      </w:pPr>
      <w:r>
        <w:rPr/>
        <w:t xml:space="preserve">(1) An incarcerated or detained person may be placed in solitary confinement for medical isolation if the facility medical director determines, based on a personal examination, that such confinement is necessary for medical reasons, which may include, but are not limited to, responding to a medical or mental health emergency, and no less restrictive intervention is sufficient to protect health and safety. Conditions of solitary confinement under this section must be the least restrictive possible and must be in compliance with prevailing public health guidance including, but not limited to, guidance from the United States centers for disease control and prevention and the Washington state department of health.</w:t>
      </w:r>
    </w:p>
    <w:p>
      <w:pPr>
        <w:spacing w:before="0" w:after="0" w:line="408" w:lineRule="exact"/>
        <w:ind w:left="0" w:right="0" w:firstLine="576"/>
        <w:jc w:val="left"/>
      </w:pPr>
      <w:r>
        <w:rPr/>
        <w:t xml:space="preserve">(2) For any person placed in solitary confinement under this section, an in-person clinical assessment must be conducted at clinically appropriate intervals as determined by a qualified medical provider, provided such assessments occur no less frequently than every 12 hours. A person in solitary confinement under this section must be placed in a general population living unit, a residential treatment unit, a close observation unit, or a medical unit designated by the secretary, as deemed clinically appropriate by the attending qualified medical provider in consultation with the facility medical director.</w:t>
      </w:r>
    </w:p>
    <w:p>
      <w:pPr>
        <w:spacing w:before="0" w:after="0" w:line="408" w:lineRule="exact"/>
        <w:ind w:left="0" w:right="0" w:firstLine="576"/>
        <w:jc w:val="left"/>
      </w:pPr>
      <w:r>
        <w:rPr/>
        <w:t xml:space="preserve">(3) A person may not be placed in solitary confinement under this section for more than 20 consecutive days in a 60-day period, unless a qualified medical provider determines that additional time is necessary: To prevent the spread of a disease and continued medical isolation is consistent with applicable United States centers for disease control and prevention or Washington state department of health guidelines; to facilitate the provision of medical treatment to the person; or for some other clearly stated medical purpose. If additional time is deemed necessary, the medical provider shall document specific reasons why the isolation is required and why less restrictive interventions are insufficient to accomplish the safety of incarcerated or detained persons in the facility. Such notice must be forwarded to the facility medical director and superintendent of the correctional facility or person in charge of the detention facility for consideration and final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VOLUNTARY SOLITARY CONFINEMENT.</w:t>
      </w:r>
    </w:p>
    <w:p>
      <w:pPr>
        <w:spacing w:before="0" w:after="0" w:line="408" w:lineRule="exact"/>
        <w:ind w:left="0" w:right="0" w:firstLine="576"/>
        <w:jc w:val="left"/>
      </w:pPr>
      <w:r>
        <w:rPr/>
        <w:t xml:space="preserve">(1) An incarcerated or detained person may be voluntarily placed in solitary confinement if: The person has capacity to make an informed decision about placement in solitary confinement; there is reasonable cause to believe that solitary confinement is necessary to prevent reasonably foreseeable harm; and the person voluntarily requests such confinement conditions.</w:t>
      </w:r>
    </w:p>
    <w:p>
      <w:pPr>
        <w:spacing w:before="0" w:after="0" w:line="408" w:lineRule="exact"/>
        <w:ind w:left="0" w:right="0" w:firstLine="576"/>
        <w:jc w:val="left"/>
      </w:pPr>
      <w:r>
        <w:rPr/>
        <w:t xml:space="preserve">(2) A person may be placed in solitary confinement under this section only if the person provides informed consent. Whenever possible, a person's request for placement in solitary confinement must be in the form of a written request. If an incarcerated or detained person initiates an informed request for solitary confinement under this section, the correctional or detention facility must document the request and has the burden of establishing a basis for refusing the request. The department or the detention facility shall maintain a written record of any request provided under this section. Prior to declining a request or removing a person who previously requested solitary confinement under this section, the department or the detention facility shall provide the incarcerated or detained person with a timely, fair, and meaningful opportunity to contest the decision. A person in solitary confinement under this section may revoke his or her request to such confinement conditions, in which case the correctional or detention facility must document the request and the person must be transferred to a less restrictive intervention or other appropriate setting within 15 days.</w:t>
      </w:r>
    </w:p>
    <w:p>
      <w:pPr>
        <w:spacing w:before="0" w:after="0" w:line="408" w:lineRule="exact"/>
        <w:ind w:left="0" w:right="0" w:firstLine="576"/>
        <w:jc w:val="left"/>
      </w:pPr>
      <w:r>
        <w:rPr/>
        <w:t xml:space="preserve">(3) LESS RESTRICTIVE INTERVENTION. The department or the detention facility shall make a less restrictive intervention available to any incarcerated or detained person requesting solitary confinement who meets the standard under subsection (1) of this section, which may include provision of accommodations in the general population, a transfer to the general population of another institution or to a unit designated for persons who face similar threats, or other specialized housing, as appropriate. A transfer to an out-of-state facility is not a less restrictive intervention under this section unless such a transfer is requested by the incarcerated or detained person. The department or the detention facility shall notify the incarcerated or detained person of the available less restrictive intervention when receiving any request under subsection (1) of this section and shall formulate an individualized intervention plan that addresses the support or services the person may need to move to a less restrictive intervention.</w:t>
      </w:r>
    </w:p>
    <w:p>
      <w:pPr>
        <w:spacing w:before="0" w:after="0" w:line="408" w:lineRule="exact"/>
        <w:ind w:left="0" w:right="0" w:firstLine="576"/>
        <w:jc w:val="left"/>
      </w:pPr>
      <w:r>
        <w:rPr/>
        <w:t xml:space="preserve">(4) A person who has requested solitary confinement under this section must be assessed by a qualified medical provider every 90 days. If the qualified medical provider finds that continued placement in solitary confinement would be detrimental to the health or well-being of the person, the person must be transferred to a less restrictive intervention.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CONDITIONS OF SOLITARY CONFINEMENT.</w:t>
      </w:r>
    </w:p>
    <w:p>
      <w:pPr>
        <w:spacing w:before="0" w:after="0" w:line="408" w:lineRule="exact"/>
        <w:ind w:left="0" w:right="0" w:firstLine="576"/>
        <w:jc w:val="left"/>
      </w:pPr>
      <w:r>
        <w:rPr/>
        <w:t xml:space="preserve">(1) The department and long-term private detention facilities shall maximize the amount of time that any incarcerated or detained person held in solitary confinement spends outside of the cell by providing outdoor and indoor recreation, education, clinically appropriate treatment therapies, and skill-building activities. Cells or other holding or living spaces used for solitary confinement must be properly ventilated, appropriately lit according to the time of day, temperature-monitored, clean, and equipped with properly functioning sanitary fixtures.</w:t>
      </w:r>
    </w:p>
    <w:p>
      <w:pPr>
        <w:spacing w:before="0" w:after="0" w:line="408" w:lineRule="exact"/>
        <w:ind w:left="0" w:right="0" w:firstLine="576"/>
        <w:jc w:val="left"/>
      </w:pPr>
      <w:r>
        <w:rPr/>
        <w:t xml:space="preserve">(2) The department and any long-term private detention facility may not deny an incarcerated or detained person held in solitary confinement access to food, water, or any other basic necessity, or access to appropriate medical care, including emergency medical care.</w:t>
      </w:r>
    </w:p>
    <w:p>
      <w:pPr>
        <w:spacing w:before="0" w:after="0" w:line="408" w:lineRule="exact"/>
        <w:ind w:left="0" w:right="0" w:firstLine="576"/>
        <w:jc w:val="left"/>
      </w:pPr>
      <w:r>
        <w:rPr/>
        <w:t xml:space="preserve">(3) The department and any long-term private detention facility may not deny an incarcerated or detained person held in solitary confinement access to the telephone, personal communication or media devices, reading materials, or personal hygiene items unless an individualized assessment determines that limitation of such items is directly necessary for the safety of the person or others. The department and any long-term private detention facilities may use restraints upon a person in solitary confinement to facilitate movement or programming if an individualized assessment determines such restraint is directly necessary for the safety of the incarcerated or detained person or others.</w:t>
      </w:r>
    </w:p>
    <w:p>
      <w:pPr>
        <w:spacing w:before="0" w:after="0" w:line="408" w:lineRule="exact"/>
        <w:ind w:left="0" w:right="0" w:firstLine="576"/>
        <w:jc w:val="left"/>
      </w:pPr>
      <w:r>
        <w:rPr/>
        <w:t xml:space="preserve">(4) The department and any long-term private detention facility may not directly release an incarcerated or detained person from solitary confinement to the community, unless it is necessary for the safety of the person, staff, other incarcerated or detained persons, or the public, or in circumstances in which the person requires an immediate release due to resentencing.</w:t>
      </w:r>
    </w:p>
    <w:p>
      <w:pPr>
        <w:spacing w:before="0" w:after="0" w:line="408" w:lineRule="exact"/>
        <w:ind w:left="0" w:right="0" w:firstLine="576"/>
        <w:jc w:val="left"/>
      </w:pPr>
      <w:r>
        <w:rPr/>
        <w:t xml:space="preserve">(5) The department and any long-term private detention facility may not place an incarcerated or detained person in solitary confinement based on the person's race, creed, color, national origin, nationality, ancestry, age, marital status, domestic partnership or civil union status, affectional or sexual orientation, genetic information, pregnancy or breastfeeding status, sex, gender identity or expression, disability, or atypical hereditary cellular or blood trait.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SOLITARY CONFINEMENT POLICIES AND PROCEDURES.</w:t>
      </w:r>
    </w:p>
    <w:p>
      <w:pPr>
        <w:spacing w:before="0" w:after="0" w:line="408" w:lineRule="exact"/>
        <w:ind w:left="0" w:right="0" w:firstLine="576"/>
        <w:jc w:val="left"/>
      </w:pPr>
      <w:r>
        <w:rPr/>
        <w:t xml:space="preserve">(1) By April 1, 2024, the department and all long-term private detention facilities shall review the status of each incarcerated or detained person in solitary confinement. The department and detention facilities shall develop a plan to transition those incarcerated or detained persons to less restrictive interventions or other appropriate settings. Any person who has been in solitary confinement for longer than 120 days in the prior 12 months as of July 1, 2024, must have a trauma-informed, culturally appropriate individualized intervention plan to facilitate a transition to a less restrictive intervention, which may include an evaluation for possible single cell placement, access to and treatment by medical and mental health providers, peer supports, substance abuse programming, restorative justice programming, behavioral programming, or other individualized interventions or accommodations.</w:t>
      </w:r>
    </w:p>
    <w:p>
      <w:pPr>
        <w:spacing w:before="0" w:after="0" w:line="408" w:lineRule="exact"/>
        <w:ind w:left="0" w:right="0" w:firstLine="576"/>
        <w:jc w:val="left"/>
      </w:pPr>
      <w:r>
        <w:rPr/>
        <w:t xml:space="preserve">(2) By January 1, 2024, the secretary shall adopt any rules or policies necessary to implement sections 4 through 8 of this act, including for the purposes of:</w:t>
      </w:r>
    </w:p>
    <w:p>
      <w:pPr>
        <w:spacing w:before="0" w:after="0" w:line="408" w:lineRule="exact"/>
        <w:ind w:left="0" w:right="0" w:firstLine="576"/>
        <w:jc w:val="left"/>
      </w:pPr>
      <w:r>
        <w:rPr/>
        <w:t xml:space="preserve">(a) Establishing less restrictive interventions to solitary confinement, including means of separating or protecting incarcerated persons without use of solitary confinement;</w:t>
      </w:r>
    </w:p>
    <w:p>
      <w:pPr>
        <w:spacing w:before="0" w:after="0" w:line="408" w:lineRule="exact"/>
        <w:ind w:left="0" w:right="0" w:firstLine="576"/>
        <w:jc w:val="left"/>
      </w:pPr>
      <w:r>
        <w:rPr/>
        <w:t xml:space="preserve">(b) Establishing that restrictions on religious, mail, and telephone privileges, visit contacts, and outdoor and indoor recreation may be imposed only after an individualized assessment that determines restrictions are directly necessary for the safety of the incarcerated person or others, and that there may not be restrictions on access to food, basic necessities, or legal access;</w:t>
      </w:r>
    </w:p>
    <w:p>
      <w:pPr>
        <w:spacing w:before="0" w:after="0" w:line="408" w:lineRule="exact"/>
        <w:ind w:left="0" w:right="0" w:firstLine="576"/>
        <w:jc w:val="left"/>
      </w:pPr>
      <w:r>
        <w:rPr/>
        <w:t xml:space="preserve">(c) Requiring training of staff working with incarcerated persons in solitary confinement and requiring that this training include: Assistance from appropriate professionals to periodically train all staff working with incarcerated persons in solitary confinement and alternatives to such confinement; and the identification and response to incarcerated persons in need of physical accommodations who have been referred to solitary confinement;</w:t>
      </w:r>
    </w:p>
    <w:p>
      <w:pPr>
        <w:spacing w:before="0" w:after="0" w:line="408" w:lineRule="exact"/>
        <w:ind w:left="0" w:right="0" w:firstLine="576"/>
        <w:jc w:val="left"/>
      </w:pPr>
      <w:r>
        <w:rPr/>
        <w:t xml:space="preserve">(d) Requiring documentation of all decisions, procedures, and reviews of incarcerated persons placed in solitary confinement;</w:t>
      </w:r>
    </w:p>
    <w:p>
      <w:pPr>
        <w:spacing w:before="0" w:after="0" w:line="408" w:lineRule="exact"/>
        <w:ind w:left="0" w:right="0" w:firstLine="576"/>
        <w:jc w:val="left"/>
      </w:pPr>
      <w:r>
        <w:rPr/>
        <w:t xml:space="preserve">(e) Requiring monitoring of compliance with all rules and policies governing cells, units, and other places where incarcerated persons are placed in solitary confinement;</w:t>
      </w:r>
    </w:p>
    <w:p>
      <w:pPr>
        <w:spacing w:before="0" w:after="0" w:line="408" w:lineRule="exact"/>
        <w:ind w:left="0" w:right="0" w:firstLine="576"/>
        <w:jc w:val="left"/>
      </w:pPr>
      <w:r>
        <w:rPr/>
        <w:t xml:space="preserve">(f) Establishing procedures for hearings under section 5(3)(b) of this act; and</w:t>
      </w:r>
    </w:p>
    <w:p>
      <w:pPr>
        <w:spacing w:before="0" w:after="0" w:line="408" w:lineRule="exact"/>
        <w:ind w:left="0" w:right="0" w:firstLine="576"/>
        <w:jc w:val="left"/>
      </w:pPr>
      <w:r>
        <w:rPr/>
        <w:t xml:space="preserve">(g) Requiring posting on the official website of the department monthly reports, beginning April 1, 2024, on the use of solitary confinement, including: The rate of solitary confinement by category, age, sex, gender identity, ethnicity, or incidence of a mental disorder; the number of people released from solitary confinement directly to the community; the mean and median period of solitary confinement at each facility, including the population on the last day of each quarter and a nonduplicative cumulative count of people exposed to solitary confinement for each fiscal year; the incidence of self-harm, suicide, and assault in any solitary confinement unit; the number of people held in extended solitary confinement pursuant to section 5(3)(d) of this act and the individualized reasons for each extended placement; and the number of people held in medical isolation. Reports may not include personally identifiable information regarding any incarcerated person.</w:t>
      </w:r>
    </w:p>
    <w:p>
      <w:pPr>
        <w:spacing w:before="0" w:after="0" w:line="408" w:lineRule="exact"/>
        <w:ind w:left="0" w:right="0" w:firstLine="576"/>
        <w:jc w:val="left"/>
      </w:pPr>
      <w:r>
        <w:rPr/>
        <w:t xml:space="preserve">(3) Prior to April 1, 2024, long-term private detention facilities must implement policies modeled off of the rules adopted by the department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August 1, 2023, a governing unit of a city or county operating one or more jails shall compile on a monthly basis through July 31, 2024, the following information with respect to each jail operated by the governing unit:</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 and</w:t>
      </w:r>
    </w:p>
    <w:p>
      <w:pPr>
        <w:spacing w:before="0" w:after="0" w:line="408" w:lineRule="exact"/>
        <w:ind w:left="0" w:right="0" w:firstLine="576"/>
        <w:jc w:val="left"/>
      </w:pPr>
      <w:r>
        <w:rPr/>
        <w:t xml:space="preserve">(c) For each instance of solitary confinement:</w:t>
      </w:r>
    </w:p>
    <w:p>
      <w:pPr>
        <w:spacing w:before="0" w:after="0" w:line="408" w:lineRule="exact"/>
        <w:ind w:left="0" w:right="0" w:firstLine="576"/>
        <w:jc w:val="left"/>
      </w:pPr>
      <w:r>
        <w:rPr/>
        <w:t xml:space="preserve">(i) Whether the imposition of solitary confinement was the result of a disciplinary segregation, administrative segregation, or protective custody;</w:t>
      </w:r>
    </w:p>
    <w:p>
      <w:pPr>
        <w:spacing w:before="0" w:after="0" w:line="408" w:lineRule="exact"/>
        <w:ind w:left="0" w:right="0" w:firstLine="576"/>
        <w:jc w:val="left"/>
      </w:pPr>
      <w:r>
        <w:rPr/>
        <w:t xml:space="preserve">(ii) The length of time the individual remained in solitary confinement;</w:t>
      </w:r>
    </w:p>
    <w:p>
      <w:pPr>
        <w:spacing w:before="0" w:after="0" w:line="408" w:lineRule="exact"/>
        <w:ind w:left="0" w:right="0" w:firstLine="576"/>
        <w:jc w:val="left"/>
      </w:pPr>
      <w:r>
        <w:rPr/>
        <w:t xml:space="preserve">(iii) Whether a supervisory review of the solitary confinement occurred and was documented;</w:t>
      </w:r>
    </w:p>
    <w:p>
      <w:pPr>
        <w:spacing w:before="0" w:after="0" w:line="408" w:lineRule="exact"/>
        <w:ind w:left="0" w:right="0" w:firstLine="576"/>
        <w:jc w:val="left"/>
      </w:pPr>
      <w:r>
        <w:rPr/>
        <w:t xml:space="preserve">(iv) For disciplinary segregation, whether a due process hearing was conducted and the results;</w:t>
      </w:r>
    </w:p>
    <w:p>
      <w:pPr>
        <w:spacing w:before="0" w:after="0" w:line="408" w:lineRule="exact"/>
        <w:ind w:left="0" w:right="0" w:firstLine="576"/>
        <w:jc w:val="left"/>
      </w:pPr>
      <w:r>
        <w:rPr/>
        <w:t xml:space="preserve">(v) Whether a medical assessment or review and a mental health assessment or review were conducted and documented; and</w:t>
      </w:r>
    </w:p>
    <w:p>
      <w:pPr>
        <w:spacing w:before="0" w:after="0" w:line="408" w:lineRule="exact"/>
        <w:ind w:left="0" w:right="0" w:firstLine="576"/>
        <w:jc w:val="left"/>
      </w:pPr>
      <w:r>
        <w:rPr/>
        <w:t xml:space="preserve">(vi) Whether the affected person was afforded meaningful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monthly report and submitted to the Washington association of sheriffs and police chiefs.</w:t>
      </w:r>
    </w:p>
    <w:p>
      <w:pPr>
        <w:spacing w:before="0" w:after="0" w:line="408" w:lineRule="exact"/>
        <w:ind w:left="0" w:right="0" w:firstLine="576"/>
        <w:jc w:val="left"/>
      </w:pPr>
      <w:r>
        <w:rPr/>
        <w:t xml:space="preserve">(3)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association of sheriffs and police chiefs shall collect, on a monthly basis, the information submitted under section 10 of this act. The collected information must be compiled into a report summarizing the information by county and type of facility. An initial report must be submitted, in compliance with RCW 43.01.036, to the governor and the appropriate committees of the legislature by December 1, 2023. A final report must be submitted, in compliance with RCW 43.01.036, to the governor and the appropriate committees of the legislature by December 1, 2024.</w:t>
      </w:r>
    </w:p>
    <w:p>
      <w:pPr>
        <w:spacing w:before="0" w:after="0" w:line="408" w:lineRule="exact"/>
        <w:ind w:left="0" w:right="0" w:firstLine="576"/>
        <w:jc w:val="left"/>
      </w:pPr>
      <w:r>
        <w:rPr/>
        <w:t xml:space="preserve">(2)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corrections shall:</w:t>
      </w:r>
    </w:p>
    <w:p>
      <w:pPr>
        <w:spacing w:before="0" w:after="0" w:line="408" w:lineRule="exact"/>
        <w:ind w:left="0" w:right="0" w:firstLine="576"/>
        <w:jc w:val="left"/>
      </w:pPr>
      <w:r>
        <w:rPr/>
        <w:t xml:space="preserve">(a) Develop a staffing needs assessment, detailing the number of personnel that will be needed to provide adequate security for all incarcerated persons, correctional officers and other staff, and outside visitors, when the restrictions on solitary confinement are imposed under this act;</w:t>
      </w:r>
    </w:p>
    <w:p>
      <w:pPr>
        <w:spacing w:before="0" w:after="0" w:line="408" w:lineRule="exact"/>
        <w:ind w:left="0" w:right="0" w:firstLine="576"/>
        <w:jc w:val="left"/>
      </w:pPr>
      <w:r>
        <w:rPr/>
        <w:t xml:space="preserve">(b) Develop a corrections capital facilities master plan that outlines the capital investments needed to accommodate the objectives of this act, while providing for the health and safety of all incarcerated persons, correctional officers and other staff, and outside visitors, when the restrictions on solitary confinement are imposed under this act;</w:t>
      </w:r>
    </w:p>
    <w:p>
      <w:pPr>
        <w:spacing w:before="0" w:after="0" w:line="408" w:lineRule="exact"/>
        <w:ind w:left="0" w:right="0" w:firstLine="576"/>
        <w:jc w:val="left"/>
      </w:pPr>
      <w:r>
        <w:rPr/>
        <w:t xml:space="preserve">(c) Provide a profile of currently incarcerated persons who are or have been housed in restrictive housing during the 2023-2025 fiscal biennium, including information regarding their underlying offenses and any sanctions imposed during their incarceration, and the amount of time they have remaining in total confinement;</w:t>
      </w:r>
    </w:p>
    <w:p>
      <w:pPr>
        <w:spacing w:before="0" w:after="0" w:line="408" w:lineRule="exact"/>
        <w:ind w:left="0" w:right="0" w:firstLine="576"/>
        <w:jc w:val="left"/>
      </w:pPr>
      <w:r>
        <w:rPr/>
        <w:t xml:space="preserve">(d) Document any attempted suicides by individuals in restrictive housing over the past ten years and the reason, if known; and</w:t>
      </w:r>
    </w:p>
    <w:p>
      <w:pPr>
        <w:spacing w:before="0" w:after="0" w:line="408" w:lineRule="exact"/>
        <w:ind w:left="0" w:right="0" w:firstLine="576"/>
        <w:jc w:val="left"/>
      </w:pPr>
      <w:r>
        <w:rPr/>
        <w:t xml:space="preserve">(e) Provide an inventory of currently incarcerated persons who are or have been housed in restrictive housing and who have been transferred or have been considered for transfer to an out-of-state correctional facility.</w:t>
      </w:r>
    </w:p>
    <w:p>
      <w:pPr>
        <w:spacing w:before="0" w:after="0" w:line="408" w:lineRule="exact"/>
        <w:ind w:left="0" w:right="0" w:firstLine="576"/>
        <w:jc w:val="left"/>
      </w:pPr>
      <w:r>
        <w:rPr/>
        <w:t xml:space="preserve">(2) The department of corrections must compile the information detailed in subsection (1) of this section into a report which must be submitted, in compliance with RCW 43.01.036, to the governor and the appropriate committees of the legislature by December 1, 2023.</w:t>
      </w:r>
    </w:p>
    <w:p>
      <w:pPr>
        <w:spacing w:before="0" w:after="0" w:line="408" w:lineRule="exact"/>
        <w:ind w:left="0" w:right="0" w:firstLine="576"/>
        <w:jc w:val="left"/>
      </w:pPr>
      <w:r>
        <w:rPr/>
        <w:t xml:space="preserve">(3)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the department of corrections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take effect July 1, 2024.</w:t>
      </w:r>
    </w:p>
    <w:p/>
    <w:p>
      <w:pPr>
        <w:jc w:val="center"/>
      </w:pPr>
      <w:r>
        <w:rPr>
          <w:b/>
        </w:rPr>
        <w:t>--- END ---</w:t>
      </w:r>
    </w:p>
    <w:sectPr>
      <w:pgNumType w:start="1"/>
      <w:footerReference xmlns:r="http://schemas.openxmlformats.org/officeDocument/2006/relationships" r:id="R6135744ec8a444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19a330a2a4b60" /><Relationship Type="http://schemas.openxmlformats.org/officeDocument/2006/relationships/footer" Target="/word/footer1.xml" Id="R6135744ec8a44424" /></Relationships>
</file>