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99673c3df438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6087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ROBI</w:t>
        </w:r>
      </w:r>
      <w:r>
        <w:rPr>
          <w:b/>
        </w:rPr>
        <w:t xml:space="preserve"> </w:t>
        <w:r>
          <w:rPr/>
          <w:t xml:space="preserve">S4931.1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6087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582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Robinson</w:t>
      </w:r>
    </w:p>
    <w:p>
      <w:pPr>
        <w:jc w:val="right"/>
      </w:pPr>
      <w:r>
        <w:rPr>
          <w:b/>
        </w:rPr>
        <w:t xml:space="preserve">ADOPTED 02/13/2024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14, after "((</w:t>
      </w:r>
      <w:r>
        <w:rPr>
          <w:strike/>
        </w:rPr>
        <w:t xml:space="preserve">Twenty</w:t>
      </w:r>
      <w:r>
        <w:rPr/>
        <w:t xml:space="preserve">))" strike "</w:t>
      </w:r>
      <w:r>
        <w:rPr>
          <w:u w:val="single"/>
        </w:rPr>
        <w:t xml:space="preserve">Twenty-five</w:t>
      </w:r>
      <w:r>
        <w:rPr/>
        <w:t xml:space="preserve">" and insert "</w:t>
      </w:r>
      <w:r>
        <w:rPr>
          <w:u w:val="single"/>
        </w:rPr>
        <w:t xml:space="preserve">Twenty-two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percent of funds collected from fire insurance premiums from 25% to 22%.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9e2e2efbb4e30" /></Relationships>
</file>