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ce18e30f8479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5152-S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S1511.1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5152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02/15/2023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2, after "media" insert "with actual malice"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6, after "media" insert "with actual malice"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that a candidate seeking damages for or an injunction against the undisclosed use of synthetic media demonstrate actual malice.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65ba9e93849fa" /></Relationships>
</file>