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1156639d50e47f7" /></Relationships>
</file>

<file path=word/document.xml><?xml version="1.0" encoding="utf-8"?>
<w:document xmlns:w="http://schemas.openxmlformats.org/wordprocessingml/2006/main">
  <w:body>
    <w:p>
      <w:r>
        <w:rPr>
          <w:b/>
        </w:rPr>
        <w:r>
          <w:rPr/>
          <w:t xml:space="preserve">2021-S.E</w:t>
        </w:r>
      </w:r>
      <w:r>
        <w:rPr>
          <w:b/>
        </w:rPr>
        <w:t xml:space="preserve"> </w:t>
        <w:t xml:space="preserve">AMS</w:t>
      </w:r>
      <w:r>
        <w:rPr>
          <w:b/>
        </w:rPr>
        <w:t xml:space="preserve"> </w:t>
        <w:r>
          <w:rPr/>
          <w:t xml:space="preserve">WAGO</w:t>
        </w:r>
      </w:r>
      <w:r>
        <w:rPr>
          <w:b/>
        </w:rPr>
        <w:t xml:space="preserve"> </w:t>
        <w:r>
          <w:rPr/>
          <w:t xml:space="preserve">S5325.1</w:t>
        </w:r>
      </w:r>
      <w:r>
        <w:rPr>
          <w:b/>
        </w:rPr>
        <w:t xml:space="preserve"> - NOT FOR FLOOR USE</w:t>
      </w:r>
    </w:p>
    <w:p>
      <w:pPr>
        <w:ind w:left="0" w:right="0" w:firstLine="576"/>
      </w:pPr>
    </w:p>
    <w:p>
      <w:pPr>
        <w:spacing w:before="480" w:after="0" w:line="408" w:lineRule="exact"/>
      </w:pPr>
      <w:r>
        <w:rPr>
          <w:b/>
          <w:u w:val="single"/>
        </w:rPr>
        <w:t xml:space="preserve">ESHB 2021</w:t>
      </w:r>
      <w:r>
        <w:t xml:space="preserve"> -</w:t>
      </w:r>
      <w:r>
        <w:t xml:space="preserve"> </w:t>
        <w:t xml:space="preserve">S AMD</w:t>
      </w:r>
      <w:r>
        <w:t xml:space="preserve"> </w:t>
      </w:r>
      <w:r>
        <w:rPr>
          <w:b/>
        </w:rPr>
        <w:t xml:space="preserve">811</w:t>
      </w:r>
    </w:p>
    <w:p>
      <w:pPr>
        <w:spacing w:before="0" w:after="0" w:line="408" w:lineRule="exact"/>
        <w:ind w:left="0" w:right="0" w:firstLine="576"/>
        <w:jc w:val="left"/>
      </w:pPr>
      <w:r>
        <w:rPr/>
        <w:t xml:space="preserve">By Senator Wagoner</w:t>
      </w:r>
    </w:p>
    <w:p>
      <w:pPr>
        <w:jc w:val="right"/>
      </w:pPr>
      <w:r>
        <w:rPr>
          <w:b/>
        </w:rPr>
        <w:t xml:space="preserve">NOT ADOPTED 02/29/2024</w:t>
      </w:r>
    </w:p>
    <w:p>
      <w:pPr>
        <w:spacing w:before="0" w:after="0" w:line="408" w:lineRule="exact"/>
        <w:ind w:left="0" w:right="0" w:firstLine="576"/>
        <w:jc w:val="left"/>
      </w:pPr>
      <w:r>
        <w:rPr/>
        <w:t xml:space="preserve">On page 4, line 23, after "</w:t>
      </w:r>
      <w:r>
        <w:rPr>
          <w:u w:val="single"/>
        </w:rPr>
        <w:t xml:space="preserve">(5)</w:t>
      </w:r>
      <w:r>
        <w:rPr/>
        <w:t xml:space="preserve">" strike all material through "</w:t>
      </w:r>
      <w:r>
        <w:rPr>
          <w:u w:val="single"/>
        </w:rPr>
        <w:t xml:space="preserve">as applicable.</w:t>
      </w:r>
      <w:r>
        <w:rPr/>
        <w:t xml:space="preserve">" on line 29 and insert "</w:t>
      </w:r>
      <w:r>
        <w:rPr>
          <w:u w:val="single"/>
        </w:rPr>
        <w:t xml:space="preserve">For purposes of this section, "destroy" means:</w:t>
      </w:r>
    </w:p>
    <w:p>
      <w:pPr>
        <w:spacing w:before="0" w:after="0" w:line="408" w:lineRule="exact"/>
        <w:ind w:left="0" w:right="0" w:firstLine="576"/>
        <w:jc w:val="left"/>
      </w:pPr>
      <w:r>
        <w:rPr>
          <w:u w:val="single"/>
        </w:rPr>
        <w:t xml:space="preserve">(a) Melting or shredding of all parts of a firearm that were attached to the firearm at the time the firearm came into the possession of the state or local government entity or law enforcement agency including, but not limited to, the frame or receiver, barrel, bolt, and grip, as applicable, and any accessories or attachments including, but not limited to, any sight, scope, silencer, or suppressor, as applicable; or</w:t>
      </w:r>
    </w:p>
    <w:p>
      <w:pPr>
        <w:spacing w:before="0" w:after="0" w:line="408" w:lineRule="exact"/>
        <w:ind w:left="0" w:right="0" w:firstLine="576"/>
        <w:jc w:val="left"/>
      </w:pPr>
      <w:r>
        <w:rPr>
          <w:u w:val="single"/>
        </w:rPr>
        <w:t xml:space="preserve">(b) Breaking a firearm down into its separate component parts including, but not limited to, the frame or receiver, barrel, bolt, and grip, as applicable, and any accessories or attachments including, but not limited to, any sight, scope, silencer, or suppressor, as applicable.</w:t>
      </w:r>
      <w:r>
        <w:rPr/>
        <w:t xml:space="preserve">"</w:t>
      </w:r>
    </w:p>
    <w:p>
      <w:pPr>
        <w:spacing w:before="0" w:after="0" w:line="408" w:lineRule="exact"/>
        <w:ind w:left="0" w:right="0" w:firstLine="576"/>
        <w:jc w:val="left"/>
      </w:pPr>
      <w:r>
        <w:rPr>
          <w:u w:val="single"/>
        </w:rPr>
        <w:t xml:space="preserve">EFFECT:</w:t>
      </w:r>
      <w:r>
        <w:rPr/>
        <w:t xml:space="preserve"> Includes the disassembly of firearms into component parts in the definition of "destroy."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1258a24eb34022" /></Relationships>
</file>