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f614e3b874b2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1903-S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S5349.1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1903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774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02/28/2024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5, after "up to" strike "$1,000" and insert "$500"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at the beginning of line 24, strike "</w:t>
      </w:r>
      <w:r>
        <w:rPr>
          <w:u w:val="single"/>
        </w:rPr>
        <w:t xml:space="preserve">$1,000</w:t>
      </w:r>
      <w:r>
        <w:rPr/>
        <w:t xml:space="preserve">" and insert "</w:t>
      </w:r>
      <w:r>
        <w:rPr>
          <w:u w:val="single"/>
        </w:rPr>
        <w:t xml:space="preserve">$500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Reduces the civil infraction for failure to report a lost or stolen firearm from $1,000 to $500.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c5a29d2a84dc3" /></Relationships>
</file>