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3b90180570a4174" /></Relationships>
</file>

<file path=word/document.xml><?xml version="1.0" encoding="utf-8"?>
<w:document xmlns:w="http://schemas.openxmlformats.org/wordprocessingml/2006/main">
  <w:body>
    <w:p>
      <w:r>
        <w:rPr>
          <w:b/>
        </w:rPr>
        <w:r>
          <w:rPr/>
          <w:t xml:space="preserve">1692-S2.E</w:t>
        </w:r>
      </w:r>
      <w:r>
        <w:rPr>
          <w:b/>
        </w:rPr>
        <w:t xml:space="preserve"> </w:t>
        <w:t xml:space="preserve">AMS</w:t>
      </w:r>
      <w:r>
        <w:rPr>
          <w:b/>
        </w:rPr>
        <w:t xml:space="preserve"> </w:t>
        <w:r>
          <w:rPr/>
          <w:t xml:space="preserve">SGE</w:t>
        </w:r>
      </w:r>
      <w:r>
        <w:rPr>
          <w:b/>
        </w:rPr>
        <w:t xml:space="preserve"> </w:t>
        <w:r>
          <w:rPr/>
          <w:t xml:space="preserve">S5311.1</w:t>
        </w:r>
      </w:r>
      <w:r>
        <w:rPr>
          <w:b/>
        </w:rPr>
        <w:t xml:space="preserve"> - NOT FOR FLOOR USE</w:t>
      </w:r>
    </w:p>
    <w:p>
      <w:pPr>
        <w:ind w:left="0" w:right="0" w:firstLine="576"/>
      </w:pPr>
    </w:p>
    <w:p>
      <w:pPr>
        <w:spacing w:before="480" w:after="0" w:line="408" w:lineRule="exact"/>
      </w:pPr>
      <w:r>
        <w:rPr>
          <w:b/>
          <w:u w:val="single"/>
        </w:rPr>
        <w:t xml:space="preserve">E2SHB 1692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people participating in their government is an essential part of developing public policy. Familiarizing students with their representative government's policy development process increases social responsibility and civic awareness that will benefit them now as students and later as adults, while improving our state. The legislature further finds that policymakers can benefit from the input of students presently in our kindergarten through grade 12 school system and those attending a community or technical college, sharing insights and ideas on education and other issues affecting youth in our state. Therefore, the legislature intends to establish student councils, including 49 legislative district student councils each representing one legislative district to ensure proportional and geographical representation, to allow students to learn about and participate in our representative democracy and share policy ideas with their state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district student council is established in each legislative district. Legislative district student councils are informal nonpartisan advisory bodies that may examine issues affecting youth and education and make recommendations to the legislative youth advisory council on those issues.</w:t>
      </w:r>
    </w:p>
    <w:p>
      <w:pPr>
        <w:spacing w:before="0" w:after="0" w:line="408" w:lineRule="exact"/>
        <w:ind w:left="0" w:right="0" w:firstLine="576"/>
        <w:jc w:val="left"/>
      </w:pPr>
      <w:r>
        <w:rPr/>
        <w:t xml:space="preserve">(2) The office of the superintendent of public instruction shall select a statewide organization with more than 20 years' experience that provides leadership opportunities to students to complete the following tasks, consistent with the provisions of this act, by August 1, 2025:</w:t>
      </w:r>
    </w:p>
    <w:p>
      <w:pPr>
        <w:spacing w:before="0" w:after="0" w:line="408" w:lineRule="exact"/>
        <w:ind w:left="0" w:right="0" w:firstLine="576"/>
        <w:jc w:val="left"/>
      </w:pPr>
      <w:r>
        <w:rPr/>
        <w:t xml:space="preserve">(a) Develop processes and procedures that may be used to set up legislative district student councils;</w:t>
      </w:r>
    </w:p>
    <w:p>
      <w:pPr>
        <w:spacing w:before="0" w:after="0" w:line="408" w:lineRule="exact"/>
        <w:ind w:left="0" w:right="0" w:firstLine="576"/>
        <w:jc w:val="left"/>
      </w:pPr>
      <w:r>
        <w:rPr/>
        <w:t xml:space="preserve">(b) Contribute to the development of an application and selection process that may be used to select student members to serve on the council, including for the position of chair for each legislative district student council;</w:t>
      </w:r>
    </w:p>
    <w:p>
      <w:pPr>
        <w:spacing w:before="0" w:after="0" w:line="408" w:lineRule="exact"/>
        <w:ind w:left="0" w:right="0" w:firstLine="576"/>
        <w:jc w:val="left"/>
      </w:pPr>
      <w:r>
        <w:rPr/>
        <w:t xml:space="preserve">(c) Develop model practices regarding increasing student engagement; and</w:t>
      </w:r>
    </w:p>
    <w:p>
      <w:pPr>
        <w:spacing w:before="0" w:after="0" w:line="408" w:lineRule="exact"/>
        <w:ind w:left="0" w:right="0" w:firstLine="576"/>
        <w:jc w:val="left"/>
      </w:pPr>
      <w:r>
        <w:rPr/>
        <w:t xml:space="preserve">(d) Distribute information to students in qualifying schools about participating in a legislative district student council, including the application process and timeline.</w:t>
      </w:r>
    </w:p>
    <w:p>
      <w:pPr>
        <w:spacing w:before="0" w:after="0" w:line="408" w:lineRule="exact"/>
        <w:ind w:left="0" w:right="0" w:firstLine="576"/>
        <w:jc w:val="left"/>
      </w:pPr>
      <w:r>
        <w:rPr/>
        <w:t xml:space="preserve">(3) Each legislative district student council is composed of no more than seven student members as follows:</w:t>
      </w:r>
    </w:p>
    <w:p>
      <w:pPr>
        <w:spacing w:before="0" w:after="0" w:line="408" w:lineRule="exact"/>
        <w:ind w:left="0" w:right="0" w:firstLine="576"/>
        <w:jc w:val="left"/>
      </w:pPr>
      <w:r>
        <w:rPr/>
        <w:t xml:space="preserve">(a) One chair for each legislative district student council. The organization selected in subsection (2) of this section shall select the initial chairs for councils in legislative districts no later than October 1, 2025. Subsequent chairs shall be selected no later than June 1, 2027, and each June 1st every two years thereafter.</w:t>
      </w:r>
    </w:p>
    <w:p>
      <w:pPr>
        <w:spacing w:before="0" w:after="0" w:line="408" w:lineRule="exact"/>
        <w:ind w:left="0" w:right="0" w:firstLine="576"/>
        <w:jc w:val="left"/>
      </w:pPr>
      <w:r>
        <w:rPr/>
        <w:t xml:space="preserve">(b) One vice chair for each legislative district student council. The youth civic engagement council member from the respective legislative district shall serve as the vice chair for that district's legislative district student council.</w:t>
      </w:r>
    </w:p>
    <w:p>
      <w:pPr>
        <w:spacing w:before="0" w:after="0" w:line="408" w:lineRule="exact"/>
        <w:ind w:left="0" w:right="0" w:firstLine="576"/>
        <w:jc w:val="left"/>
      </w:pPr>
      <w:r>
        <w:rPr/>
        <w:t xml:space="preserve">(c) To the greatest extent possible, the Washington state school directors' association shall select up to two student board representatives from each legislative district who attend a qualifying school that serves students in any of grades nine through 12 and are members of the Washington state school directors' association's student representatives network to be members in that district's legislative district student council.</w:t>
      </w:r>
    </w:p>
    <w:p>
      <w:pPr>
        <w:spacing w:before="0" w:after="0" w:line="408" w:lineRule="exact"/>
        <w:ind w:left="0" w:right="0" w:firstLine="576"/>
        <w:jc w:val="left"/>
      </w:pPr>
      <w:r>
        <w:rPr/>
        <w:t xml:space="preserve">(d)(i) At least three additional members who are under the age of 21 at the start of their term and attend either a qualifying school that serves students in any of grades nine through 12 or a community or technical college that is located within that student council's legislative district.</w:t>
      </w:r>
    </w:p>
    <w:p>
      <w:pPr>
        <w:spacing w:before="0" w:after="0" w:line="408" w:lineRule="exact"/>
        <w:ind w:left="0" w:right="0" w:firstLine="576"/>
        <w:jc w:val="left"/>
      </w:pPr>
      <w:r>
        <w:rPr/>
        <w:t xml:space="preserve">(ii) Factors to consider for selection of the members described in this subsection (3)(d) include:</w:t>
      </w:r>
    </w:p>
    <w:p>
      <w:pPr>
        <w:spacing w:before="0" w:after="0" w:line="408" w:lineRule="exact"/>
        <w:ind w:left="0" w:right="0" w:firstLine="576"/>
        <w:jc w:val="left"/>
      </w:pPr>
      <w:r>
        <w:rPr/>
        <w:t xml:space="preserve">(A) Balancing representation among the various grades, with at least one student being in grade 11 and one being in grade 12; and</w:t>
      </w:r>
    </w:p>
    <w:p>
      <w:pPr>
        <w:spacing w:before="0" w:after="0" w:line="408" w:lineRule="exact"/>
        <w:ind w:left="0" w:right="0" w:firstLine="576"/>
        <w:jc w:val="left"/>
      </w:pPr>
      <w:r>
        <w:rPr/>
        <w:t xml:space="preserve">(B) Selecting students who have demonstrated a commitment to civic education through current participation in another local youth council.</w:t>
      </w:r>
    </w:p>
    <w:p>
      <w:pPr>
        <w:spacing w:before="0" w:after="0" w:line="408" w:lineRule="exact"/>
        <w:ind w:left="0" w:right="0" w:firstLine="576"/>
        <w:jc w:val="left"/>
      </w:pPr>
      <w:r>
        <w:rPr/>
        <w:t xml:space="preserve">(iii)(A) For the selection of initial members described in this subsection (3)(d) for new legislative district student councils, a committee consisting of the chairs of each legislative district student council shall meet for the purpose of selecting members for each legislative district student council from the applications submitted. Initial members must be selected by November 15, 2025.</w:t>
      </w:r>
    </w:p>
    <w:p>
      <w:pPr>
        <w:spacing w:before="0" w:after="0" w:line="408" w:lineRule="exact"/>
        <w:ind w:left="0" w:right="0" w:firstLine="576"/>
        <w:jc w:val="left"/>
      </w:pPr>
      <w:r>
        <w:rPr/>
        <w:t xml:space="preserve">(B) Subsequent selection of members described in this subsection (3)(d) shall be the responsibility of each legislative district student council and must occur no later than October 1, 2027, and on October 1st every two years thereafter.</w:t>
      </w:r>
    </w:p>
    <w:p>
      <w:pPr>
        <w:spacing w:before="0" w:after="0" w:line="408" w:lineRule="exact"/>
        <w:ind w:left="0" w:right="0" w:firstLine="576"/>
        <w:jc w:val="left"/>
      </w:pPr>
      <w:r>
        <w:rPr/>
        <w:t xml:space="preserve">(4) To the greatest extent feasible, the members of each legislative district student council must attend either a qualifying school that serves students in any of grades nine through 12 or a community or technical college that is in their council's legislative district. If there are no applicants from a legislative district, eligible students who attend a qualifying school that serves students in any of grades nine through 12 or a community or technical college located in an adjacent legislative district may be selected for membership.</w:t>
      </w:r>
    </w:p>
    <w:p>
      <w:pPr>
        <w:spacing w:before="0" w:after="0" w:line="408" w:lineRule="exact"/>
        <w:ind w:left="0" w:right="0" w:firstLine="576"/>
        <w:jc w:val="left"/>
      </w:pPr>
      <w:r>
        <w:rPr/>
        <w:t xml:space="preserve">(5) Membership terms are as follows:</w:t>
      </w:r>
    </w:p>
    <w:p>
      <w:pPr>
        <w:spacing w:before="0" w:after="0" w:line="408" w:lineRule="exact"/>
        <w:ind w:left="0" w:right="0" w:firstLine="576"/>
        <w:jc w:val="left"/>
      </w:pPr>
      <w:r>
        <w:rPr/>
        <w:t xml:space="preserve">(a) Of the chairs initially selected, each chair shall serve two-year terms, except that students who are in grade 12 shall serve a one-year term but may serve the full two-year term if they attend a community or technical college within the student council's legislative district in the following year. The term of each subsequent chair shall be two years, and qualifying chairs may be selected for subsequent two-year terms.</w:t>
      </w:r>
    </w:p>
    <w:p>
      <w:pPr>
        <w:spacing w:before="0" w:after="0" w:line="408" w:lineRule="exact"/>
        <w:ind w:left="0" w:right="0" w:firstLine="576"/>
        <w:jc w:val="left"/>
      </w:pPr>
      <w:r>
        <w:rPr/>
        <w:t xml:space="preserve">(b) Of the members initially selected to serve on a legislative district student council, two members shall serve one-year terms, and all other members shall serve two-year terms. Members initially selected to serve on a legislative district student council who are in grade 12 shall serve a one-year term but may serve the full two-year term if they attend a community or technical college within the student council's legislative district in the following year. The term of each subsequent eligible member shall be two years, and members may be selected for subsequent two-year terms.</w:t>
      </w:r>
    </w:p>
    <w:p>
      <w:pPr>
        <w:spacing w:before="0" w:after="0" w:line="408" w:lineRule="exact"/>
        <w:ind w:left="0" w:right="0" w:firstLine="576"/>
        <w:jc w:val="left"/>
      </w:pPr>
      <w:r>
        <w:rPr/>
        <w:t xml:space="preserve">(c) In the case of a vacancy, the selection of a student member to fill the remainder of an unexpired term must be conducted in the same manner as the original appointment.</w:t>
      </w:r>
    </w:p>
    <w:p>
      <w:pPr>
        <w:spacing w:before="0" w:after="0" w:line="408" w:lineRule="exact"/>
        <w:ind w:left="0" w:right="0" w:firstLine="576"/>
        <w:jc w:val="left"/>
      </w:pPr>
      <w:r>
        <w:rPr/>
        <w:t xml:space="preserve">(6) Each student council may not conduct more than four in-person meetings, with one of the in-person meetings occurring in person in Olympia on the day of youth civic education organized by the legislative youth advisory council, in collaboration with the student representative network, pursuant to RCW 43.15.095(6)(e). The student councils are encouraged to use technology, such as remote videoconferencing technology, to conduct additional virtual meetings.</w:t>
      </w:r>
    </w:p>
    <w:p>
      <w:pPr>
        <w:spacing w:before="0" w:after="0" w:line="408" w:lineRule="exact"/>
        <w:ind w:left="0" w:right="0" w:firstLine="576"/>
        <w:jc w:val="left"/>
      </w:pPr>
      <w:r>
        <w:rPr/>
        <w:t xml:space="preserve">(7) The legislature, any agency of the legislature, and any official or employee of such office or agency is immune from liability for any injury that is incurred by or caused by a member of the legislative district student council and that occurs while the member of the council is performing duties of the council. The immunity provided by this subsection does not apply to an injury intentionally caused by the act or omission of an employee or official of the office of the legislature or any agency of the legislature.</w:t>
      </w:r>
    </w:p>
    <w:p>
      <w:pPr>
        <w:spacing w:before="0" w:after="0" w:line="408" w:lineRule="exact"/>
        <w:ind w:left="0" w:right="0" w:firstLine="576"/>
        <w:jc w:val="left"/>
      </w:pPr>
      <w:r>
        <w:rPr/>
        <w:t xml:space="preserve">(8) When engaging in outreach and recruiting efforts to educate students and schools about opportunities to participate in a legislative district student council, and when creating an application and selection process as described in subsection (2) of this section, the lieutenant governor, the organization selected in subsection (2) of this section, and the Washington state school directors' association, as applicable, shall comply with the principles of the state pro-equity antiracism plan and playbook developed by the office of equity to bridge opportunity gaps, reduce disparities, and increase diversity of student membership.</w:t>
      </w:r>
    </w:p>
    <w:p>
      <w:pPr>
        <w:spacing w:before="0" w:after="0" w:line="408" w:lineRule="exact"/>
        <w:ind w:left="0" w:right="0" w:firstLine="576"/>
        <w:jc w:val="left"/>
      </w:pPr>
      <w:r>
        <w:rPr/>
        <w:t xml:space="preserve">(9) As used in this section:</w:t>
      </w:r>
    </w:p>
    <w:p>
      <w:pPr>
        <w:spacing w:before="0" w:after="0" w:line="408" w:lineRule="exact"/>
        <w:ind w:left="0" w:right="0" w:firstLine="576"/>
        <w:jc w:val="left"/>
      </w:pPr>
      <w:r>
        <w:rPr/>
        <w:t xml:space="preserve">(a) "Qualifying school" means a public school as defined in RCW 28A.150.010, a private school approved under chapter 28A.195 RCW, or home-based instruction as defined in RCW 28A.225.010.</w:t>
      </w:r>
    </w:p>
    <w:p>
      <w:pPr>
        <w:spacing w:before="0" w:after="0" w:line="408" w:lineRule="exact"/>
        <w:ind w:left="0" w:right="0" w:firstLine="576"/>
        <w:jc w:val="left"/>
      </w:pPr>
      <w:r>
        <w:rPr/>
        <w:t xml:space="preserve">(b) "Student board representative" has the same meaning as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organization selected in section 2(2) of this act shall, by December 31, 2025, and in compliance with RCW 43.01.036, submit a report to the legislature that details the following:</w:t>
      </w:r>
    </w:p>
    <w:p>
      <w:pPr>
        <w:spacing w:before="0" w:after="0" w:line="408" w:lineRule="exact"/>
        <w:ind w:left="0" w:right="0" w:firstLine="576"/>
        <w:jc w:val="left"/>
      </w:pPr>
      <w:r>
        <w:rPr/>
        <w:t xml:space="preserve">(a) The number of legislative district student councils that have been established pursuant to section 2 of this act;</w:t>
      </w:r>
    </w:p>
    <w:p>
      <w:pPr>
        <w:spacing w:before="0" w:after="0" w:line="408" w:lineRule="exact"/>
        <w:ind w:left="0" w:right="0" w:firstLine="576"/>
        <w:jc w:val="left"/>
      </w:pPr>
      <w:r>
        <w:rPr/>
        <w:t xml:space="preserve">(b) The legislative district of each legislative district student council;</w:t>
      </w:r>
    </w:p>
    <w:p>
      <w:pPr>
        <w:spacing w:before="0" w:after="0" w:line="408" w:lineRule="exact"/>
        <w:ind w:left="0" w:right="0" w:firstLine="576"/>
        <w:jc w:val="left"/>
      </w:pPr>
      <w:r>
        <w:rPr/>
        <w:t xml:space="preserve">(c) A list of schools represented on legislative district student councils;</w:t>
      </w:r>
    </w:p>
    <w:p>
      <w:pPr>
        <w:spacing w:before="0" w:after="0" w:line="408" w:lineRule="exact"/>
        <w:ind w:left="0" w:right="0" w:firstLine="576"/>
        <w:jc w:val="left"/>
      </w:pPr>
      <w:r>
        <w:rPr/>
        <w:t xml:space="preserve">(d) Grade levels represented on legislative district student councils; and</w:t>
      </w:r>
    </w:p>
    <w:p>
      <w:pPr>
        <w:spacing w:before="0" w:after="0" w:line="408" w:lineRule="exact"/>
        <w:ind w:left="0" w:right="0" w:firstLine="576"/>
        <w:jc w:val="left"/>
      </w:pPr>
      <w:r>
        <w:rPr/>
        <w:t xml:space="preserve">(e) The demographics of student members on each legislative district student council. The data must be disaggregated by categories listed in RCW 28A.642.010 and by legislative district student council.</w:t>
      </w:r>
    </w:p>
    <w:p>
      <w:pPr>
        <w:spacing w:before="0" w:after="0" w:line="408" w:lineRule="exact"/>
        <w:ind w:left="0" w:right="0" w:firstLine="576"/>
        <w:jc w:val="left"/>
      </w:pPr>
      <w:r>
        <w:rPr/>
        <w:t xml:space="preserve">(2)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form a student representative network to examine issues important to youth and engage student school board representatives in the legislative process.</w:t>
      </w:r>
    </w:p>
    <w:p>
      <w:pPr>
        <w:spacing w:before="0" w:after="0" w:line="408" w:lineRule="exact"/>
        <w:ind w:left="0" w:right="0" w:firstLine="576"/>
        <w:jc w:val="left"/>
      </w:pPr>
      <w:r>
        <w:rPr/>
        <w:t xml:space="preserve">(2) Subject to the supervision of the Washington state school directors' association, the duties of the student representative network are as follows:</w:t>
      </w:r>
    </w:p>
    <w:p>
      <w:pPr>
        <w:spacing w:before="0" w:after="0" w:line="408" w:lineRule="exact"/>
        <w:ind w:left="0" w:right="0" w:firstLine="576"/>
        <w:jc w:val="left"/>
      </w:pPr>
      <w:r>
        <w:rPr/>
        <w:t xml:space="preserve">(a) Advise the legislature through feedback and testimony on proposed and pending legislation, including policy matters relating to youth;</w:t>
      </w:r>
    </w:p>
    <w:p>
      <w:pPr>
        <w:spacing w:before="0" w:after="0" w:line="408" w:lineRule="exact"/>
        <w:ind w:left="0" w:right="0" w:firstLine="576"/>
        <w:jc w:val="left"/>
      </w:pPr>
      <w:r>
        <w:rPr/>
        <w:t xml:space="preserve">(b) Advise the standing committees of the legislature and study commissions, committees, and task forces through feedback and testimony on issues relating to youth;</w:t>
      </w:r>
    </w:p>
    <w:p>
      <w:pPr>
        <w:spacing w:before="0" w:after="0" w:line="408" w:lineRule="exact"/>
        <w:ind w:left="0" w:right="0" w:firstLine="576"/>
        <w:jc w:val="left"/>
      </w:pPr>
      <w:r>
        <w:rPr/>
        <w:t xml:space="preserve">(c) Collaborate with the legislative youth advisory council established under RCW 43.15.095 to organize an in-person annual day of youth civic education in Olympia;</w:t>
      </w:r>
    </w:p>
    <w:p>
      <w:pPr>
        <w:spacing w:before="0" w:after="0" w:line="408" w:lineRule="exact"/>
        <w:ind w:left="0" w:right="0" w:firstLine="576"/>
        <w:jc w:val="left"/>
      </w:pPr>
      <w:r>
        <w:rPr/>
        <w:t xml:space="preserve">(d) Develop and assemble resources for new and existing student board representatives;</w:t>
      </w:r>
    </w:p>
    <w:p>
      <w:pPr>
        <w:spacing w:before="0" w:after="0" w:line="408" w:lineRule="exact"/>
        <w:ind w:left="0" w:right="0" w:firstLine="576"/>
        <w:jc w:val="left"/>
      </w:pPr>
      <w:r>
        <w:rPr/>
        <w:t xml:space="preserve">(e) Provide writing, photos, and other content for the Washington state school directors' association publications in consultation with Washington state school directors' association staff;</w:t>
      </w:r>
    </w:p>
    <w:p>
      <w:pPr>
        <w:spacing w:before="0" w:after="0" w:line="408" w:lineRule="exact"/>
        <w:ind w:left="0" w:right="0" w:firstLine="576"/>
        <w:jc w:val="left"/>
      </w:pPr>
      <w:r>
        <w:rPr/>
        <w:t xml:space="preserve">(f) Collaborate with the Washington state school directors' association standing committees, advisory committees, task forces, and caucuses as invited; and</w:t>
      </w:r>
    </w:p>
    <w:p>
      <w:pPr>
        <w:spacing w:before="0" w:after="0" w:line="408" w:lineRule="exact"/>
        <w:ind w:left="0" w:right="0" w:firstLine="576"/>
        <w:jc w:val="left"/>
      </w:pPr>
      <w:r>
        <w:rPr/>
        <w:t xml:space="preserve">(g) Provide additional student voices at Washington state school directors' association events in consultation with Washington state school directors' association staff.</w:t>
      </w:r>
    </w:p>
    <w:p>
      <w:pPr>
        <w:spacing w:before="0" w:after="0" w:line="408" w:lineRule="exact"/>
        <w:ind w:left="0" w:right="0" w:firstLine="576"/>
        <w:jc w:val="left"/>
      </w:pPr>
      <w:r>
        <w:rPr/>
        <w:t xml:space="preserve">(3) When acting on behalf of the student representative network, advocacy position and policy recommendations from network members shall be in accordance with the Washington state school directors' association's approved positions. When acting on behalf of individual school districts, legislative district student councils, or the legislative youth advisory council established under RCW 43.15.095, advocacy positions and policy recommendations made by network members are considered independent from the Washington state school directors' association.</w:t>
      </w:r>
    </w:p>
    <w:p>
      <w:pPr>
        <w:spacing w:before="0" w:after="0" w:line="408" w:lineRule="exact"/>
        <w:ind w:left="0" w:right="0" w:firstLine="576"/>
        <w:jc w:val="left"/>
      </w:pPr>
      <w:r>
        <w:rPr/>
        <w:t xml:space="preserve">(4) In supporting the student representative network, the Washington state school directors' association shall provide network members with the ability to learn about education policy issues and determine best practices for establishing and supporting student councils. Additionally, the Washington state school directors' association shall facilitate a connection between network members and the legislators in their legislative districts.</w:t>
      </w:r>
    </w:p>
    <w:p>
      <w:pPr>
        <w:spacing w:before="0" w:after="0" w:line="408" w:lineRule="exact"/>
        <w:ind w:left="0" w:right="0" w:firstLine="576"/>
        <w:jc w:val="left"/>
      </w:pPr>
      <w:r>
        <w:rPr/>
        <w:t xml:space="preserve">(5) All student board representatives are members of the student representative network. The Washington state school directors' association shall engage in outreach annually to each school district to provide information about the student representative network. To the greatest extent feasible, the Washington state school directors' association shall identify at least one student board representative from each legislative district to participate in the student representative network. In legislative districts where there are no established student board representatives, the Washington state school directors' association shall communicate with school districts to create awareness of and share best practices about the role and to encourage participation.</w:t>
      </w:r>
    </w:p>
    <w:p>
      <w:pPr>
        <w:spacing w:before="0" w:after="0" w:line="408" w:lineRule="exact"/>
        <w:ind w:left="0" w:right="0" w:firstLine="576"/>
        <w:jc w:val="left"/>
      </w:pPr>
      <w:r>
        <w:rPr/>
        <w:t xml:space="preserve">(6) The Washington state school directors' association shall invite legislators to participate in the student representative network in an advisory capacity.</w:t>
      </w:r>
    </w:p>
    <w:p>
      <w:pPr>
        <w:spacing w:before="0" w:after="0" w:line="408" w:lineRule="exact"/>
        <w:ind w:left="0" w:right="0" w:firstLine="576"/>
        <w:jc w:val="left"/>
      </w:pPr>
      <w:r>
        <w:rPr/>
        <w:t xml:space="preserve">(7) The student representative network shall meet at least four times per year. The number of in-person meetings may not exceed four.</w:t>
      </w:r>
    </w:p>
    <w:p>
      <w:pPr>
        <w:spacing w:before="0" w:after="0" w:line="408" w:lineRule="exact"/>
        <w:ind w:left="0" w:right="0" w:firstLine="576"/>
        <w:jc w:val="left"/>
      </w:pPr>
      <w:r>
        <w:rPr/>
        <w:t xml:space="preserve">(8) The Washington state school directors' association, the legislature, any agency of the legislature, and any official or employee of such office or agency is immune from liability for any injury that is incurred by or caused by a member of the student representative network and that occurs while the member of the network is performing duties of the network or is otherwise engaged in activities or receiving services for which reimbursement is allowed under RCW 43.15.095(8). The immunity provided by this subsection does not apply to an injury intentionally caused by the act or omission of an employee or official of the Washington state school directors' association, the legislature, or any agency of the legislature.</w:t>
      </w:r>
    </w:p>
    <w:p>
      <w:pPr>
        <w:spacing w:before="0" w:after="0" w:line="408" w:lineRule="exact"/>
        <w:ind w:left="0" w:right="0" w:firstLine="576"/>
        <w:jc w:val="left"/>
      </w:pPr>
      <w:r>
        <w:rPr/>
        <w:t xml:space="preserve">(9) In compliance with RCW 43.01.036, the student representative network, in consultation and with the support of Washington state school directors' association staff, shall report on December 1st of each year to the appropriate committees of the legislature on the number of student board representatives in Washington and the activities of the network.</w:t>
      </w:r>
    </w:p>
    <w:p>
      <w:pPr>
        <w:spacing w:before="0" w:after="0" w:line="408" w:lineRule="exact"/>
        <w:ind w:left="0" w:right="0" w:firstLine="576"/>
        <w:jc w:val="left"/>
      </w:pPr>
      <w:r>
        <w:rPr/>
        <w:t xml:space="preserve">(10) As used in this section, "student board representative" means a student who is recognized by their local school board as a representative of the student body serving on that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095</w:t>
      </w:r>
      <w:r>
        <w:rPr/>
        <w:t xml:space="preserve"> and 2022 c 96 s 6 are each amended to read as follows:</w:t>
      </w:r>
    </w:p>
    <w:p>
      <w:pPr>
        <w:spacing w:before="0" w:after="0" w:line="408" w:lineRule="exact"/>
        <w:ind w:left="0" w:right="0" w:firstLine="576"/>
        <w:jc w:val="left"/>
      </w:pPr>
      <w:r>
        <w:rPr/>
        <w:t xml:space="preserve">(1) The legislative youth advisory council is established to examine issues of importance to youth, including but not limited to education, employment, strategies to increase youth participation in state and municipal government, safe environments for youth, substance abuse, emotional and physical health, foster care, poverty, homelessness, and youth access to services on a statewide and municipal basis.</w:t>
      </w:r>
    </w:p>
    <w:p>
      <w:pPr>
        <w:spacing w:before="0" w:after="0" w:line="408" w:lineRule="exact"/>
        <w:ind w:left="0" w:right="0" w:firstLine="576"/>
        <w:jc w:val="left"/>
      </w:pPr>
      <w:r>
        <w:rPr/>
        <w:t xml:space="preserve">(2) The council consists of at least </w:t>
      </w:r>
      <w:r>
        <w:t>((</w:t>
      </w:r>
      <w:r>
        <w:rPr>
          <w:strike/>
        </w:rPr>
        <w:t xml:space="preserve">twenty-two</w:t>
      </w:r>
      <w:r>
        <w:t>))</w:t>
      </w:r>
      <w:r>
        <w:rPr/>
        <w:t xml:space="preserve"> </w:t>
      </w:r>
      <w:r>
        <w:rPr>
          <w:u w:val="single"/>
        </w:rPr>
        <w:t xml:space="preserve">22</w:t>
      </w:r>
      <w:r>
        <w:rPr/>
        <w:t xml:space="preserve"> members as provided in this subsection who, at the time of appointment, are </w:t>
      </w:r>
      <w:r>
        <w:t>((</w:t>
      </w:r>
      <w:r>
        <w:rPr>
          <w:strike/>
        </w:rPr>
        <w:t xml:space="preserve">aged</w:t>
      </w:r>
      <w:r>
        <w:t>))</w:t>
      </w:r>
      <w:r>
        <w:rPr/>
        <w:t xml:space="preserve"> </w:t>
      </w:r>
      <w:r>
        <w:rPr>
          <w:u w:val="single"/>
        </w:rPr>
        <w:t xml:space="preserve">age</w:t>
      </w:r>
      <w:r>
        <w:rPr/>
        <w:t xml:space="preserve"> </w:t>
      </w:r>
      <w:r>
        <w:t>((</w:t>
      </w:r>
      <w:r>
        <w:rPr>
          <w:strike/>
        </w:rPr>
        <w:t xml:space="preserve">fourteen to eighteen</w:t>
      </w:r>
      <w:r>
        <w:t>))</w:t>
      </w:r>
      <w:r>
        <w:rPr/>
        <w:t xml:space="preserve"> </w:t>
      </w:r>
      <w:r>
        <w:rPr>
          <w:u w:val="single"/>
        </w:rPr>
        <w:t xml:space="preserve">14 to 18</w:t>
      </w:r>
      <w:r>
        <w:rPr/>
        <w:t xml:space="preserve">. The council shall select a chair from among its members.</w:t>
      </w:r>
    </w:p>
    <w:p>
      <w:pPr>
        <w:spacing w:before="0" w:after="0" w:line="408" w:lineRule="exact"/>
        <w:ind w:left="0" w:right="0" w:firstLine="576"/>
        <w:jc w:val="left"/>
      </w:pPr>
      <w:r>
        <w:rPr/>
        <w:t xml:space="preserve">(3) Members shall serve two-year terms and, if eligible, may be reappointed for subsequent two-year terms.</w:t>
      </w:r>
    </w:p>
    <w:p>
      <w:pPr>
        <w:spacing w:before="0" w:after="0" w:line="408" w:lineRule="exact"/>
        <w:ind w:left="0" w:right="0" w:firstLine="576"/>
        <w:jc w:val="left"/>
      </w:pPr>
      <w:r>
        <w:rPr/>
        <w:t xml:space="preserve">(4)(a) Students may apply annually to be considered for participation in the program by completing an online application form and submitting the application to the legislative youth advisory council. The council may develop selection criteria and an application review process. The council shall recommend candidates whose names will be submitted to the office of the lieutenant governor for final selection. The office of the lieutenant governor shall notify all applicants of the final selections.</w:t>
      </w:r>
    </w:p>
    <w:p>
      <w:pPr>
        <w:spacing w:before="0" w:after="0" w:line="408" w:lineRule="exact"/>
        <w:ind w:left="0" w:right="0" w:firstLine="576"/>
        <w:jc w:val="left"/>
      </w:pPr>
      <w:r>
        <w:rPr/>
        <w:t xml:space="preserve">(b) The office of the lieutenant governor shall make the application available on the lieutenant governor's website.</w:t>
      </w:r>
    </w:p>
    <w:p>
      <w:pPr>
        <w:spacing w:before="0" w:after="0" w:line="408" w:lineRule="exact"/>
        <w:ind w:left="0" w:right="0" w:firstLine="576"/>
        <w:jc w:val="left"/>
      </w:pPr>
      <w:r>
        <w:rPr/>
        <w:t xml:space="preserve">(5) </w:t>
      </w:r>
      <w:r>
        <w:rPr>
          <w:u w:val="single"/>
        </w:rPr>
        <w:t xml:space="preserve">Information about participating in the legislative youth advisory council, including the application process and timeline, shall be distributed by the Washington state school directors' association.</w:t>
      </w:r>
    </w:p>
    <w:p>
      <w:pPr>
        <w:spacing w:before="0" w:after="0" w:line="408" w:lineRule="exact"/>
        <w:ind w:left="0" w:right="0" w:firstLine="576"/>
        <w:jc w:val="left"/>
      </w:pPr>
      <w:r>
        <w:rPr>
          <w:u w:val="single"/>
        </w:rPr>
        <w:t xml:space="preserve">(6)</w:t>
      </w:r>
      <w:r>
        <w:rPr/>
        <w:t xml:space="preserve"> Subject to the supervision of the office of the lieutenant governor, the council shall have the following duties:</w:t>
      </w:r>
    </w:p>
    <w:p>
      <w:pPr>
        <w:spacing w:before="0" w:after="0" w:line="408" w:lineRule="exact"/>
        <w:ind w:left="0" w:right="0" w:firstLine="576"/>
        <w:jc w:val="left"/>
      </w:pPr>
      <w:r>
        <w:rPr/>
        <w:t xml:space="preserve">(a) Advising the legislature on proposed and pending legislation, including state budget expenditures and policy matters relating to youth;</w:t>
      </w:r>
    </w:p>
    <w:p>
      <w:pPr>
        <w:spacing w:before="0" w:after="0" w:line="408" w:lineRule="exact"/>
        <w:ind w:left="0" w:right="0" w:firstLine="576"/>
        <w:jc w:val="left"/>
      </w:pPr>
      <w:r>
        <w:rPr/>
        <w:t xml:space="preserve">(b) Advising the standing committees of the legislature and study commissions, committees, and task forces regarding issues relating to youth;</w:t>
      </w:r>
    </w:p>
    <w:p>
      <w:pPr>
        <w:spacing w:before="0" w:after="0" w:line="408" w:lineRule="exact"/>
        <w:ind w:left="0" w:right="0" w:firstLine="576"/>
        <w:jc w:val="left"/>
      </w:pPr>
      <w:r>
        <w:rPr/>
        <w:t xml:space="preserve">(c) Conducting periodic seminars for its members regarding leadership, government, and the legislature;</w:t>
      </w:r>
    </w:p>
    <w:p>
      <w:pPr>
        <w:spacing w:before="0" w:after="0" w:line="408" w:lineRule="exact"/>
        <w:ind w:left="0" w:right="0" w:firstLine="576"/>
        <w:jc w:val="left"/>
      </w:pPr>
      <w:r>
        <w:rPr/>
        <w:t xml:space="preserve">(d) Accepting and soliciting for grants and donations from public and private sources to support the activities of the council; </w:t>
      </w:r>
      <w:r>
        <w:t>((</w:t>
      </w:r>
      <w:r>
        <w:rPr>
          <w:strike/>
        </w:rPr>
        <w:t xml:space="preserve">and</w:t>
      </w:r>
      <w:r>
        <w:t>))</w:t>
      </w:r>
    </w:p>
    <w:p>
      <w:pPr>
        <w:spacing w:before="0" w:after="0" w:line="408" w:lineRule="exact"/>
        <w:ind w:left="0" w:right="0" w:firstLine="576"/>
        <w:jc w:val="left"/>
      </w:pPr>
      <w:r>
        <w:rPr/>
        <w:t xml:space="preserve">(e) </w:t>
      </w:r>
      <w:r>
        <w:rPr>
          <w:u w:val="single"/>
        </w:rPr>
        <w:t xml:space="preserve">In coordination with the student representative network, organizing an in-person annual day of youth civic education in Olympia;</w:t>
      </w:r>
    </w:p>
    <w:p>
      <w:pPr>
        <w:spacing w:before="0" w:after="0" w:line="408" w:lineRule="exact"/>
        <w:ind w:left="0" w:right="0" w:firstLine="576"/>
        <w:jc w:val="left"/>
      </w:pPr>
      <w:r>
        <w:rPr>
          <w:u w:val="single"/>
        </w:rPr>
        <w:t xml:space="preserve">(f) In collaboration with the youth civic engagement caucus, organizing a virtual town hall meeting within the three-month period preceding the commencement of the legislative session; and</w:t>
      </w:r>
    </w:p>
    <w:p>
      <w:pPr>
        <w:spacing w:before="0" w:after="0" w:line="408" w:lineRule="exact"/>
        <w:ind w:left="0" w:right="0" w:firstLine="576"/>
        <w:jc w:val="left"/>
      </w:pPr>
      <w:r>
        <w:rPr>
          <w:u w:val="single"/>
        </w:rPr>
        <w:t xml:space="preserve">(g)</w:t>
      </w:r>
      <w:r>
        <w:rPr/>
        <w:t xml:space="preserve"> Reporting annually by December 1st to the legislature on its activities, including proposed legislation that implements recommendations of the council.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carrying out its duties under this section, the council must meet at least three times per year. The council is encouraged to use technology, such as remote videoconferencing technology, to facilitate members' participation in meetings. The council is encouraged to invite local state legislators to participate in the meetings. The council is encouraged to poll other students in order to get a broad perspective on various policy issues. The council is encouraged to use technology to conduct polling.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Members may be reimbursed as provided in RCW 43.03.050 and 43.03.060.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office of the lieutenant governor shall provide administration, supervision, and facilitation support to the council. In facilitating the program, the office of the lieutenant governor may collaborate with the Washington state leadership board established in RCW 43.388.010. The senate and house of representatives may provide policy and fiscal briefings and assistance with drafting proposed legislation. The senate and the house of representatives shall each develop internal policies relating to staff assistance provided to the council. Such policies may include applicable internal personnel and practices guidelines, resource use and expense reimbursement guidelines, and applicable ethics mandates. Provision of funds, resources, and staff, as well as the assignment and direction of staff, remains at all times within the sole discretion of the chamber making the provision.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office of the lieutenant governor, the legislature, any agency of the legislature, and any official or employee of such office or agency </w:t>
      </w:r>
      <w:r>
        <w:t>((</w:t>
      </w:r>
      <w:r>
        <w:rPr>
          <w:strike/>
        </w:rPr>
        <w:t xml:space="preserve">are</w:t>
      </w:r>
      <w:r>
        <w:t>))</w:t>
      </w:r>
      <w:r>
        <w:rPr/>
        <w:t xml:space="preserve"> </w:t>
      </w:r>
      <w:r>
        <w:rPr>
          <w:u w:val="single"/>
        </w:rPr>
        <w:t xml:space="preserve">is</w:t>
      </w:r>
      <w:r>
        <w:rPr/>
        <w:t xml:space="preserve"> immune from liability for any injury that is incurred by or caused by a member of the legislative youth advisory council and that occurs while the member of the council is performing duties of the council or is otherwise engaged in activities or receiving services for which reimbursement is allowed under subsection </w:t>
      </w:r>
      <w:r>
        <w:t>((</w:t>
      </w:r>
      <w:r>
        <w:rPr>
          <w:strike/>
        </w:rPr>
        <w:t xml:space="preserve">(7)</w:t>
      </w:r>
      <w:r>
        <w:t>))</w:t>
      </w:r>
      <w:r>
        <w:rPr/>
        <w:t xml:space="preserve"> </w:t>
      </w:r>
      <w:r>
        <w:rPr>
          <w:u w:val="single"/>
        </w:rPr>
        <w:t xml:space="preserve">(8)</w:t>
      </w:r>
      <w:r>
        <w:rPr/>
        <w:t xml:space="preserve"> of this section. The immunity provided by this subsection does not apply to an injury intentionally caused by the act or omission of an employee or official of the office of the lieutenant governor, the legislature, or any agency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youth civic engagement caucus is established to examine issues of importance to youth, including but not limited to education, employment, strategies to increase youth participation in state and municipal government, safe environments for youth, substance abuse, emotional and physical health, foster care, poverty, homelessness, and youth access to services on a statewide and municipal basis. </w:t>
      </w:r>
    </w:p>
    <w:p>
      <w:pPr>
        <w:spacing w:before="0" w:after="0" w:line="408" w:lineRule="exact"/>
        <w:ind w:left="0" w:right="0" w:firstLine="576"/>
        <w:jc w:val="left"/>
      </w:pPr>
      <w:r>
        <w:rPr/>
        <w:t xml:space="preserve">(2) The office of the superintendent of public instruction shall select a statewide organization that provides leadership opportunities to students to create model processes and procedures that may be used to establish and maintain the youth civic engagement caucus. The model processes and procedures must be completed by September 1, 2025.</w:t>
      </w:r>
    </w:p>
    <w:p>
      <w:pPr>
        <w:spacing w:before="0" w:after="0" w:line="408" w:lineRule="exact"/>
        <w:ind w:left="0" w:right="0" w:firstLine="576"/>
        <w:jc w:val="left"/>
      </w:pPr>
      <w:r>
        <w:rPr/>
        <w:t xml:space="preserve">(3) Membership terms are as follows:</w:t>
      </w:r>
    </w:p>
    <w:p>
      <w:pPr>
        <w:spacing w:before="0" w:after="0" w:line="408" w:lineRule="exact"/>
        <w:ind w:left="0" w:right="0" w:firstLine="576"/>
        <w:jc w:val="left"/>
      </w:pPr>
      <w:r>
        <w:rPr/>
        <w:t xml:space="preserve">(a) The caucus consists of up to 49 members, with one member from each legislative district, who are sixth, seventh, or eighth grade students who attend a qualifying school, as defined in section 2 of this act, in the legislative district.</w:t>
      </w:r>
    </w:p>
    <w:p>
      <w:pPr>
        <w:spacing w:before="0" w:after="0" w:line="408" w:lineRule="exact"/>
        <w:ind w:left="0" w:right="0" w:firstLine="576"/>
        <w:jc w:val="left"/>
      </w:pPr>
      <w:r>
        <w:rPr/>
        <w:t xml:space="preserve">(b) The initial members on the caucus shall be equally balanced between sixth and seventh grade students to the greatest extent feasible. Sixth graders initially selected to the caucus shall serve three-year terms. Seventh graders initially selected to the caucus shall serve two-year terms, commencing October 1, 2025. All students subsequently selected to the caucus shall serve two-year terms, commencing each June 1st every two years thereafter.</w:t>
      </w:r>
    </w:p>
    <w:p>
      <w:pPr>
        <w:spacing w:before="0" w:after="0" w:line="408" w:lineRule="exact"/>
        <w:ind w:left="0" w:right="0" w:firstLine="576"/>
        <w:jc w:val="left"/>
      </w:pPr>
      <w:r>
        <w:rPr/>
        <w:t xml:space="preserve">(4) Members of the caucus shall serve as the vice chair for the legislative district student council of the member's respective legislative district.</w:t>
      </w:r>
    </w:p>
    <w:p>
      <w:pPr>
        <w:spacing w:before="0" w:after="0" w:line="408" w:lineRule="exact"/>
        <w:ind w:left="0" w:right="0" w:firstLine="576"/>
        <w:jc w:val="left"/>
      </w:pPr>
      <w:r>
        <w:rPr/>
        <w:t xml:space="preserve">(5) The caucus shall advise the legislature on proposed and pending legislation, including policy matters relating to youth.</w:t>
      </w:r>
    </w:p>
    <w:p>
      <w:pPr>
        <w:spacing w:before="0" w:after="0" w:line="408" w:lineRule="exact"/>
        <w:ind w:left="0" w:right="0" w:firstLine="576"/>
        <w:jc w:val="left"/>
      </w:pPr>
      <w:r>
        <w:rPr/>
        <w:t xml:space="preserve">(6) In carrying out its duties under this section, the caucus must meet at least four times per year, including:</w:t>
      </w:r>
    </w:p>
    <w:p>
      <w:pPr>
        <w:spacing w:before="0" w:after="0" w:line="408" w:lineRule="exact"/>
        <w:ind w:left="0" w:right="0" w:firstLine="576"/>
        <w:jc w:val="left"/>
      </w:pPr>
      <w:r>
        <w:rPr/>
        <w:t xml:space="preserve">(a) Collaborating with the legislative youth advisory council to play an active role in organizing action day, the annual day of civic youth education in Olympia under RCW 43.15.095(6)(e); and</w:t>
      </w:r>
    </w:p>
    <w:p>
      <w:pPr>
        <w:spacing w:before="0" w:after="0" w:line="408" w:lineRule="exact"/>
        <w:ind w:left="0" w:right="0" w:firstLine="576"/>
        <w:jc w:val="left"/>
      </w:pPr>
      <w:r>
        <w:rPr/>
        <w:t xml:space="preserve">(b) Collaborating with the legislative youth advisory council to organize a virtual town hall meeting within the three-month period preceding the commencement of the legislative session.</w:t>
      </w:r>
    </w:p>
    <w:p>
      <w:pPr>
        <w:spacing w:before="0" w:after="0" w:line="408" w:lineRule="exact"/>
        <w:ind w:left="0" w:right="0" w:firstLine="576"/>
        <w:jc w:val="left"/>
      </w:pPr>
      <w:r>
        <w:rPr/>
        <w:t xml:space="preserve">(7) The caucus is encouraged to use technology, such as remote videoconferencing technology, to facilitate members' participation in meetings. The caucus is encouraged to invite local state legislators to participate in the meetings. The caucus is encouraged to poll other students in order to get a broad perspective on various policy issues. The caucus is encouraged to use technology to conduct polling.</w:t>
      </w:r>
    </w:p>
    <w:p>
      <w:pPr>
        <w:spacing w:before="0" w:after="0" w:line="408" w:lineRule="exact"/>
        <w:ind w:left="0" w:right="0" w:firstLine="576"/>
        <w:jc w:val="left"/>
      </w:pPr>
      <w:r>
        <w:rPr/>
        <w:t xml:space="preserve">(8) When engaging in outreach and recruiting efforts to educate students and schools about opportunities to participate in the youth civic engagement caucus, the lieutenant governor and the organization selected in subsection (2) of this section, as applicable, shall comply with the principles of the state pro-equity antiracism plan and playbook developed by the office of equity to bridge opportunity gaps, reduce disparities, and increase diversity of student membership.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state green schools advisory program is established in the office of the superintendent of public instruction to support legislative district student councils in creating and expanding resource conservation practices in public schools, including: Waste reduction, energy reduction, water conservation, urban forestry education, and environmental preservation; and education and leadership opportunities for students seeking to promote conservation practices in their schools. The program is voluntary and is intended to report to the legislative district student councils regarding opportunities to:</w:t>
      </w:r>
    </w:p>
    <w:p>
      <w:pPr>
        <w:spacing w:before="0" w:after="0" w:line="408" w:lineRule="exact"/>
        <w:ind w:left="0" w:right="0" w:firstLine="576"/>
        <w:jc w:val="left"/>
      </w:pPr>
      <w:r>
        <w:rPr/>
        <w:t xml:space="preserve">(a) Complement resource conservation programs for school districts and public schools that are established by counties or other entities by, in part, providing increased opportunities for student education and leadership in resource conservation practices;</w:t>
      </w:r>
    </w:p>
    <w:p>
      <w:pPr>
        <w:spacing w:before="0" w:after="0" w:line="408" w:lineRule="exact"/>
        <w:ind w:left="0" w:right="0" w:firstLine="576"/>
        <w:jc w:val="left"/>
      </w:pPr>
      <w:r>
        <w:rPr/>
        <w:t xml:space="preserve">(b) For school districts and public schools that cannot access or are not participating in resource conservation programs, establish and promote resource conservation programs that include student education and leadership opportunities;</w:t>
      </w:r>
    </w:p>
    <w:p>
      <w:pPr>
        <w:spacing w:before="0" w:after="0" w:line="408" w:lineRule="exact"/>
        <w:ind w:left="0" w:right="0" w:firstLine="576"/>
        <w:jc w:val="left"/>
      </w:pPr>
      <w:r>
        <w:rPr/>
        <w:t xml:space="preserve">(c) Support instruction in climate curriculum aligned with the state science and integrated environmental and sustainability learning standards; and</w:t>
      </w:r>
    </w:p>
    <w:p>
      <w:pPr>
        <w:spacing w:before="0" w:after="0" w:line="408" w:lineRule="exact"/>
        <w:ind w:left="0" w:right="0" w:firstLine="576"/>
        <w:jc w:val="left"/>
      </w:pPr>
      <w:r>
        <w:rPr/>
        <w:t xml:space="preserve">(d) For school districts and public schools, collaborate with the department of natural resources for the purposes of schoolyard greening projects, schoolyard forests, and career-connected learning related to natural resource job opportunities within the national forest school forest system network and other urban forestry projects.</w:t>
      </w:r>
    </w:p>
    <w:p>
      <w:pPr>
        <w:spacing w:before="0" w:after="0" w:line="408" w:lineRule="exact"/>
        <w:ind w:left="0" w:right="0" w:firstLine="576"/>
        <w:jc w:val="left"/>
      </w:pPr>
      <w:r>
        <w:rPr/>
        <w:t xml:space="preserve">(2) The green schools advisory program shall solicit feedback from the legislative district student councils regarding state policies that would further the goals of student leadership in resource conservation practices.</w:t>
      </w:r>
    </w:p>
    <w:p>
      <w:pPr>
        <w:spacing w:before="0" w:after="0" w:line="408" w:lineRule="exact"/>
        <w:ind w:left="0" w:right="0" w:firstLine="576"/>
        <w:jc w:val="left"/>
      </w:pPr>
      <w:r>
        <w:rPr/>
        <w:t xml:space="preserve">(3) For the purposes of this section,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grant program to provide assistance to school districts for the purpose of creating or expanding resource conservation practices in accordance with section 8 of this act.</w:t>
      </w:r>
    </w:p>
    <w:p>
      <w:pPr>
        <w:spacing w:before="0" w:after="0" w:line="408" w:lineRule="exact"/>
        <w:ind w:left="0" w:right="0" w:firstLine="576"/>
        <w:jc w:val="left"/>
      </w:pPr>
      <w:r>
        <w:rPr/>
        <w:t xml:space="preserve">(2) School districts that participate in the Washington state green schools advisory program established in section 8 of this act may, on forms developed by the office of the superintendent of public instruction, apply for:</w:t>
      </w:r>
    </w:p>
    <w:p>
      <w:pPr>
        <w:spacing w:before="0" w:after="0" w:line="408" w:lineRule="exact"/>
        <w:ind w:left="0" w:right="0" w:firstLine="576"/>
        <w:jc w:val="left"/>
      </w:pPr>
      <w:r>
        <w:rPr/>
        <w:t xml:space="preserve">(a) Annual project grants of up to $15,000 per school, per year, in furtherance of the Washington state green schools advisory program. Applications for grants awarded in accordance with this subsection (2)(a) must demonstrate student involvement through the legislative district student council and a student-based team, group, or club in the selection and support of projects proposed for funding; and</w:t>
      </w:r>
    </w:p>
    <w:p>
      <w:pPr>
        <w:spacing w:before="0" w:after="0" w:line="408" w:lineRule="exact"/>
        <w:ind w:left="0" w:right="0" w:firstLine="576"/>
        <w:jc w:val="left"/>
      </w:pPr>
      <w:r>
        <w:rPr/>
        <w:t xml:space="preserve">(b) Grants for stipend funds for school-based advisors that assist students in learning about, promoting, and implementing resource conservation practices in school facilities. Stipend funds provided in accordance with this section may not exceed $600 per school, per year, but nothing in this section prevents school districts from providing additional funding for school-based advisors.</w:t>
      </w:r>
    </w:p>
    <w:p>
      <w:pPr>
        <w:spacing w:before="0" w:after="0" w:line="408" w:lineRule="exact"/>
        <w:ind w:left="0" w:right="0" w:firstLine="576"/>
        <w:jc w:val="left"/>
      </w:pPr>
      <w:r>
        <w:rPr/>
        <w:t xml:space="preserve">(3) For the purposes of this section, "school districts" include school districts, charter schools established under chapter 28A.710 RCW, and state-tribal education compact schools subject to chapter 28A.715 RCW."</w:t>
      </w:r>
    </w:p>
    <w:p>
      <w:pPr>
        <w:spacing w:before="480" w:after="0" w:line="408" w:lineRule="exact"/>
      </w:pPr>
      <w:r>
        <w:rPr>
          <w:b/>
          <w:u w:val="single"/>
        </w:rPr>
        <w:t xml:space="preserve">E2SHB 1692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NOT CONSIDERED 03/07/2024</w:t>
      </w:r>
    </w:p>
    <w:p>
      <w:pPr>
        <w:spacing w:before="0" w:after="0" w:line="408" w:lineRule="exact"/>
        <w:ind w:left="0" w:right="0" w:firstLine="576"/>
        <w:jc w:val="left"/>
      </w:pPr>
      <w:r>
        <w:rPr/>
        <w:t xml:space="preserve">On page 1, line 3 of the title, after "youth;" strike the remainder of the title and insert "amending RCW 43.15.095; adding a new section to chapter 28A.345 RCW; adding new sections to chapter 28A.300 RCW; adding a new chapter to Title 44 RCW; creating new sections; and providing an expiration date."</w:t>
      </w:r>
    </w:p>
    <w:p>
      <w:pPr>
        <w:spacing w:before="0" w:after="0" w:line="408" w:lineRule="exact"/>
        <w:ind w:left="0" w:right="0" w:firstLine="576"/>
        <w:jc w:val="left"/>
      </w:pPr>
      <w:r>
        <w:rPr>
          <w:u w:val="single"/>
        </w:rPr>
        <w:t xml:space="preserve">EFFECT:</w:t>
      </w:r>
      <w:r>
        <w:rPr/>
        <w:t xml:space="preserve"> Specifies that the statewide organization selected by OSPI have more than 20 years' experience. Establishes the Washington state green schools advisory program to support legislative district student councils in creating and expanding resource conservation practices in public schools. Directs OSPI to establish and administer a grant program to provide assistance to school districts for the purpose of creating or expanding resource conservation practices in accordance with the green schools advisory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d0f54f4ce1477e" /></Relationships>
</file>