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298fce0a2472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1589-S.E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MACE</w:t>
        </w:r>
      </w:r>
      <w:r>
        <w:rPr>
          <w:b/>
        </w:rPr>
        <w:t xml:space="preserve"> </w:t>
        <w:r>
          <w:rPr/>
          <w:t xml:space="preserve">S5412.1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1589</w:t>
      </w:r>
      <w:r>
        <w:t xml:space="preserve"> -</w:t>
      </w:r>
      <w:r>
        <w:t xml:space="preserve"> </w:t>
        <w:t xml:space="preserve">S AMD TO ENET COMM AMD (S-5030.1/24)</w:t>
      </w:r>
      <w:r>
        <w:t xml:space="preserve"> </w:t>
      </w:r>
      <w:r>
        <w:rPr>
          <w:b/>
        </w:rPr>
        <w:t xml:space="preserve">840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MacEwen</w:t>
      </w:r>
    </w:p>
    <w:p>
      <w:pPr>
        <w:jc w:val="right"/>
      </w:pPr>
      <w:r>
        <w:rPr>
          <w:b/>
        </w:rPr>
        <w:t xml:space="preserve">NOT ADOPTED 02/29/2024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30, after "customers" strike all material through "tools"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25, line 35, after "</w:t>
      </w:r>
      <w:r>
        <w:rPr>
          <w:u w:val="single"/>
        </w:rPr>
        <w:t xml:space="preserve">filing.</w:t>
      </w:r>
      <w:r>
        <w:rPr/>
        <w:t xml:space="preserve">" insert "</w:t>
      </w:r>
      <w:r>
        <w:rPr>
          <w:u w:val="single"/>
        </w:rPr>
        <w:t xml:space="preserve">A large combination utility shall not discontinue gas service for any low-income customer.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a large combination utility from discontinuing gas service for any low-income customer.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278184bd44514" /></Relationships>
</file>