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eb525bae2431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1349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S3086.1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HB 1349</w:t>
      </w:r>
      <w:r>
        <w:t xml:space="preserve"> -</w:t>
      </w:r>
      <w:r>
        <w:t xml:space="preserve"> </w:t>
        <w:t xml:space="preserve">S AMD TO S AMD (S-3084.1/23)</w:t>
      </w:r>
      <w:r>
        <w:t xml:space="preserve"> </w:t>
      </w:r>
      <w:r>
        <w:rPr>
          <w:b/>
        </w:rPr>
        <w:t xml:space="preserve">316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WITHDRAWN 04/06/2023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32, beginning on line 34, after "locating" strike all material through "recover," on line 35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32, line 38, after "(a)" strike "Five" and insert "Fifteen"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33, beginning on line 17, after "locating" strike all material through "purchase" on line 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34, beginning on line 20, after "</w:t>
      </w:r>
      <w:r>
        <w:rPr>
          <w:u w:val="single"/>
        </w:rPr>
        <w:t xml:space="preserve">locating</w:t>
      </w:r>
      <w:r>
        <w:rPr/>
        <w:t xml:space="preserve">" strike all material through "</w:t>
      </w:r>
      <w:r>
        <w:rPr>
          <w:u w:val="single"/>
        </w:rPr>
        <w:t xml:space="preserve">recover,</w:t>
      </w:r>
      <w:r>
        <w:rPr/>
        <w:t xml:space="preserve">" on line 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34, line 24, after "</w:t>
      </w:r>
      <w:r>
        <w:rPr>
          <w:u w:val="single"/>
        </w:rPr>
        <w:t xml:space="preserve">(i)</w:t>
      </w:r>
      <w:r>
        <w:rPr/>
        <w:t xml:space="preserve">" strike "</w:t>
      </w:r>
      <w:r>
        <w:rPr>
          <w:u w:val="single"/>
        </w:rPr>
        <w:t xml:space="preserve">Five</w:t>
      </w:r>
      <w:r>
        <w:rPr/>
        <w:t xml:space="preserve">" and insert "</w:t>
      </w:r>
      <w:r>
        <w:rPr>
          <w:u w:val="single"/>
        </w:rPr>
        <w:t xml:space="preserve">Fifteen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35, beginning on line 1, after "</w:t>
      </w:r>
      <w:r>
        <w:rPr>
          <w:u w:val="single"/>
        </w:rPr>
        <w:t xml:space="preserve">locating</w:t>
      </w:r>
      <w:r>
        <w:rPr/>
        <w:t xml:space="preserve">" strike all material through "</w:t>
      </w:r>
      <w:r>
        <w:rPr>
          <w:u w:val="single"/>
        </w:rPr>
        <w:t xml:space="preserve">purchase</w:t>
      </w:r>
      <w:r>
        <w:rPr/>
        <w:t xml:space="preserve">" on line 2 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Increases the allowable fee associated with the recovery of surplus funds resulting from a foreclosure from five to 15 percent of the value of the property reasonably expected to be recovered and reasonable attorneys' fees.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Removes the restriction on purchasing or otherwise acquiring the right to acquire or recover surplus funds held by a court or county that are proceeds from a foreclosure.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96292c1404d0b" /></Relationships>
</file>