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F0E85" w14:paraId="1CB12A89" w14:textId="6B85F78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E532B">
            <w:t>5950-S.E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E532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E532B">
            <w:t>MACR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E532B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E532B">
            <w:t>302</w:t>
          </w:r>
        </w:sdtContent>
      </w:sdt>
    </w:p>
    <w:p w:rsidR="00DF5D0E" w:rsidP="00B73E0A" w:rsidRDefault="00AA1230" w14:paraId="53B97DFE" w14:textId="2CA3EF3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F0E85" w14:paraId="0E236A45" w14:textId="2569CE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E532B">
            <w:rPr>
              <w:b/>
              <w:u w:val="single"/>
            </w:rPr>
            <w:t>ESSB 5950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E532B">
            <w:t>H AMD TO H AMD (H-3407.1/24)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1111</w:t>
          </w:r>
        </w:sdtContent>
      </w:sdt>
    </w:p>
    <w:p w:rsidR="00DF5D0E" w:rsidP="00605C39" w:rsidRDefault="00BF0E85" w14:paraId="7FB0893E" w14:textId="6EAC7E5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E532B">
            <w:rPr>
              <w:sz w:val="22"/>
            </w:rPr>
            <w:t>By Representative Macri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E532B" w14:paraId="328E07DC" w14:textId="105536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02/24/2024</w:t>
          </w:r>
        </w:p>
      </w:sdtContent>
    </w:sdt>
    <w:p w:rsidR="00BE532B" w:rsidP="00C8108C" w:rsidRDefault="00DE256E" w14:paraId="0DD051FA" w14:textId="24C966D4">
      <w:pPr>
        <w:pStyle w:val="Page"/>
      </w:pPr>
      <w:bookmarkStart w:name="StartOfAmendmentBody" w:id="0"/>
      <w:bookmarkEnd w:id="0"/>
      <w:permStart w:edGrp="everyone" w:id="356602165"/>
      <w:r>
        <w:tab/>
      </w:r>
      <w:r w:rsidR="00BE532B">
        <w:t xml:space="preserve">On page </w:t>
      </w:r>
      <w:r w:rsidR="00F7025E">
        <w:t xml:space="preserve">307, </w:t>
      </w:r>
      <w:r w:rsidR="00A97E66">
        <w:t>line 21, after "hospitals" insert "</w:t>
      </w:r>
      <w:r w:rsidR="00A97E66">
        <w:rPr>
          <w:u w:val="single"/>
        </w:rPr>
        <w:t>or birth centers</w:t>
      </w:r>
      <w:r w:rsidRPr="00A97E66" w:rsidR="00A97E66">
        <w:t>"</w:t>
      </w:r>
    </w:p>
    <w:p w:rsidR="00A97E66" w:rsidP="00A97E66" w:rsidRDefault="00A97E66" w14:paraId="58512B49" w14:textId="77777777">
      <w:pPr>
        <w:pStyle w:val="RCWSLText"/>
      </w:pPr>
    </w:p>
    <w:p w:rsidR="00A97E66" w:rsidP="00A97E66" w:rsidRDefault="00A97E66" w14:paraId="57F4E05D" w14:textId="1459AF4D">
      <w:pPr>
        <w:pStyle w:val="RCWSLText"/>
      </w:pPr>
      <w:r>
        <w:tab/>
      </w:r>
      <w:bookmarkStart w:name="_Hlk159611377" w:id="1"/>
      <w:r>
        <w:t>On page 307, line 22, after "hospital" insert "</w:t>
      </w:r>
      <w:r>
        <w:rPr>
          <w:u w:val="single"/>
        </w:rPr>
        <w:t>or birth center</w:t>
      </w:r>
      <w:r w:rsidRPr="00A97E66">
        <w:t>"</w:t>
      </w:r>
      <w:bookmarkEnd w:id="1"/>
    </w:p>
    <w:p w:rsidR="00A97E66" w:rsidP="00A97E66" w:rsidRDefault="00A97E66" w14:paraId="4DB17C49" w14:textId="77777777">
      <w:pPr>
        <w:pStyle w:val="RCWSLText"/>
      </w:pPr>
    </w:p>
    <w:p w:rsidR="007864FE" w:rsidP="00A97E66" w:rsidRDefault="00A97E66" w14:paraId="17B4F881" w14:textId="6E4D5144">
      <w:pPr>
        <w:pStyle w:val="RCWSLText"/>
      </w:pPr>
      <w:r>
        <w:tab/>
      </w:r>
      <w:r w:rsidR="007864FE">
        <w:t>On page 307, line 23, after "Washington" insert "</w:t>
      </w:r>
      <w:r w:rsidRPr="007864FE" w:rsidR="007864FE">
        <w:rPr>
          <w:u w:val="single"/>
        </w:rPr>
        <w:t xml:space="preserve">and </w:t>
      </w:r>
      <w:r w:rsidRPr="00FB45D2" w:rsidR="007864FE">
        <w:rPr>
          <w:u w:val="single"/>
        </w:rPr>
        <w:t>not be part of a system of three or more hospitals</w:t>
      </w:r>
      <w:r w:rsidRPr="00A97E66" w:rsidR="007864FE">
        <w:t>"</w:t>
      </w:r>
    </w:p>
    <w:p w:rsidR="007864FE" w:rsidP="00A97E66" w:rsidRDefault="007864FE" w14:paraId="7FC25BAE" w14:textId="77777777">
      <w:pPr>
        <w:pStyle w:val="RCWSLText"/>
      </w:pPr>
    </w:p>
    <w:p w:rsidR="007864FE" w:rsidP="00A97E66" w:rsidRDefault="007864FE" w14:paraId="7523AEE6" w14:textId="15509694">
      <w:pPr>
        <w:pStyle w:val="RCWSLText"/>
      </w:pPr>
      <w:r>
        <w:tab/>
        <w:t xml:space="preserve">On page 307, line </w:t>
      </w:r>
      <w:r w:rsidR="00532F49">
        <w:t>27</w:t>
      </w:r>
      <w:r>
        <w:t>, after "</w:t>
      </w:r>
      <w:r w:rsidR="00532F49">
        <w:t>in</w:t>
      </w:r>
      <w:r>
        <w:t>" strike "</w:t>
      </w:r>
      <w:r w:rsidR="00532F49">
        <w:t>calendar</w:t>
      </w:r>
      <w:r>
        <w:t xml:space="preserve"> year 2022" and insert "((</w:t>
      </w:r>
      <w:r w:rsidR="00532F49">
        <w:rPr>
          <w:strike/>
        </w:rPr>
        <w:t>calendar</w:t>
      </w:r>
      <w:r w:rsidRPr="00A97E66">
        <w:rPr>
          <w:strike/>
        </w:rPr>
        <w:t xml:space="preserve"> year 2022</w:t>
      </w:r>
      <w:r>
        <w:t>))</w:t>
      </w:r>
      <w:r>
        <w:rPr>
          <w:u w:val="single"/>
        </w:rPr>
        <w:t>the most current complete calendar year data;</w:t>
      </w:r>
      <w:r w:rsidRPr="00A97E66">
        <w:t>"</w:t>
      </w:r>
    </w:p>
    <w:p w:rsidR="007864FE" w:rsidP="00A97E66" w:rsidRDefault="007864FE" w14:paraId="7ABBF180" w14:textId="77777777">
      <w:pPr>
        <w:pStyle w:val="RCWSLText"/>
      </w:pPr>
    </w:p>
    <w:p w:rsidR="00A97E66" w:rsidP="00A97E66" w:rsidRDefault="007864FE" w14:paraId="07C0F7AD" w14:textId="172CC6DF">
      <w:pPr>
        <w:pStyle w:val="RCWSLText"/>
      </w:pPr>
      <w:r>
        <w:tab/>
      </w:r>
      <w:r w:rsidR="00A97E66">
        <w:t>On page 307, line 34, after "during" strike "hospital fiscal year 2022; or" and insert "((</w:t>
      </w:r>
      <w:r w:rsidRPr="00A97E66" w:rsidR="00A97E66">
        <w:rPr>
          <w:strike/>
        </w:rPr>
        <w:t>hospital fiscal year 2022; or</w:t>
      </w:r>
      <w:r w:rsidR="00A97E66">
        <w:t>))</w:t>
      </w:r>
      <w:r w:rsidR="00A97E66">
        <w:rPr>
          <w:u w:val="single"/>
        </w:rPr>
        <w:t>the most current complete calendar year data;</w:t>
      </w:r>
      <w:r w:rsidRPr="00A97E66" w:rsidR="00A97E66">
        <w:t>"</w:t>
      </w:r>
    </w:p>
    <w:p w:rsidR="00A97E66" w:rsidP="00A97E66" w:rsidRDefault="00A97E66" w14:paraId="3611186F" w14:textId="77777777">
      <w:pPr>
        <w:pStyle w:val="RCWSLText"/>
      </w:pPr>
    </w:p>
    <w:p w:rsidR="005E6ED2" w:rsidP="00A97E66" w:rsidRDefault="00A97E66" w14:paraId="7B700B93" w14:textId="236F3E83">
      <w:pPr>
        <w:pStyle w:val="RCWSLText"/>
      </w:pPr>
      <w:r>
        <w:tab/>
        <w:t>On page 307, line 36, after "bankruptcy" insert</w:t>
      </w:r>
      <w:r w:rsidR="005E6ED2">
        <w:t xml:space="preserve"> the following:</w:t>
      </w:r>
    </w:p>
    <w:p w:rsidR="005E6ED2" w:rsidP="00A97E66" w:rsidRDefault="005E6ED2" w14:paraId="62D1FF1C" w14:textId="77777777">
      <w:pPr>
        <w:pStyle w:val="RCWSLText"/>
        <w:rPr>
          <w:u w:val="single"/>
        </w:rPr>
      </w:pPr>
      <w:r>
        <w:tab/>
      </w:r>
      <w:r w:rsidR="00A97E66">
        <w:t xml:space="preserve"> "</w:t>
      </w:r>
      <w:r>
        <w:rPr>
          <w:u w:val="single"/>
        </w:rPr>
        <w:t>; or</w:t>
      </w:r>
    </w:p>
    <w:p w:rsidR="00A97E66" w:rsidP="00A97E66" w:rsidRDefault="005E6ED2" w14:paraId="0F3CA34D" w14:textId="116C7151">
      <w:pPr>
        <w:pStyle w:val="RCWSLText"/>
      </w:pPr>
      <w:r w:rsidRPr="005E6ED2">
        <w:tab/>
      </w:r>
      <w:r>
        <w:rPr>
          <w:u w:val="single"/>
        </w:rPr>
        <w:t>(D) Be at risk of closing labor and delivery services</w:t>
      </w:r>
      <w:r w:rsidRPr="00A97E66" w:rsidR="00A97E66">
        <w:t>"</w:t>
      </w:r>
    </w:p>
    <w:p w:rsidRPr="00A97E66" w:rsidR="00A97E66" w:rsidP="00A97E66" w:rsidRDefault="00A97E66" w14:paraId="4DF370D6" w14:textId="77777777">
      <w:pPr>
        <w:pStyle w:val="RCWSLText"/>
      </w:pPr>
    </w:p>
    <w:p w:rsidR="005E6ED2" w:rsidP="005E6ED2" w:rsidRDefault="005E6ED2" w14:paraId="6CB02621" w14:textId="77777777">
      <w:pPr>
        <w:suppressLineNumbers/>
        <w:ind w:firstLine="720"/>
      </w:pPr>
      <w:r>
        <w:t>On page 308, after line 10, insert the following:</w:t>
      </w:r>
    </w:p>
    <w:p w:rsidRPr="005E6ED2" w:rsidR="00DF5D0E" w:rsidP="005E6ED2" w:rsidRDefault="005E6ED2" w14:paraId="609BEB81" w14:textId="7E11CC7D">
      <w:pPr>
        <w:spacing w:line="408" w:lineRule="exact"/>
        <w:ind w:firstLine="720"/>
        <w:jc w:val="both"/>
        <w:rPr>
          <w:u w:val="single"/>
        </w:rPr>
      </w:pPr>
      <w:r>
        <w:t>"</w:t>
      </w:r>
      <w:r w:rsidRPr="005E6ED2">
        <w:rPr>
          <w:u w:val="single"/>
        </w:rPr>
        <w:t>(</w:t>
      </w:r>
      <w:bookmarkStart w:name="_Hlk159608735" w:id="2"/>
      <w:r w:rsidRPr="005E6ED2">
        <w:rPr>
          <w:u w:val="single"/>
        </w:rPr>
        <w:t>e) Of the amounts provided in this subsection for fiscal year 2025, $2,640,000 must be distributed to hospitals or birth centers that meet the qualification in subsection (b)(vi)(D). Facilities receiving funding under this subsection (e) shall provide the authority with a documented plan for how the funds will be invested in labor and delivery services and an accounting at the end of the fiscal year for how the funds were expended.</w:t>
      </w:r>
      <w:bookmarkEnd w:id="2"/>
      <w:r w:rsidRPr="005E6ED2">
        <w:t>"</w:t>
      </w:r>
    </w:p>
    <w:permEnd w:id="356602165"/>
    <w:p w:rsidR="00ED2EEB" w:rsidP="00BE532B" w:rsidRDefault="00ED2EEB" w14:paraId="0BE5892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58436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165670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E532B" w:rsidRDefault="00D659AC" w14:paraId="7FCAC8B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E532B" w:rsidRDefault="0096303F" w14:paraId="21834636" w14:textId="519484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71BBF">
                  <w:t>Clarifies that of the $4,000,000 appropriated to the Health Care Authority for one-time grants to hospitals in financial distress, $2,640,000 must be distributed to hospitals or birth centers that are at risk of closing labor and delivery services.</w:t>
                </w:r>
              </w:p>
              <w:p w:rsidR="00BE532B" w:rsidP="00BE532B" w:rsidRDefault="00BE532B" w14:paraId="32AEFC4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BE532B" w:rsidR="00BE532B" w:rsidP="00BE532B" w:rsidRDefault="00BE532B" w14:paraId="15F636F8" w14:textId="58588E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BE532B" w:rsidRDefault="001B4E53" w14:paraId="442959C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5843699"/>
    </w:tbl>
    <w:p w:rsidR="00DF5D0E" w:rsidP="00BE532B" w:rsidRDefault="00DF5D0E" w14:paraId="2A2D710C" w14:textId="77777777">
      <w:pPr>
        <w:pStyle w:val="BillEnd"/>
        <w:suppressLineNumbers/>
      </w:pPr>
    </w:p>
    <w:p w:rsidR="00DF5D0E" w:rsidP="00BE532B" w:rsidRDefault="00DE256E" w14:paraId="2C56B17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E532B" w:rsidRDefault="00AB682C" w14:paraId="14E36BA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71A6" w14:textId="77777777" w:rsidR="00BE532B" w:rsidRDefault="00BE532B" w:rsidP="00DF5D0E">
      <w:r>
        <w:separator/>
      </w:r>
    </w:p>
  </w:endnote>
  <w:endnote w:type="continuationSeparator" w:id="0">
    <w:p w14:paraId="0CFE4CE7" w14:textId="77777777" w:rsidR="00BE532B" w:rsidRDefault="00BE532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69A2" w:rsidRDefault="002169A2" w14:paraId="5C5EE1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22C23" w14:paraId="5575D2B8" w14:textId="77D3F9F8">
    <w:pPr>
      <w:pStyle w:val="AmendDraftFooter"/>
    </w:pPr>
    <w:fldSimple w:instr=" TITLE   \* MERGEFORMAT ">
      <w:r>
        <w:t>5950-S.E AMH MACR BUNC 302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22C23" w14:paraId="2453FC27" w14:textId="6BBC779E">
    <w:pPr>
      <w:pStyle w:val="AmendDraftFooter"/>
    </w:pPr>
    <w:fldSimple w:instr=" TITLE   \* MERGEFORMAT ">
      <w:r>
        <w:t>5950-S.E AMH MACR BUNC 302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9F94" w14:textId="77777777" w:rsidR="00BE532B" w:rsidRDefault="00BE532B" w:rsidP="00DF5D0E">
      <w:r>
        <w:separator/>
      </w:r>
    </w:p>
  </w:footnote>
  <w:footnote w:type="continuationSeparator" w:id="0">
    <w:p w14:paraId="1EE4DE16" w14:textId="77777777" w:rsidR="00BE532B" w:rsidRDefault="00BE532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B195" w14:textId="77777777" w:rsidR="002169A2" w:rsidRDefault="0021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6FD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2570A" wp14:editId="30B1D92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22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468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17A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63A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6D5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379C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214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E6644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5A0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E2318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3652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A218B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000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E802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AE9A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7374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B527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4D21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ADD6D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BE06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1C0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1AAB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D27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1F2C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6E3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7801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7D39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B8DB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B53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38DB4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E479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CC9BA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2135A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B7B1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2570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8922FF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B4682E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17A00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63A99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6D55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379CFA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21452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E66446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5A0FF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E2318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36523F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A218BE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0005B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E8025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AE9AB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7374B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B52715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4D2178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ADD6D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BE06E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1C02F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1AAB44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D27C2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1F2C4A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6E3F1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78013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7D3987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B8DB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B533B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38DB43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E479FC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CC9BAE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2135A4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B7B180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F04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366D6" wp14:editId="7BECDAC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1418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6B0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D675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1A9B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2FDE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744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B7A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8E2D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621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D9C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939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7274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D28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5FF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5BC2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B378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1426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10B1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641A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6AF2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E36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EDEA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3C6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3E4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D8FA7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B0D6D8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2F231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366D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EF1418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6B09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D675EB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1A9B27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2FDE6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744CE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B7A6F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8E2D0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62155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D9CCD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939E2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72746C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D285B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5FFC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5BC23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B378C7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14265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10B10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0641AF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6AF26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E366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EDEAA6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3C6D6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3E4B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D8FA7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B0D6D8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2F231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472963">
    <w:abstractNumId w:val="5"/>
  </w:num>
  <w:num w:numId="2" w16cid:durableId="1226455751">
    <w:abstractNumId w:val="3"/>
  </w:num>
  <w:num w:numId="3" w16cid:durableId="130565516">
    <w:abstractNumId w:val="2"/>
  </w:num>
  <w:num w:numId="4" w16cid:durableId="1006711318">
    <w:abstractNumId w:val="1"/>
  </w:num>
  <w:num w:numId="5" w16cid:durableId="805665164">
    <w:abstractNumId w:val="0"/>
  </w:num>
  <w:num w:numId="6" w16cid:durableId="939721743">
    <w:abstractNumId w:val="4"/>
  </w:num>
  <w:num w:numId="7" w16cid:durableId="866911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1C34"/>
    <w:rsid w:val="00136E5A"/>
    <w:rsid w:val="00146AAF"/>
    <w:rsid w:val="001A775A"/>
    <w:rsid w:val="001B4E53"/>
    <w:rsid w:val="001C1B27"/>
    <w:rsid w:val="001C7F91"/>
    <w:rsid w:val="001E6675"/>
    <w:rsid w:val="002169A2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32F49"/>
    <w:rsid w:val="00535559"/>
    <w:rsid w:val="005E69C3"/>
    <w:rsid w:val="005E6ED2"/>
    <w:rsid w:val="00605C39"/>
    <w:rsid w:val="00614726"/>
    <w:rsid w:val="006841E6"/>
    <w:rsid w:val="006F7027"/>
    <w:rsid w:val="007049E4"/>
    <w:rsid w:val="0072335D"/>
    <w:rsid w:val="0072541D"/>
    <w:rsid w:val="00757317"/>
    <w:rsid w:val="00771BBF"/>
    <w:rsid w:val="00773A11"/>
    <w:rsid w:val="007769AF"/>
    <w:rsid w:val="007864FE"/>
    <w:rsid w:val="007D1589"/>
    <w:rsid w:val="007D35D4"/>
    <w:rsid w:val="00822C23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E66"/>
    <w:rsid w:val="00AA1230"/>
    <w:rsid w:val="00AB5878"/>
    <w:rsid w:val="00AB682C"/>
    <w:rsid w:val="00AD2D0A"/>
    <w:rsid w:val="00B31D1C"/>
    <w:rsid w:val="00B41494"/>
    <w:rsid w:val="00B518D0"/>
    <w:rsid w:val="00B56650"/>
    <w:rsid w:val="00B73E0A"/>
    <w:rsid w:val="00B961E0"/>
    <w:rsid w:val="00BE532B"/>
    <w:rsid w:val="00BF0E85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122D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1570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5950-S.E</BillDocName>
  <AmendType>AMH</AmendType>
  <SponsorAcronym>MACR</SponsorAcronym>
  <DrafterAcronym>BUNC</DrafterAcronym>
  <DraftNumber>302</DraftNumber>
  <ReferenceNumber>ESSB 5950</ReferenceNumber>
  <Floor>H AMD TO H AMD (H-3407.1/24)</Floor>
  <AmendmentNumber> 1111</AmendmentNumber>
  <Sponsors>By Representative Macri</Sponsors>
  <FloorAction>ADOPTED 02/24/2024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271</Words>
  <Characters>1376</Characters>
  <Application>Microsoft Office Word</Application>
  <DocSecurity>8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5950-S.E AMH MACR BUNC 302</vt:lpstr>
    </vt:vector>
  </TitlesOfParts>
  <Company>Washington State Legislature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5950-S.E AMH MACR BUNC 302</dc:title>
  <dc:creator>Meghan Morris</dc:creator>
  <cp:lastModifiedBy>Meghan Morris</cp:lastModifiedBy>
  <cp:revision>12</cp:revision>
  <dcterms:created xsi:type="dcterms:W3CDTF">2024-02-24T03:32:00Z</dcterms:created>
  <dcterms:modified xsi:type="dcterms:W3CDTF">2024-02-24T04:26:00Z</dcterms:modified>
</cp:coreProperties>
</file>