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90a26fe4a74c32" /></Relationships>
</file>

<file path=word/document.xml><?xml version="1.0" encoding="utf-8"?>
<w:document xmlns:w="http://schemas.openxmlformats.org/wordprocessingml/2006/main">
  <w:body>
    <w:p>
      <w:r>
        <w:rPr>
          <w:b/>
        </w:rPr>
        <w:r>
          <w:rPr/>
          <w:t xml:space="preserve">5583-S.E</w:t>
        </w:r>
      </w:r>
      <w:r>
        <w:rPr>
          <w:b/>
        </w:rPr>
        <w:t xml:space="preserve"> </w:t>
        <w:t xml:space="preserve">AMH</w:t>
      </w:r>
      <w:r>
        <w:rPr>
          <w:b/>
        </w:rPr>
        <w:t xml:space="preserve"> </w:t>
        <w:r>
          <w:rPr/>
          <w:t xml:space="preserve">TR</w:t>
        </w:r>
      </w:r>
      <w:r>
        <w:rPr>
          <w:b/>
        </w:rPr>
        <w:t xml:space="preserve"> </w:t>
        <w:r>
          <w:rPr/>
          <w:t xml:space="preserve">H1841.3</w:t>
        </w:r>
      </w:r>
      <w:r>
        <w:rPr>
          <w:b/>
        </w:rPr>
        <w:t xml:space="preserve"> - NOT FOR FLOOR USE</w:t>
      </w:r>
    </w:p>
    <w:p>
      <w:pPr>
        <w:ind w:left="0" w:right="0" w:firstLine="576"/>
      </w:pPr>
      <w:r>
        <w:rPr/>
        <w:t xml:space="preserve"> </w:t>
      </w:r>
    </w:p>
    <w:p>
      <w:pPr>
        <w:spacing w:before="480" w:after="0" w:line="408" w:lineRule="exact"/>
      </w:pPr>
      <w:r>
        <w:rPr>
          <w:b/>
          <w:u w:val="single"/>
        </w:rPr>
        <w:t xml:space="preserve">ESSB 5583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July 1, 2025, to obtain a driver's license under this section, a person at least 18 years of age but under 21 years of age must, in addition to other skills and examination requirements as prescribed by the department, satisfactorily complete one of the driver training education course options provided in (c) of this subsection.</w:t>
      </w:r>
    </w:p>
    <w:p>
      <w:pPr>
        <w:spacing w:before="0" w:after="0" w:line="408" w:lineRule="exact"/>
        <w:ind w:left="0" w:right="0" w:firstLine="576"/>
        <w:jc w:val="left"/>
      </w:pPr>
      <w:r>
        <w:rPr/>
        <w:t xml:space="preserve">(b) Beginning July 1, 2028, a person at least 21 years of age but under 25 years of age must, in addition to other skills and examination requirements as prescribed by the department, satisfactorily complete one of the driver training education course options provided in (c) of this subsection.</w:t>
      </w:r>
    </w:p>
    <w:p>
      <w:pPr>
        <w:spacing w:before="0" w:after="0" w:line="408" w:lineRule="exact"/>
        <w:ind w:left="0" w:right="0" w:firstLine="576"/>
        <w:jc w:val="left"/>
      </w:pPr>
      <w:r>
        <w:rPr/>
        <w:t xml:space="preserve">(c) To satisfy the driver training education course requirements under (a) or (b) of this subsection, a person must complete one of the following:</w:t>
      </w:r>
    </w:p>
    <w:p>
      <w:pPr>
        <w:spacing w:before="0" w:after="0" w:line="408" w:lineRule="exact"/>
        <w:ind w:left="0" w:right="0" w:firstLine="576"/>
        <w:jc w:val="left"/>
      </w:pPr>
      <w:r>
        <w:rPr/>
        <w:t xml:space="preserve">(i) A driver training education course as defined in RCW 28A.220.020;</w:t>
      </w:r>
    </w:p>
    <w:p>
      <w:pPr>
        <w:spacing w:before="0" w:after="0" w:line="408" w:lineRule="exact"/>
        <w:ind w:left="0" w:right="0" w:firstLine="576"/>
        <w:jc w:val="left"/>
      </w:pPr>
      <w:r>
        <w:rPr/>
        <w:t xml:space="preserve">(ii) A driver training education course as defined by the department and offered by a driver training school licensed under chapter 46.82 RCW;</w:t>
      </w:r>
    </w:p>
    <w:p>
      <w:pPr>
        <w:spacing w:before="0" w:after="0" w:line="408" w:lineRule="exact"/>
        <w:ind w:left="0" w:right="0" w:firstLine="576"/>
        <w:jc w:val="left"/>
      </w:pPr>
      <w:r>
        <w:rPr/>
        <w:t xml:space="preserve">(iii) A condensed traffic safety education course as defined by the department and offered by a driver training school licensed under chapter 46.82 RCW; or</w:t>
      </w:r>
    </w:p>
    <w:p>
      <w:pPr>
        <w:spacing w:before="0" w:after="0" w:line="408" w:lineRule="exact"/>
        <w:ind w:left="0" w:right="0" w:firstLine="576"/>
        <w:jc w:val="left"/>
      </w:pPr>
      <w:r>
        <w:rPr/>
        <w:t xml:space="preserve">(iv) An online, self-paced condensed traffic safety education course as defined by the department and offered by a driver training school licensed under chapter 46.82 RCW. A person that satisfactorily completes an online, self-paced condensed traffic safety education course under this subsection (1)(a)(iv) must complete at least three hours of behind-the-wheel instruction.</w:t>
      </w:r>
    </w:p>
    <w:p>
      <w:pPr>
        <w:spacing w:before="0" w:after="0" w:line="408" w:lineRule="exact"/>
        <w:ind w:left="0" w:right="0" w:firstLine="576"/>
        <w:jc w:val="left"/>
      </w:pPr>
      <w:r>
        <w:rPr/>
        <w:t xml:space="preserve">(d) The course offered by a school district or an approved private school must be part of a traffic safety education program authorized by the office of the superintendent of public instruction and certified under chapter 28A.220 RCW. The course offered by a driver training school and the online, self-paced condensed traffic safety education course must meet the standards established by the department under chapter 46.82 RCW.</w:t>
      </w:r>
    </w:p>
    <w:p>
      <w:pPr>
        <w:spacing w:before="0" w:after="0" w:line="408" w:lineRule="exact"/>
        <w:ind w:left="0" w:right="0" w:firstLine="576"/>
        <w:jc w:val="left"/>
      </w:pPr>
      <w:r>
        <w:rPr/>
        <w:t xml:space="preserve">(2) To meet the traffic safety education requirement for a motorcycle endorsement, the applicant must successfully complete a motorcycle safety education course that meets the standards established by the department.</w:t>
      </w:r>
    </w:p>
    <w:p>
      <w:pPr>
        <w:spacing w:before="0" w:after="0" w:line="408" w:lineRule="exact"/>
        <w:ind w:left="0" w:right="0" w:firstLine="576"/>
        <w:jc w:val="left"/>
      </w:pPr>
      <w:r>
        <w:rPr/>
        <w:t xml:space="preserve">(3)(a) The department may waive the driver training education course requirement for a driver's license under subsection (1) of this section if the applicant demonstrates to the department's satisfaction that:</w:t>
      </w:r>
    </w:p>
    <w:p>
      <w:pPr>
        <w:spacing w:before="0" w:after="0" w:line="408" w:lineRule="exact"/>
        <w:ind w:left="0" w:right="0" w:firstLine="576"/>
        <w:jc w:val="left"/>
      </w:pPr>
      <w:r>
        <w:rPr/>
        <w:t xml:space="preserve">(i) He or she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576"/>
        <w:jc w:val="left"/>
      </w:pPr>
      <w:r>
        <w:rPr/>
        <w:t xml:space="preserve">(b) The department may adopt rules to implement this subsection (3) in concert with the supervisor of the traffic safety education section of the office of the superintendent of public instruction.</w:t>
      </w:r>
    </w:p>
    <w:p>
      <w:pPr>
        <w:spacing w:before="0" w:after="0" w:line="408" w:lineRule="exact"/>
        <w:ind w:left="0" w:right="0" w:firstLine="576"/>
        <w:jc w:val="left"/>
      </w:pPr>
      <w:r>
        <w:rPr/>
        <w:t xml:space="preserve">(4) The department may waive the driver training education course requirement if the applicant was licensed to drive a motor vehicle or motorcycle from a reciprocal jurisdiction outside this state or provides proof that they have had education, from a reciprocal jurisdiction, equivalent to that required under this section.</w:t>
      </w:r>
    </w:p>
    <w:p>
      <w:pPr>
        <w:spacing w:before="0" w:after="0" w:line="408" w:lineRule="exact"/>
        <w:ind w:left="0" w:right="0" w:firstLine="576"/>
        <w:jc w:val="left"/>
      </w:pPr>
      <w:r>
        <w:rPr/>
        <w:t xml:space="preserve">(5) The department is required to provide broad and accessible public outreach and education, to begin no later than January 1, 2025, to communicate to Washington state residents the driver training education requirements mandated under this section and to provide tools to assist them in accessing driver training education courses, condensed traffic safety education courses, and online, self-paced condensed traffic safety education courses, that satisfy the requirements of subsection (1) of this section.</w:t>
      </w:r>
    </w:p>
    <w:p>
      <w:pPr>
        <w:spacing w:before="0" w:after="0" w:line="408" w:lineRule="exact"/>
        <w:ind w:left="0" w:right="0" w:firstLine="576"/>
        <w:jc w:val="left"/>
      </w:pPr>
      <w:r>
        <w:rPr/>
        <w:t xml:space="preserve">(6) The department must provide updates on the implementation of these new requirements, including an assessment of progress made by the department on preparations for the new requirements taking effect and public and private resource availability for the expansion of driver training education requirements. These updates are required to include the total number of licensed driver training schools and traffic safety education programs in the state, by geographical region; the number of licensed driver trainer school instructors; the number of licensed driver trainer instructors; and plans for satisfying the public outreach and education requirements of subsection (5) of this section. These updates must be provided to the transportation committees of the legislature by January 2, 2024, and January 2, 2025.</w:t>
      </w:r>
    </w:p>
    <w:p>
      <w:pPr>
        <w:spacing w:before="0" w:after="0" w:line="408" w:lineRule="exact"/>
        <w:ind w:left="0" w:right="0" w:firstLine="576"/>
        <w:jc w:val="left"/>
      </w:pPr>
      <w:r>
        <w:rPr/>
        <w:t xml:space="preserve">(7) The department, in coordination with the Washington state traffic safety commission, must provide an annual report to the transportation committees of the legislature by July 1, 2027, and July 1, 2028. The annual reports must include updates on program implementation related to the new requirements; traffic safety impacts resulting from the new requirements; and feedback that the department has received from the public on the new requirements, including through public outreach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w:t>
      </w:r>
      <w:r>
        <w:t>((</w:t>
      </w:r>
      <w:r>
        <w:rPr>
          <w:strike/>
        </w:rPr>
        <w:t xml:space="preserve">sixteen</w:t>
      </w:r>
      <w:r>
        <w:t>))</w:t>
      </w:r>
      <w:r>
        <w:rPr/>
        <w:t xml:space="preserve"> </w:t>
      </w:r>
      <w:r>
        <w:rPr>
          <w:u w:val="single"/>
        </w:rPr>
        <w:t xml:space="preserve">16</w:t>
      </w:r>
      <w:r>
        <w:rPr/>
        <w:t xml:space="preserve">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w:t>
      </w:r>
      <w:r>
        <w:t>((</w:t>
      </w:r>
      <w:r>
        <w:rPr>
          <w:strike/>
        </w:rPr>
        <w:t xml:space="preserve">fifty</w:t>
      </w:r>
      <w:r>
        <w:t>))</w:t>
      </w:r>
      <w:r>
        <w:rPr/>
        <w:t xml:space="preserve"> </w:t>
      </w:r>
      <w:r>
        <w:rPr>
          <w:u w:val="single"/>
        </w:rPr>
        <w:t xml:space="preserve">50</w:t>
      </w:r>
      <w:r>
        <w:rPr/>
        <w:t xml:space="preserve"> hours of driving experience, </w:t>
      </w:r>
      <w:r>
        <w:t>((</w:t>
      </w:r>
      <w:r>
        <w:rPr>
          <w:strike/>
        </w:rPr>
        <w:t xml:space="preserve">ten</w:t>
      </w:r>
      <w:r>
        <w:t>))</w:t>
      </w:r>
      <w:r>
        <w:rPr/>
        <w:t xml:space="preserve"> </w:t>
      </w:r>
      <w:r>
        <w:rPr>
          <w:u w:val="single"/>
        </w:rPr>
        <w:t xml:space="preserve">10</w:t>
      </w:r>
      <w:r>
        <w:rPr/>
        <w:t xml:space="preserve"> of which were at night, during which the driver was supervised by a person at least </w:t>
      </w:r>
      <w:r>
        <w:t>((</w:t>
      </w:r>
      <w:r>
        <w:rPr>
          <w:strike/>
        </w:rPr>
        <w:t xml:space="preserve">twenty-one</w:t>
      </w:r>
      <w:r>
        <w:t>))</w:t>
      </w:r>
      <w:r>
        <w:rPr/>
        <w:t xml:space="preserve"> </w:t>
      </w:r>
      <w:r>
        <w:rPr>
          <w:u w:val="single"/>
        </w:rPr>
        <w:t xml:space="preserve">21</w:t>
      </w:r>
      <w:r>
        <w:rPr/>
        <w:t xml:space="preserv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w:t>
      </w:r>
      <w:r>
        <w:t>((</w:t>
      </w:r>
      <w:r>
        <w:rPr>
          <w:strike/>
        </w:rPr>
        <w:t xml:space="preserve">eighteen</w:t>
      </w:r>
      <w:r>
        <w:t>))</w:t>
      </w:r>
      <w:r>
        <w:rPr/>
        <w:t xml:space="preserve"> </w:t>
      </w:r>
      <w:r>
        <w:rPr>
          <w:u w:val="single"/>
        </w:rPr>
        <w:t xml:space="preserve">18</w:t>
      </w:r>
      <w:r>
        <w:rPr/>
        <w:t xml:space="preserve"> years of age, whichever occurs first, the holder of the license may not operate a motor vehicle that is carrying any passengers under the age of </w:t>
      </w:r>
      <w:r>
        <w:t>((</w:t>
      </w:r>
      <w:r>
        <w:rPr>
          <w:strike/>
        </w:rPr>
        <w:t xml:space="preserve">twenty</w:t>
      </w:r>
      <w:r>
        <w:t>))</w:t>
      </w:r>
      <w:r>
        <w:rPr/>
        <w:t xml:space="preserve"> </w:t>
      </w:r>
      <w:r>
        <w:rPr>
          <w:u w:val="single"/>
        </w:rPr>
        <w:t xml:space="preserve">20</w:t>
      </w:r>
      <w:r>
        <w:rPr/>
        <w:t xml:space="preserve"> who are not members of the holder's immediate family as defined in RCW 42.17A.005. For the remaining period of the intermediate license, the holder may not operate a motor vehicle that is carrying more than three passengers who are under the age of </w:t>
      </w:r>
      <w:r>
        <w:t>((</w:t>
      </w:r>
      <w:r>
        <w:rPr>
          <w:strike/>
        </w:rPr>
        <w:t xml:space="preserve">twenty</w:t>
      </w:r>
      <w:r>
        <w:t>))</w:t>
      </w:r>
      <w:r>
        <w:rPr/>
        <w:t xml:space="preserve"> </w:t>
      </w:r>
      <w:r>
        <w:rPr>
          <w:u w:val="single"/>
        </w:rPr>
        <w:t xml:space="preserve">20</w:t>
      </w:r>
      <w:r>
        <w:rPr/>
        <w:t xml:space="preserve">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t>
      </w:r>
      <w:r>
        <w:rPr>
          <w:u w:val="single"/>
        </w:rPr>
        <w:t xml:space="preserve">(a)</w:t>
      </w:r>
      <w:r>
        <w:rPr/>
        <w:t xml:space="preserve"> when the holder is accompanied by </w:t>
      </w:r>
      <w:r>
        <w:t>((</w:t>
      </w:r>
      <w:r>
        <w:rPr>
          <w:strike/>
        </w:rPr>
        <w:t xml:space="preserve">a parent, guardian, or</w:t>
      </w:r>
      <w:r>
        <w:t>))</w:t>
      </w:r>
      <w:r>
        <w:rPr/>
        <w:t xml:space="preserve"> a licensed driver who is at least </w:t>
      </w:r>
      <w:r>
        <w:t>((</w:t>
      </w:r>
      <w:r>
        <w:rPr>
          <w:strike/>
        </w:rPr>
        <w:t xml:space="preserve">twenty-five</w:t>
      </w:r>
      <w:r>
        <w:t>))</w:t>
      </w:r>
      <w:r>
        <w:rPr/>
        <w:t xml:space="preserve"> </w:t>
      </w:r>
      <w:r>
        <w:rPr>
          <w:u w:val="single"/>
        </w:rPr>
        <w:t xml:space="preserve">25</w:t>
      </w:r>
      <w:r>
        <w:rPr/>
        <w:t xml:space="preserve"> years of age</w:t>
      </w:r>
      <w:r>
        <w:rPr>
          <w:u w:val="single"/>
        </w:rPr>
        <w:t xml:space="preserve">, or (b) for school, religious, or employment activities for the holder or a member of the holder's immediate family as defined in RCW 42.17A.005</w:t>
      </w:r>
      <w:r>
        <w:rPr/>
        <w:t xml:space="preserv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w:t>
      </w:r>
      <w:r>
        <w:t>((</w:t>
      </w:r>
      <w:r>
        <w:rPr>
          <w:strike/>
        </w:rPr>
        <w:t xml:space="preserve">twelve-month</w:t>
      </w:r>
      <w:r>
        <w:t>))</w:t>
      </w:r>
      <w:r>
        <w:rPr/>
        <w:t xml:space="preserve"> </w:t>
      </w:r>
      <w:r>
        <w:rPr>
          <w:u w:val="single"/>
        </w:rPr>
        <w:t xml:space="preserve">12-month</w:t>
      </w:r>
      <w:r>
        <w:rPr/>
        <w:t xml:space="preserve">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2017 c 197 s 7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w:t>
      </w:r>
      <w:r>
        <w:t>((</w:t>
      </w:r>
      <w:r>
        <w:rPr>
          <w:strike/>
        </w:rPr>
        <w:t xml:space="preserve">eighteen</w:t>
      </w:r>
      <w:r>
        <w:t>))</w:t>
      </w:r>
      <w:r>
        <w:rPr/>
        <w:t xml:space="preserve"> </w:t>
      </w:r>
      <w:r>
        <w:rPr>
          <w:u w:val="single"/>
        </w:rPr>
        <w:t xml:space="preserve">18</w:t>
      </w:r>
      <w:r>
        <w:rPr/>
        <w:t xml:space="preserve"> years for a driver's license or a motorcycle endorsement must be signed by a parent or guardian with custody of the minor. If the person under the age of </w:t>
      </w:r>
      <w:r>
        <w:t>((</w:t>
      </w:r>
      <w:r>
        <w:rPr>
          <w:strike/>
        </w:rPr>
        <w:t xml:space="preserve">eighteen</w:t>
      </w:r>
      <w:r>
        <w:t>))</w:t>
      </w:r>
      <w:r>
        <w:rPr/>
        <w:t xml:space="preserve"> </w:t>
      </w:r>
      <w:r>
        <w:rPr>
          <w:u w:val="single"/>
        </w:rPr>
        <w:t xml:space="preserve">18</w:t>
      </w:r>
      <w:r>
        <w:rPr/>
        <w:t xml:space="preserve">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w:t>
      </w:r>
      <w:r>
        <w:t>((</w:t>
      </w:r>
      <w:r>
        <w:rPr>
          <w:strike/>
        </w:rPr>
        <w:t xml:space="preserve">eighteen</w:t>
      </w:r>
      <w:r>
        <w:t>))</w:t>
      </w:r>
      <w:r>
        <w:rPr/>
        <w:t xml:space="preserve"> </w:t>
      </w:r>
      <w:r>
        <w:rPr>
          <w:u w:val="single"/>
        </w:rPr>
        <w:t xml:space="preserve">18</w:t>
      </w:r>
      <w:r>
        <w:rPr/>
        <w:t xml:space="preserve"> years to obtain a driver's license,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 the applicant must satisfactorily complete a driver training education course as defined in RCW 28A.220.020 for a course offered by a school district or approved private school, or as defined by the department of licensing for a course offered by a driver training school licensed under chapter 46.82 RCW.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of licensing under chapter 46.82 RCW. The driver training education course may be provided by:</w:t>
      </w:r>
    </w:p>
    <w:p>
      <w:pPr>
        <w:spacing w:before="0" w:after="0" w:line="408" w:lineRule="exact"/>
        <w:ind w:left="0" w:right="0" w:firstLine="576"/>
        <w:jc w:val="left"/>
      </w:pPr>
      <w:r>
        <w:rPr/>
        <w:t xml:space="preserve">(i) A secondary school within a school district or approved private school that establishes and maintains an approved and certified traffic safety education program under chapter 28A.220 RCW;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driver training education course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driver training education course requirement if the applicant was licensed to drive a motor vehicle or motorcycle </w:t>
      </w:r>
      <w:r>
        <w:rPr>
          <w:u w:val="single"/>
        </w:rPr>
        <w:t xml:space="preserve">from a reciprocal jurisdiction</w:t>
      </w:r>
      <w:r>
        <w:rPr/>
        <w:t xml:space="preserve"> outside this state </w:t>
      </w:r>
      <w:r>
        <w:t>((</w:t>
      </w:r>
      <w:r>
        <w:rPr>
          <w:strike/>
        </w:rPr>
        <w:t xml:space="preserve">and</w:t>
      </w:r>
      <w:r>
        <w:t>))</w:t>
      </w:r>
      <w:r>
        <w:rPr/>
        <w:t xml:space="preserve"> </w:t>
      </w:r>
      <w:r>
        <w:rPr>
          <w:u w:val="single"/>
        </w:rPr>
        <w:t xml:space="preserve">or</w:t>
      </w:r>
      <w:r>
        <w:rPr/>
        <w:t xml:space="preserve"> provides proof that he or she has had education equivalent</w:t>
      </w:r>
      <w:r>
        <w:rPr>
          <w:u w:val="single"/>
        </w:rPr>
        <w:t xml:space="preserve">, from a reciprocal jurisdiction,</w:t>
      </w:r>
      <w:r>
        <w:rPr/>
        <w:t xml:space="preserve">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2017 c 197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w:t>
      </w:r>
      <w:r>
        <w:rPr>
          <w:u w:val="single"/>
        </w:rPr>
        <w:t xml:space="preserve">in-person</w:t>
      </w:r>
      <w:r>
        <w:rPr/>
        <w:t xml:space="preserve"> classroom</w:t>
      </w:r>
      <w:r>
        <w:rPr/>
        <w:noBreakHyphen/>
      </w:r>
      <w:r>
        <w:rPr/>
        <w:t xml:space="preserve">based student instruction </w:t>
      </w:r>
      <w:r>
        <w:rPr>
          <w:u w:val="single"/>
        </w:rPr>
        <w:t xml:space="preserve">or virtual classroom-based student instruction with a live instructor</w:t>
      </w:r>
      <w:r>
        <w:rPr/>
        <w:t xml:space="preserve"> using the required curriculum conducted by or under the direct supervision of a licensed instructor or licensed instructors. </w:t>
      </w:r>
      <w:r>
        <w:rPr>
          <w:u w:val="single"/>
        </w:rPr>
        <w:t xml:space="preserve">Classroom instruction may include self-paced, online components as authorized and certified by the department of licensing.</w:t>
      </w:r>
    </w:p>
    <w:p>
      <w:pPr>
        <w:spacing w:before="0" w:after="0" w:line="408" w:lineRule="exact"/>
        <w:ind w:left="0" w:right="0" w:firstLine="576"/>
        <w:jc w:val="left"/>
      </w:pPr>
      <w:r>
        <w:rPr/>
        <w:t xml:space="preserve">(4) </w:t>
      </w:r>
      <w:r>
        <w:rPr>
          <w:u w:val="single"/>
        </w:rPr>
        <w:t xml:space="preserve">"Condensed traffic safety education course" means a course of instruction in traffic safety education, intended for novice drivers at least 18 years of age but under 25 years of age, approved and licensed by the department of licensing that consists of at least eight hours of classroom instruction and three hours of behind-the-wheel instruction that follows the approved curriculum as determined in rule.</w:t>
      </w:r>
    </w:p>
    <w:p>
      <w:pPr>
        <w:spacing w:before="0" w:after="0" w:line="408" w:lineRule="exact"/>
        <w:ind w:left="0" w:right="0" w:firstLine="576"/>
        <w:jc w:val="left"/>
      </w:pPr>
      <w:r>
        <w:rPr>
          <w:u w:val="single"/>
        </w:rPr>
        <w:t xml:space="preserve">(5)</w:t>
      </w:r>
      <w:r>
        <w:rPr/>
        <w:t xml:space="preserve"> "Director" means the director of the department of licensing of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"Driver training education course" means a course of instruction in traffic safety education approved and licensed by the department of licensing that consists of classroom and behind-the-wheel instruction that follows the approved curriculum.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"Driver training school" means a commercial driver training school engaged in the business of giving instruction, for a fee, in the operation of automobiles.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"Instructor" means any person employed by or otherwise associated with a driver training school to instruct persons in the operation of an automobile.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 means an individual, partnership, corporation, association, or other person or group that holds a substantial interest in a driver training school.</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individual, firm, corporation, partnership, or association.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"Place of business" means a designated location at which the business of a driver training school is transacted or its records are kept.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"Student" means any person enrolled in an approved driver training course.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w:t>
      </w:r>
      <w:r>
        <w:t>((</w:t>
      </w:r>
      <w:r>
        <w:rPr>
          <w:strike/>
        </w:rPr>
        <w:t xml:space="preserve">ten</w:t>
      </w:r>
      <w:r>
        <w:t>))</w:t>
      </w:r>
      <w:r>
        <w:rPr/>
        <w:t xml:space="preserve"> </w:t>
      </w:r>
      <w:r>
        <w:rPr>
          <w:u w:val="single"/>
        </w:rPr>
        <w:t xml:space="preserve">10</w:t>
      </w:r>
      <w:r>
        <w:rPr/>
        <w:t xml:space="preserve">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w:t>
      </w:r>
      <w:r>
        <w:t>((</w:t>
      </w:r>
      <w:r>
        <w:rPr>
          <w:strike/>
        </w:rPr>
        <w:t xml:space="preserve">ten</w:t>
      </w:r>
      <w:r>
        <w:t>))</w:t>
      </w:r>
      <w:r>
        <w:rPr/>
        <w:t xml:space="preserve"> </w:t>
      </w:r>
      <w:r>
        <w:rPr>
          <w:u w:val="single"/>
        </w:rPr>
        <w:t xml:space="preserve">10</w:t>
      </w:r>
      <w:r>
        <w:rPr/>
        <w:t xml:space="preserve">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2017 c 197 s 10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instruction portions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w:t>
      </w:r>
      <w:r>
        <w:t>((</w:t>
      </w:r>
      <w:r>
        <w:rPr>
          <w:strike/>
        </w:rPr>
        <w:t xml:space="preserve">twenty-one</w:t>
      </w:r>
      <w:r>
        <w:t>))</w:t>
      </w:r>
      <w:r>
        <w:rPr/>
        <w:t xml:space="preserve"> </w:t>
      </w:r>
      <w:r>
        <w:rPr>
          <w:u w:val="single"/>
        </w:rPr>
        <w:t xml:space="preserve">21</w:t>
      </w:r>
      <w:r>
        <w:rPr/>
        <w:t xml:space="preserve"> years of age;</w:t>
      </w:r>
    </w:p>
    <w:p>
      <w:pPr>
        <w:spacing w:before="0" w:after="0" w:line="408" w:lineRule="exact"/>
        <w:ind w:left="0" w:right="0" w:firstLine="576"/>
        <w:jc w:val="left"/>
      </w:pPr>
      <w:r>
        <w:rPr/>
        <w:t xml:space="preserve">(c) Has completed an acceptable application on a form prescribed by the director;</w:t>
      </w:r>
    </w:p>
    <w:p>
      <w:pPr>
        <w:spacing w:before="0" w:after="0" w:line="408" w:lineRule="exact"/>
        <w:ind w:left="0" w:right="0" w:firstLine="576"/>
        <w:jc w:val="left"/>
      </w:pPr>
      <w:r>
        <w:rPr/>
        <w:t xml:space="preserve">(d) Has satisfactorily completed a course of instruction in the training of drivers acceptable to the director that is no less than </w:t>
      </w:r>
      <w:r>
        <w:t>((</w:t>
      </w:r>
      <w:r>
        <w:rPr>
          <w:strike/>
        </w:rPr>
        <w:t xml:space="preserve">sixty</w:t>
      </w:r>
      <w:r>
        <w:t>))</w:t>
      </w:r>
      <w:r>
        <w:rPr/>
        <w:t xml:space="preserve"> </w:t>
      </w:r>
      <w:r>
        <w:rPr>
          <w:u w:val="single"/>
        </w:rPr>
        <w:t xml:space="preserve">60</w:t>
      </w:r>
      <w:r>
        <w:rPr/>
        <w:t xml:space="preserve">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0" w:after="0" w:line="408" w:lineRule="exact"/>
        <w:ind w:left="0" w:right="0" w:firstLine="576"/>
        <w:jc w:val="left"/>
      </w:pPr>
      <w:r>
        <w:rPr>
          <w:u w:val="single"/>
        </w:rPr>
        <w:t xml:space="preserve">(3) The department may develop rules to establish alternative pathways to licensure to substitute for subsection (2) of this section provided the alternative pathways enable the department to assess the applicant's fitness, knowledge, skill, and ability to teach the classroom and behind-the-wheel instruction portions of a driver training education program and behind-the-wheel instructor certification include behind-the-wheel teaching methods and supervised practice behind-the-wheel teaching of driving techniques.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The department must publish on its website an interactive map of all driver training education course providers and providers of a traffic safety education program as defined in RCW 28A.220.020, including driver, motorcyclist, and commercial driver training and testing providers certified by the department. The interactive map, at a minimum, must provide training and testing provider names, locations, contact information, course and program pricing, and services offered by language.</w:t>
      </w:r>
    </w:p>
    <w:p>
      <w:pPr>
        <w:spacing w:before="0" w:after="0" w:line="408" w:lineRule="exact"/>
        <w:ind w:left="0" w:right="0" w:firstLine="576"/>
        <w:jc w:val="left"/>
      </w:pPr>
      <w:r>
        <w:rPr/>
        <w:t xml:space="preserve">(2) Each driving training education course and traffic safety education program provider must report course and program pricing to the department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Beginning July 1, 2025, and subject to the availability of funds appropriated in the omnibus transportation appropriations act for this specific purpose, the department must establish a program to provide vouchers to cover the average cost of driver training education courses for novice drivers who reside in low-income households.</w:t>
      </w:r>
    </w:p>
    <w:p>
      <w:pPr>
        <w:spacing w:before="0" w:after="0" w:line="408" w:lineRule="exact"/>
        <w:ind w:left="0" w:right="0" w:firstLine="576"/>
        <w:jc w:val="left"/>
      </w:pPr>
      <w:r>
        <w:rPr/>
        <w:t xml:space="preserve">(2) In consultation with the Washington traffic safety commission, the department shall adopt rules establishing eligibility criteria and application and award procedures, and any other necessary rules, for implementing this section.</w:t>
      </w:r>
    </w:p>
    <w:p>
      <w:pPr>
        <w:spacing w:before="0" w:after="0" w:line="408" w:lineRule="exact"/>
        <w:ind w:left="0" w:right="0" w:firstLine="576"/>
        <w:jc w:val="left"/>
      </w:pPr>
      <w:r>
        <w:rPr/>
        <w:t xml:space="preserve">(3) An applicant who has previously received financial support to complete a driver training program under RCW 74.13.338(2)(b) or 49.04.290 is deemed ineligible for a voucher under this section.</w:t>
      </w:r>
    </w:p>
    <w:p>
      <w:pPr>
        <w:spacing w:before="0" w:after="0" w:line="408" w:lineRule="exact"/>
        <w:ind w:left="0" w:right="0" w:firstLine="576"/>
        <w:jc w:val="left"/>
      </w:pPr>
      <w:r>
        <w:rPr/>
        <w:t xml:space="preserve">(4) A driver training school may not increase driver training education course costs or fees to offset any voucher amounts provided by school applicants.</w:t>
      </w:r>
    </w:p>
    <w:p>
      <w:pPr>
        <w:spacing w:before="0" w:after="0" w:line="408" w:lineRule="exact"/>
        <w:ind w:left="0" w:right="0" w:firstLine="576"/>
        <w:jc w:val="left"/>
      </w:pPr>
      <w:r>
        <w:rPr/>
        <w:t xml:space="preserve">(5) By January 1, 2024, the department shall provide to the appropriate committees of the legislature an implementation plan for the voucher program. On a biennial basis beginning June 30, 2026, the department shall report to the appropriate committees of the legislature the following:</w:t>
      </w:r>
    </w:p>
    <w:p>
      <w:pPr>
        <w:spacing w:before="0" w:after="0" w:line="408" w:lineRule="exact"/>
        <w:ind w:left="0" w:right="0" w:firstLine="576"/>
        <w:jc w:val="left"/>
      </w:pPr>
      <w:r>
        <w:rPr/>
        <w:t xml:space="preserve">(a) The income criteria used to determine voucher awards for driver training education courses;</w:t>
      </w:r>
    </w:p>
    <w:p>
      <w:pPr>
        <w:spacing w:before="0" w:after="0" w:line="408" w:lineRule="exact"/>
        <w:ind w:left="0" w:right="0" w:firstLine="576"/>
        <w:jc w:val="left"/>
      </w:pPr>
      <w:r>
        <w:rPr/>
        <w:t xml:space="preserve">(b) The number of applicants for driver training education vouchers annually by county;</w:t>
      </w:r>
    </w:p>
    <w:p>
      <w:pPr>
        <w:spacing w:before="0" w:after="0" w:line="408" w:lineRule="exact"/>
        <w:ind w:left="0" w:right="0" w:firstLine="576"/>
        <w:jc w:val="left"/>
      </w:pPr>
      <w:r>
        <w:rPr/>
        <w:t xml:space="preserve">(c) The number of vouchers awarded annually by county;</w:t>
      </w:r>
    </w:p>
    <w:p>
      <w:pPr>
        <w:spacing w:before="0" w:after="0" w:line="408" w:lineRule="exact"/>
        <w:ind w:left="0" w:right="0" w:firstLine="576"/>
        <w:jc w:val="left"/>
      </w:pPr>
      <w:r>
        <w:rPr/>
        <w:t xml:space="preserve">(d) The number of vouchers redeemed annually by county;</w:t>
      </w:r>
    </w:p>
    <w:p>
      <w:pPr>
        <w:spacing w:before="0" w:after="0" w:line="408" w:lineRule="exact"/>
        <w:ind w:left="0" w:right="0" w:firstLine="576"/>
        <w:jc w:val="left"/>
      </w:pPr>
      <w:r>
        <w:rPr/>
        <w:t xml:space="preserve">(e) The dollar amount of vouchers redeemed annually by county; and</w:t>
      </w:r>
    </w:p>
    <w:p>
      <w:pPr>
        <w:spacing w:before="0" w:after="0" w:line="408" w:lineRule="exact"/>
        <w:ind w:left="0" w:right="0" w:firstLine="576"/>
        <w:jc w:val="left"/>
      </w:pPr>
      <w:r>
        <w:rPr/>
        <w:t xml:space="preserve">(f) The community average income of voucher recipients during the reporting period.</w:t>
      </w:r>
    </w:p>
    <w:p>
      <w:pPr>
        <w:spacing w:before="0" w:after="0" w:line="408" w:lineRule="exact"/>
        <w:ind w:left="0" w:right="0" w:firstLine="576"/>
        <w:jc w:val="left"/>
      </w:pPr>
      <w:r>
        <w:rPr/>
        <w:t xml:space="preserve">(6) For the purposes of this section, "novice driver" means a person who has not previously obtained a license to drive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Beginning July 1, 2025, and subject to the availability of funds appropriated in the omnibus transportation appropriations act for this specific purpose, including for program development and implementation activities, the superintendent of public instruction must establish a grant program to allow schools to initiate or reinitiate traffic safety education programs as part of their course offerings, as well as to support existing traffic safety education programs in schools.</w:t>
      </w:r>
    </w:p>
    <w:p>
      <w:pPr>
        <w:spacing w:before="0" w:after="0" w:line="408" w:lineRule="exact"/>
        <w:ind w:left="0" w:right="0" w:firstLine="576"/>
        <w:jc w:val="left"/>
      </w:pPr>
      <w:r>
        <w:rPr/>
        <w:t xml:space="preserve">(2) The superintendent shall adopt rules establishing eligibility criteria, and the grant application and award procedures, for implementing this section. The eligibility criteria must prioritize school districts in overburdened communities as defined in RCW 70A.02.010 and school districts with above average concentrations of students eligible for free or reduced-price lunches. The superintendent must include as a condition of grant eligibility agreement by the school district to provide the office of the superintendent of public instruction with the information, in a form and manner specified by the office, required by the office to comply with subsection (3) of this section.</w:t>
      </w:r>
    </w:p>
    <w:p>
      <w:pPr>
        <w:spacing w:before="0" w:after="0" w:line="408" w:lineRule="exact"/>
        <w:ind w:left="0" w:right="0" w:firstLine="576"/>
        <w:jc w:val="left"/>
      </w:pPr>
      <w:r>
        <w:rPr/>
        <w:t xml:space="preserve">(3) By January 1, 2024, the superintendent shall provide to the appropriate committees of the legislature an implementation plan for the grant program. On a biennial basis beginning June 30, 2026, the superintendent shall report to the appropriate committees of the legislature on the following:</w:t>
      </w:r>
    </w:p>
    <w:p>
      <w:pPr>
        <w:spacing w:before="0" w:after="0" w:line="408" w:lineRule="exact"/>
        <w:ind w:left="0" w:right="0" w:firstLine="576"/>
        <w:jc w:val="left"/>
      </w:pPr>
      <w:r>
        <w:rPr/>
        <w:t xml:space="preserve">(a) The grant amounts provided to each school district or school;</w:t>
      </w:r>
    </w:p>
    <w:p>
      <w:pPr>
        <w:spacing w:before="0" w:after="0" w:line="408" w:lineRule="exact"/>
        <w:ind w:left="0" w:right="0" w:firstLine="576"/>
        <w:jc w:val="left"/>
      </w:pPr>
      <w:r>
        <w:rPr/>
        <w:t xml:space="preserve">(b) The number of school districts or schools offering traffic safety education programs;</w:t>
      </w:r>
    </w:p>
    <w:p>
      <w:pPr>
        <w:spacing w:before="0" w:after="0" w:line="408" w:lineRule="exact"/>
        <w:ind w:left="0" w:right="0" w:firstLine="576"/>
        <w:jc w:val="left"/>
      </w:pPr>
      <w:r>
        <w:rPr/>
        <w:t xml:space="preserve">(c) The number of students receiving traffic safety instruction in those programs;</w:t>
      </w:r>
    </w:p>
    <w:p>
      <w:pPr>
        <w:spacing w:before="0" w:after="0" w:line="408" w:lineRule="exact"/>
        <w:ind w:left="0" w:right="0" w:firstLine="576"/>
        <w:jc w:val="left"/>
      </w:pPr>
      <w:r>
        <w:rPr/>
        <w:t xml:space="preserve">(d) The number of students eligible for free or reduced-price lunch receiving traffic safety instruction in those programs; and</w:t>
      </w:r>
    </w:p>
    <w:p>
      <w:pPr>
        <w:spacing w:before="0" w:after="0" w:line="408" w:lineRule="exact"/>
        <w:ind w:left="0" w:right="0" w:firstLine="576"/>
        <w:jc w:val="left"/>
      </w:pPr>
      <w:r>
        <w:rPr/>
        <w:t xml:space="preserve">(e) An assessment of the equity impacts in overburdened communities resulting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in the omnibus transportation appropriations act for this specific purpose, the legislature encourages educational service districts to facilitate the coordination between school districts or secondary schools of a school district and driver training schools to increase access to driver training education courses by students who reside within the boundaries of the applicable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recipient income data collected by the department of licensing as part of the driver training education course voucher program established under section 7 of this act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06D</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in the omnibus transportation appropriations act for this specific purpose, the office shall prepare an assessment of opportunities to improve access to driver training education for young drivers to meet the requirements of section 1 of this act. The assessment must address potential obstacles to meeting this requirement including, but not limited to, obstacles for young drivers for whom the cost of driver training education may pose a hardship, obstacles related to accessibility for young drivers who reside in rural areas, and obstacles for young drivers whose primary language is not English. The assessment must also recommend strategies through which these potential obstacles may be mitigated.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in the omnibus transportation appropriations act for this specific purpose, the office shall develop a program to foster the development of women, minority-owned, and veteran-owned licensed driver training schools in the state, including through instruction on topics relevant to owning and operating a licensed driver training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1201</w:t>
      </w:r>
      <w:r>
        <w:rPr/>
        <w:t xml:space="preserve"> and 2021 c 240 s 13 are each amended to read as follows:</w:t>
      </w:r>
    </w:p>
    <w:p>
      <w:pPr>
        <w:spacing w:before="0" w:after="0" w:line="408" w:lineRule="exact"/>
        <w:ind w:left="0" w:right="0" w:firstLine="576"/>
        <w:jc w:val="left"/>
      </w:pPr>
      <w:r>
        <w:rPr/>
        <w:t xml:space="preserve">(1) An additional $1 fee shall be imposed on each application for an original or renewal of a regular driver's license, regular identicard, enhanced driver's license, or enhanced identicard. The entire amount of the fee shall be used to pay for processing costs for driver's license issuance and reinstatements, and information technology upgrades and the ongoing costs to maintain the driver's license and identicard record and issuance system.</w:t>
      </w:r>
    </w:p>
    <w:p>
      <w:pPr>
        <w:spacing w:before="0" w:after="0" w:line="408" w:lineRule="exact"/>
        <w:ind w:left="0" w:right="0" w:firstLine="576"/>
        <w:jc w:val="left"/>
      </w:pPr>
      <w:r>
        <w:rPr/>
        <w:t xml:space="preserve">(2) </w:t>
      </w:r>
      <w:r>
        <w:rPr>
          <w:u w:val="single"/>
        </w:rPr>
        <w:t xml:space="preserve">Beginning October 1, 2023, an additional $7.50 fee shall be imposed on each application for an original or renewal of a regular driver's license, regular identicard, enhanced driver's license, or enhanced identicard.</w:t>
      </w:r>
      <w:r>
        <w:rPr/>
        <w:t xml:space="preserve"> The department shall forward all funds accruing under this </w:t>
      </w:r>
      <w:r>
        <w:t>((</w:t>
      </w:r>
      <w:r>
        <w:rPr>
          <w:strike/>
        </w:rPr>
        <w:t xml:space="preserve">section</w:t>
      </w:r>
      <w:r>
        <w:t>))</w:t>
      </w:r>
      <w:r>
        <w:rPr/>
        <w:t xml:space="preserve"> </w:t>
      </w:r>
      <w:r>
        <w:rPr>
          <w:u w:val="single"/>
        </w:rPr>
        <w:t xml:space="preserve">subsection</w:t>
      </w:r>
      <w:r>
        <w:rPr/>
        <w:t xml:space="preserve"> to the state treasurer who shall deposit the moneys </w:t>
      </w:r>
      <w:r>
        <w:t>((</w:t>
      </w:r>
      <w:r>
        <w:rPr>
          <w:strike/>
        </w:rPr>
        <w:t xml:space="preserve">to the credit of the highway safety fund</w:t>
      </w:r>
      <w:r>
        <w:t>))</w:t>
      </w:r>
      <w:r>
        <w:rPr/>
        <w:t xml:space="preserve"> </w:t>
      </w:r>
      <w:r>
        <w:rPr>
          <w:u w:val="single"/>
        </w:rPr>
        <w:t xml:space="preserve">as specified in RCW 46.68.041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2021 c 158 s 3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online or in person with or without a photograph to an applicant who has successfully passed all parts of the examination other than the driving test, provided the information required by RCW 46.20.091, paid an application fee of </w:t>
      </w:r>
      <w:r>
        <w:t>((</w:t>
      </w:r>
      <w:r>
        <w:rPr>
          <w:strike/>
        </w:rPr>
        <w:t xml:space="preserve">twenty-five dollars</w:t>
      </w:r>
      <w:r>
        <w:t>))</w:t>
      </w:r>
      <w:r>
        <w:rPr/>
        <w:t xml:space="preserve"> </w:t>
      </w:r>
      <w:r>
        <w:rPr>
          <w:u w:val="single"/>
        </w:rPr>
        <w:t xml:space="preserve">$25</w:t>
      </w:r>
      <w:r>
        <w:rPr/>
        <w:t xml:space="preserve">, and meets the following requirements:</w:t>
      </w:r>
    </w:p>
    <w:p>
      <w:pPr>
        <w:spacing w:before="0" w:after="0" w:line="408" w:lineRule="exact"/>
        <w:ind w:left="0" w:right="0" w:firstLine="576"/>
        <w:jc w:val="left"/>
      </w:pPr>
      <w:r>
        <w:rPr/>
        <w:t xml:space="preserve">(a) Is at least </w:t>
      </w:r>
      <w:r>
        <w:t>((</w:t>
      </w:r>
      <w:r>
        <w:rPr>
          <w:strike/>
        </w:rPr>
        <w:t xml:space="preserve">fifteen and one-half</w:t>
      </w:r>
      <w:r>
        <w:t>))</w:t>
      </w:r>
      <w:r>
        <w:rPr/>
        <w:t xml:space="preserve"> </w:t>
      </w:r>
      <w:r>
        <w:rPr>
          <w:u w:val="single"/>
        </w:rPr>
        <w:t xml:space="preserve">15.5</w:t>
      </w:r>
      <w:r>
        <w:rPr/>
        <w:t xml:space="preserve"> years of age; or</w:t>
      </w:r>
    </w:p>
    <w:p>
      <w:pPr>
        <w:spacing w:before="0" w:after="0" w:line="408" w:lineRule="exact"/>
        <w:ind w:left="0" w:right="0" w:firstLine="576"/>
        <w:jc w:val="left"/>
      </w:pPr>
      <w:r>
        <w:rPr/>
        <w:t xml:space="preserve">(b) Is at least </w:t>
      </w:r>
      <w:r>
        <w:t>((</w:t>
      </w:r>
      <w:r>
        <w:rPr>
          <w:strike/>
        </w:rPr>
        <w:t xml:space="preserve">fifteen</w:t>
      </w:r>
      <w:r>
        <w:t>))</w:t>
      </w:r>
      <w:r>
        <w:rPr/>
        <w:t xml:space="preserve"> </w:t>
      </w:r>
      <w:r>
        <w:rPr>
          <w:u w:val="single"/>
        </w:rPr>
        <w:t xml:space="preserve">15</w:t>
      </w:r>
      <w:r>
        <w:rPr/>
        <w:t xml:space="preserve">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driver training education course offered as part of a traffic safety education program authorized by the office of the superintendent of public instruction and certified under chapter 28A.220 RCW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 a driver training education course </w:t>
      </w:r>
      <w:r>
        <w:rPr>
          <w:u w:val="single"/>
        </w:rPr>
        <w:t xml:space="preserve">or condensed traffic safety education course</w:t>
      </w:r>
      <w:r>
        <w:rPr/>
        <w:t xml:space="preserve"> as defined in RCW 46.82.280 </w:t>
      </w:r>
      <w:r>
        <w:t>((</w:t>
      </w:r>
      <w:r>
        <w:rPr>
          <w:strike/>
        </w:rPr>
        <w:t xml:space="preserve">or 28A.220.020</w:t>
      </w:r>
      <w:r>
        <w:t>))</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 driver training education course instructor who meets the qualifications of chapter 46.82 or 28A.220 RCW,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and pay an application fee of </w:t>
      </w:r>
      <w:r>
        <w:t>((</w:t>
      </w:r>
      <w:r>
        <w:rPr>
          <w:strike/>
        </w:rPr>
        <w:t xml:space="preserve">twenty-five dollars</w:t>
      </w:r>
      <w:r>
        <w:t>))</w:t>
      </w:r>
      <w:r>
        <w:rPr/>
        <w:t xml:space="preserve"> </w:t>
      </w:r>
      <w:r>
        <w:rPr>
          <w:u w:val="single"/>
        </w:rPr>
        <w:t xml:space="preserve">$25</w:t>
      </w:r>
      <w:r>
        <w:rPr/>
        <w:t xml:space="preserve">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2022 c 182 s 210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 (3)</w:t>
      </w:r>
      <w:r>
        <w:t>))</w:t>
      </w:r>
      <w:r>
        <w:rPr/>
        <w:t xml:space="preserve"> </w:t>
      </w:r>
      <w:r>
        <w:rPr>
          <w:u w:val="single"/>
        </w:rPr>
        <w:t xml:space="preserve">through (4)</w:t>
      </w:r>
      <w:r>
        <w:rPr/>
        <w:t xml:space="preserve"> of this section, the department must forward all funds accruing under the provisions of chapter 46.20 RCW together with a proper identifying, detailed report to the state treasurer who must deposit such moneys to the credit of the highway safety fund.</w:t>
      </w:r>
    </w:p>
    <w:p>
      <w:pPr>
        <w:spacing w:before="0" w:after="0" w:line="408" w:lineRule="exact"/>
        <w:ind w:left="0" w:right="0" w:firstLine="576"/>
        <w:jc w:val="left"/>
      </w:pPr>
      <w:r>
        <w:rPr/>
        <w:t xml:space="preserve">(2) Fifty-six percent of each fee collected by the department under RCW 46.20.311 (1)(e)(ii), (2)(b)(ii), and (3)(b) must be deposited in the impaired driving safety account.</w:t>
      </w:r>
    </w:p>
    <w:p>
      <w:pPr>
        <w:spacing w:before="0" w:after="0" w:line="408" w:lineRule="exact"/>
        <w:ind w:left="0" w:right="0" w:firstLine="576"/>
        <w:jc w:val="left"/>
      </w:pPr>
      <w:r>
        <w:rPr/>
        <w:t xml:space="preserve">(3) Fifty percent of the revenue from the fees imposed under RCW 46.20.200(2) must be deposited in the move ahead WA flexible account created in RCW 46.68.520.</w:t>
      </w:r>
    </w:p>
    <w:p>
      <w:pPr>
        <w:spacing w:before="0" w:after="0" w:line="408" w:lineRule="exact"/>
        <w:ind w:left="0" w:right="0" w:firstLine="576"/>
        <w:jc w:val="left"/>
      </w:pPr>
      <w:r>
        <w:rPr>
          <w:u w:val="single"/>
        </w:rPr>
        <w:t xml:space="preserve">(4) Beginning October 1, 2023, $7.50 of the fee imposed under RCW 46.20.1201 must be deposited into the driver's education safety improvement account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driver's education safety improvement account is created in the state treasury. A portion of the fee imposed under RCW 46.20.1201 must be deposited in the account. The account may also receive a portion of the revenue from traffic infraction fines as designated by the legislature. Moneys in the account may be spent only after appropriation. Expenditures from the account may only be used for the support of driver education programs and activities that primarily serve people under the age of 25, including for efforts to increase young driver access to driver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w:t>
      </w:r>
      <w:r>
        <w:rPr>
          <w:u w:val="single"/>
        </w:rPr>
        <w:t xml:space="preserve">the driver's education safety improvement account,</w:t>
      </w:r>
      <w:r>
        <w:rPr/>
        <w:t xml:space="preserve">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w:t>
      </w:r>
      <w:r>
        <w:rPr>
          <w:u w:val="single"/>
        </w:rPr>
        <w:t xml:space="preserve">the driver's education safety improvement account,</w:t>
      </w:r>
      <w:r>
        <w:rPr/>
        <w:t xml:space="preserve">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July 1, 2024."</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effective date for the new driver training education requirement, moving it back six months to July 1, 2025, for people age 18 to 20, and moving it to July 1, 2028, for people age 21 to 24.</w:t>
      </w:r>
    </w:p>
    <w:p>
      <w:pPr>
        <w:spacing w:before="0" w:after="0" w:line="408" w:lineRule="exact"/>
        <w:ind w:left="0" w:right="0" w:firstLine="576"/>
        <w:jc w:val="left"/>
      </w:pPr>
      <w:r>
        <w:rPr/>
        <w:t xml:space="preserve">(2) Includes completion of a condensed traffic safety course or an online, self-paced condensed traffic safety education course as options to meet the driver training education requirement for people age 18 to 21.</w:t>
      </w:r>
    </w:p>
    <w:p>
      <w:pPr>
        <w:spacing w:before="0" w:after="0" w:line="408" w:lineRule="exact"/>
        <w:ind w:left="0" w:right="0" w:firstLine="576"/>
        <w:jc w:val="left"/>
      </w:pPr>
      <w:r>
        <w:rPr/>
        <w:t xml:space="preserve">(3) Mandates that DOL provide broad and accessible public outreach and education to communicate to state residents the new driver training education requirements and provide tools to assist them in accessing courses that meet the new requirement, to begin no later than January 1, 2025.</w:t>
      </w:r>
    </w:p>
    <w:p>
      <w:pPr>
        <w:spacing w:before="0" w:after="0" w:line="408" w:lineRule="exact"/>
        <w:ind w:left="0" w:right="0" w:firstLine="576"/>
        <w:jc w:val="left"/>
      </w:pPr>
      <w:r>
        <w:rPr/>
        <w:t xml:space="preserve">(4) Requires DOL to provide updates on implementation of the new requirements, including data on driver training schools and traffic safety education programs in the state, by January 2, 2024, and January 2, 2025.</w:t>
      </w:r>
    </w:p>
    <w:p>
      <w:pPr>
        <w:spacing w:before="0" w:after="0" w:line="408" w:lineRule="exact"/>
        <w:ind w:left="0" w:right="0" w:firstLine="576"/>
        <w:jc w:val="left"/>
      </w:pPr>
      <w:r>
        <w:rPr/>
        <w:t xml:space="preserve">(5) Modifies the due date of the first annual report from January 1, 2026, to July 1, 2027, and requires that the report include updates on program implementation, traffic safety impacts, and public feedback.</w:t>
      </w:r>
    </w:p>
    <w:p>
      <w:pPr>
        <w:spacing w:before="0" w:after="0" w:line="408" w:lineRule="exact"/>
        <w:ind w:left="0" w:right="0" w:firstLine="576"/>
        <w:jc w:val="left"/>
      </w:pPr>
      <w:r>
        <w:rPr/>
        <w:t xml:space="preserve">(6) Authorizes DOL to develop rules to establish alternative pathways to driver training instructor licensing.</w:t>
      </w:r>
    </w:p>
    <w:p>
      <w:pPr>
        <w:spacing w:before="0" w:after="0" w:line="408" w:lineRule="exact"/>
        <w:ind w:left="0" w:right="0" w:firstLine="576"/>
        <w:jc w:val="left"/>
      </w:pPr>
      <w:r>
        <w:rPr/>
        <w:t xml:space="preserve">(7) Removes the authorization for school districts to offer condensed traffic safety education courses.</w:t>
      </w:r>
    </w:p>
    <w:p>
      <w:pPr>
        <w:spacing w:before="0" w:after="0" w:line="408" w:lineRule="exact"/>
        <w:ind w:left="0" w:right="0" w:firstLine="576"/>
        <w:jc w:val="left"/>
      </w:pPr>
      <w:r>
        <w:rPr/>
        <w:t xml:space="preserve">(8) Modifies the start date of the driver training education voucher and grant programs established in the bill to July 1, 2025, to correspond to the new date when the driver training education requirements in the bill take effect.</w:t>
      </w:r>
    </w:p>
    <w:p>
      <w:pPr>
        <w:spacing w:before="0" w:after="0" w:line="408" w:lineRule="exact"/>
        <w:ind w:left="0" w:right="0" w:firstLine="576"/>
        <w:jc w:val="left"/>
      </w:pPr>
      <w:r>
        <w:rPr/>
        <w:t xml:space="preserve">(9) Augments the condition that the driver training education grant program created in the bill be subject to appropriations to add a requirement that program development and implementation activities must be funded.</w:t>
      </w:r>
    </w:p>
    <w:p>
      <w:pPr>
        <w:spacing w:before="0" w:after="0" w:line="408" w:lineRule="exact"/>
        <w:ind w:left="0" w:right="0" w:firstLine="576"/>
        <w:jc w:val="left"/>
      </w:pPr>
      <w:r>
        <w:rPr/>
        <w:t xml:space="preserve">(10) Removes the requirement that OSPI collaborate with DOL in establishing the driver training education grant program.</w:t>
      </w:r>
    </w:p>
    <w:p>
      <w:pPr>
        <w:spacing w:before="0" w:after="0" w:line="408" w:lineRule="exact"/>
        <w:ind w:left="0" w:right="0" w:firstLine="576"/>
        <w:jc w:val="left"/>
      </w:pPr>
      <w:r>
        <w:rPr/>
        <w:t xml:space="preserve">(11) Clarifies that students of existing traffic safety education programs in schools are also eligible for the driver training education grant program.</w:t>
      </w:r>
    </w:p>
    <w:p>
      <w:pPr>
        <w:spacing w:before="0" w:after="0" w:line="408" w:lineRule="exact"/>
        <w:ind w:left="0" w:right="0" w:firstLine="576"/>
        <w:jc w:val="left"/>
      </w:pPr>
      <w:r>
        <w:rPr/>
        <w:t xml:space="preserve">(12) Requires OSPI to include as a condition of grant eligibility agreement by the school district to provide OSPI with the information needed by OSPI to comply with grant program reporting requirements.</w:t>
      </w:r>
    </w:p>
    <w:p>
      <w:pPr>
        <w:spacing w:before="0" w:after="0" w:line="408" w:lineRule="exact"/>
        <w:ind w:left="0" w:right="0" w:firstLine="576"/>
        <w:jc w:val="left"/>
      </w:pPr>
      <w:r>
        <w:rPr/>
        <w:t xml:space="preserve">(13) States that the legislature encourages educational service districts (ESDs), subject to appropriations, facilitate the coordination between school districts or secondary schools and driver training schools to increase access to driver training education courses by students in the school district.</w:t>
      </w:r>
    </w:p>
    <w:p>
      <w:pPr>
        <w:spacing w:before="0" w:after="0" w:line="408" w:lineRule="exact"/>
        <w:ind w:left="0" w:right="0" w:firstLine="576"/>
        <w:jc w:val="left"/>
      </w:pPr>
      <w:r>
        <w:rPr/>
        <w:t xml:space="preserve">(14) Requires the Office of Equity, subject to appropriations, to prepare an assessment of opportunities to improve young driver access to driver training education.</w:t>
      </w:r>
    </w:p>
    <w:p>
      <w:pPr>
        <w:spacing w:before="0" w:after="0" w:line="408" w:lineRule="exact"/>
        <w:ind w:left="0" w:right="0" w:firstLine="576"/>
        <w:jc w:val="left"/>
      </w:pPr>
      <w:r>
        <w:rPr/>
        <w:t xml:space="preserve">(15) Mandates that the Office of Minority and Women's Business Enterprises (OMWBE), subject to appropriations, develop a program to foster the development of women, minority-owned, and veteran-owned licensed driver training schools.</w:t>
      </w:r>
    </w:p>
    <w:p>
      <w:pPr>
        <w:spacing w:before="0" w:after="0" w:line="408" w:lineRule="exact"/>
        <w:ind w:left="0" w:right="0" w:firstLine="576"/>
        <w:jc w:val="left"/>
      </w:pPr>
      <w:r>
        <w:rPr/>
        <w:t xml:space="preserve">(16) Raises the additional fee for an original and renewal standard driver's licenses, a regular identicard, an enhanced driver's license, and an enhanced identicard by $7.50, and directs the revenue to the driver's education safety improvement account.</w:t>
      </w:r>
    </w:p>
    <w:p>
      <w:pPr>
        <w:spacing w:before="0" w:after="0" w:line="408" w:lineRule="exact"/>
        <w:ind w:left="0" w:right="0" w:firstLine="576"/>
        <w:jc w:val="left"/>
      </w:pPr>
      <w:r>
        <w:rPr/>
        <w:t xml:space="preserve">(17) Eliminates the additional $12 in fees for a driver's instruction permit and the additional $16 in fees for a new driver's license exam.</w:t>
      </w:r>
    </w:p>
    <w:p>
      <w:pPr>
        <w:spacing w:before="0" w:after="0" w:line="408" w:lineRule="exact"/>
        <w:ind w:left="0" w:right="0" w:firstLine="576"/>
        <w:jc w:val="left"/>
      </w:pPr>
      <w:r>
        <w:rPr/>
        <w:t xml:space="preserve">(18) Clarifies that expenditures from the driver's education safety improvement account may be used for the support of young driver education program and activities, including for efforts to increase young driver access to driver training education, and removes legislative intent language regarding splitting expenditures from the account evenly between the driver training education voucher and grant programs.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0c414499564f76" /></Relationships>
</file>