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507EC" w14:paraId="60AD7E0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78BC">
            <w:t>5536-S2.E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78B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78BC">
            <w:t>REEV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78BC">
            <w:t>RUSM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78BC">
            <w:t>070</w:t>
          </w:r>
        </w:sdtContent>
      </w:sdt>
    </w:p>
    <w:p w:rsidR="00DF5D0E" w:rsidP="00B73E0A" w:rsidRDefault="00AA1230" w14:paraId="7AC7AC6C" w14:textId="77777777">
      <w:pPr>
        <w:pStyle w:val="OfferedBy"/>
        <w:spacing w:after="120"/>
      </w:pPr>
      <w:r>
        <w:tab/>
      </w:r>
      <w:r>
        <w:tab/>
      </w:r>
      <w:r>
        <w:tab/>
      </w:r>
    </w:p>
    <w:p w:rsidR="00DF5D0E" w:rsidRDefault="006507EC" w14:paraId="592EB70D" w14:textId="665D35C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78BC">
            <w:rPr>
              <w:b/>
              <w:u w:val="single"/>
            </w:rPr>
            <w:t>E2SSB 5536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D78BC">
            <w:t>H AMD TO</w:t>
          </w:r>
          <w:r w:rsidR="001F11B7">
            <w:t xml:space="preserve"> H AMD</w:t>
          </w:r>
          <w:r w:rsidR="00E22AE6">
            <w:t xml:space="preserve"> </w:t>
          </w:r>
          <w:r w:rsidR="00DD78BC">
            <w:t>(H-1919.1/23)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719</w:t>
          </w:r>
        </w:sdtContent>
      </w:sdt>
    </w:p>
    <w:p w:rsidR="00DF5D0E" w:rsidP="00605C39" w:rsidRDefault="006507EC" w14:paraId="7031457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78BC">
            <w:rPr>
              <w:sz w:val="22"/>
            </w:rPr>
            <w:t>By Representative Reeves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78BC" w14:paraId="2D42B49B" w14:textId="77777777">
          <w:pPr>
            <w:spacing w:after="400" w:line="408" w:lineRule="exact"/>
            <w:jc w:val="right"/>
            <w:rPr>
              <w:b/>
              <w:bCs/>
            </w:rPr>
          </w:pPr>
          <w:r>
            <w:rPr>
              <w:b/>
              <w:bCs/>
            </w:rPr>
            <w:t xml:space="preserve">ADOPTED 04/12/2023</w:t>
          </w:r>
        </w:p>
      </w:sdtContent>
    </w:sdt>
    <w:p w:rsidR="00DD78BC" w:rsidP="00C8108C" w:rsidRDefault="005B7268" w14:paraId="73177825" w14:textId="13873E15">
      <w:pPr>
        <w:pStyle w:val="Page"/>
      </w:pPr>
      <w:bookmarkStart w:name="StartOfAmendmentBody" w:id="0"/>
      <w:bookmarkEnd w:id="0"/>
      <w:permStart w:edGrp="everyone" w:id="1243226749"/>
      <w:r>
        <w:tab/>
      </w:r>
      <w:r w:rsidR="00DD78BC">
        <w:t xml:space="preserve">On page </w:t>
      </w:r>
      <w:r w:rsidR="006F7697">
        <w:t>43, after line 36</w:t>
      </w:r>
      <w:r w:rsidR="009220C3">
        <w:t xml:space="preserve"> of the striking amendment</w:t>
      </w:r>
      <w:r w:rsidR="006F7697">
        <w:t>, insert the following:</w:t>
      </w:r>
    </w:p>
    <w:p w:rsidR="006F7697" w:rsidP="006F7697" w:rsidRDefault="006F7697" w14:paraId="6260E380" w14:textId="3A0488DC">
      <w:pPr>
        <w:pStyle w:val="RCWSLText"/>
      </w:pPr>
    </w:p>
    <w:p w:rsidR="006F7697" w:rsidP="006F7697" w:rsidRDefault="00D67BB9" w14:paraId="5B0324DB" w14:textId="05A1E95F">
      <w:pPr>
        <w:pStyle w:val="RCWSLText"/>
        <w:jc w:val="center"/>
        <w:rPr>
          <w:b/>
          <w:bCs/>
        </w:rPr>
      </w:pPr>
      <w:r>
        <w:rPr>
          <w:b/>
          <w:bCs/>
        </w:rPr>
        <w:t>"</w:t>
      </w:r>
      <w:r w:rsidRPr="006F7697" w:rsidR="006F7697">
        <w:rPr>
          <w:b/>
          <w:bCs/>
        </w:rPr>
        <w:t>Part XIII - Health Care Authority Comprehensive Data Reporting Requirements</w:t>
      </w:r>
    </w:p>
    <w:p w:rsidR="006F7697" w:rsidP="006F7697" w:rsidRDefault="006F7697" w14:paraId="7204570F" w14:textId="2B8CC393">
      <w:pPr>
        <w:pStyle w:val="RCWSLText"/>
        <w:rPr>
          <w:b/>
          <w:bCs/>
        </w:rPr>
      </w:pPr>
    </w:p>
    <w:p w:rsidR="00D76BE4" w:rsidP="006F7697" w:rsidRDefault="006F7697" w14:paraId="5036F04F" w14:textId="562E9C59">
      <w:pPr>
        <w:pStyle w:val="RCWSLText"/>
      </w:pPr>
      <w:r>
        <w:rPr>
          <w:b/>
          <w:bCs/>
        </w:rPr>
        <w:tab/>
      </w:r>
      <w:r w:rsidRPr="006F7697">
        <w:rPr>
          <w:u w:val="single"/>
        </w:rPr>
        <w:t>NEW SECTION</w:t>
      </w:r>
      <w:r w:rsidRPr="006F7697">
        <w:t xml:space="preserve">. </w:t>
      </w:r>
      <w:r w:rsidRPr="00BD0049" w:rsidR="00BD0049">
        <w:rPr>
          <w:b/>
          <w:bCs/>
        </w:rPr>
        <w:t>Sec. 34.</w:t>
      </w:r>
      <w:r w:rsidR="00BD0049">
        <w:t xml:space="preserve"> </w:t>
      </w:r>
      <w:r w:rsidR="00D76BE4">
        <w:t>A new section is added to chapter 71.24 RCW to read as follows:</w:t>
      </w:r>
    </w:p>
    <w:p w:rsidR="00643DC9" w:rsidP="006F7697" w:rsidRDefault="00D76BE4" w14:paraId="4312615B" w14:textId="377DC59A">
      <w:pPr>
        <w:pStyle w:val="RCWSLText"/>
      </w:pPr>
      <w:r>
        <w:tab/>
      </w:r>
      <w:r w:rsidR="00643DC9">
        <w:t xml:space="preserve">(1) The authority is responsible for providing regular assessments of the prevalence of substance use disorders and interactions of persons with substance use disorder with service providers, nonprofit service providers, </w:t>
      </w:r>
      <w:r w:rsidR="00621746">
        <w:t xml:space="preserve">first responders, </w:t>
      </w:r>
      <w:r w:rsidR="00643DC9">
        <w:t>health care facilities, and law enforcement agencies</w:t>
      </w:r>
      <w:r w:rsidR="0001492B">
        <w:t xml:space="preserve">. </w:t>
      </w:r>
      <w:r w:rsidRPr="000E1B2F" w:rsidR="0001492B">
        <w:t xml:space="preserve">Beginning in 2026, the annual report required in subsection </w:t>
      </w:r>
      <w:r w:rsidR="0001492B">
        <w:t>(3)</w:t>
      </w:r>
      <w:r w:rsidRPr="000E1B2F" w:rsidR="0001492B">
        <w:t xml:space="preserve">(a) of this section shall include </w:t>
      </w:r>
      <w:r w:rsidR="0001492B">
        <w:t>a</w:t>
      </w:r>
      <w:r w:rsidRPr="000E1B2F" w:rsidR="0001492B">
        <w:t xml:space="preserve"> comprehensive assessment of the information </w:t>
      </w:r>
      <w:r w:rsidR="0001492B">
        <w:t xml:space="preserve">described in this subsection </w:t>
      </w:r>
      <w:r w:rsidRPr="000E1B2F" w:rsidR="0001492B">
        <w:t>for the prior calendar year</w:t>
      </w:r>
      <w:r w:rsidR="00643DC9">
        <w:t>.</w:t>
      </w:r>
    </w:p>
    <w:p w:rsidR="00263208" w:rsidP="006F7697" w:rsidRDefault="00643DC9" w14:paraId="4402DE61" w14:textId="46655943">
      <w:pPr>
        <w:pStyle w:val="RCWSLText"/>
      </w:pPr>
      <w:r>
        <w:tab/>
      </w:r>
      <w:r w:rsidR="005E673D">
        <w:t>(</w:t>
      </w:r>
      <w:r>
        <w:t>2</w:t>
      </w:r>
      <w:r w:rsidR="005E673D">
        <w:t>)</w:t>
      </w:r>
      <w:r w:rsidR="00263208">
        <w:t xml:space="preserve">(a) </w:t>
      </w:r>
      <w:r w:rsidR="00D76BE4">
        <w:t xml:space="preserve">The authority </w:t>
      </w:r>
      <w:r w:rsidR="005E673D">
        <w:t xml:space="preserve">shall identify the types and sources of data necessary </w:t>
      </w:r>
      <w:r w:rsidR="00445FB7">
        <w:t>to implement the appropriate means</w:t>
      </w:r>
      <w:r w:rsidR="005E673D">
        <w:t xml:space="preserve"> and methods of gathering data </w:t>
      </w:r>
      <w:r w:rsidR="000E2DCB">
        <w:t>to</w:t>
      </w:r>
      <w:r>
        <w:t xml:space="preserve"> provide the information required in subsection (1) of this section</w:t>
      </w:r>
      <w:r w:rsidR="00263208">
        <w:t xml:space="preserve">. </w:t>
      </w:r>
    </w:p>
    <w:p w:rsidR="00657941" w:rsidP="006F7697" w:rsidRDefault="004964D2" w14:paraId="12A885E4" w14:textId="57BC177A">
      <w:pPr>
        <w:pStyle w:val="RCWSLText"/>
      </w:pPr>
      <w:r>
        <w:tab/>
      </w:r>
      <w:r w:rsidR="00263208">
        <w:t xml:space="preserve">(b) </w:t>
      </w:r>
      <w:r w:rsidR="005B7268">
        <w:t>The</w:t>
      </w:r>
      <w:r w:rsidR="005E673D">
        <w:t xml:space="preserve"> authority must provide</w:t>
      </w:r>
      <w:r w:rsidR="002F4D3F">
        <w:t xml:space="preserve"> a </w:t>
      </w:r>
      <w:r w:rsidR="005B7268">
        <w:t xml:space="preserve">preliminary </w:t>
      </w:r>
      <w:r w:rsidR="002F4D3F">
        <w:t xml:space="preserve">inventory </w:t>
      </w:r>
      <w:r w:rsidR="005E673D">
        <w:t xml:space="preserve">report to the </w:t>
      </w:r>
      <w:r w:rsidR="007B3721">
        <w:t xml:space="preserve">governor and the </w:t>
      </w:r>
      <w:r w:rsidR="005E673D">
        <w:t>legislature</w:t>
      </w:r>
      <w:r w:rsidR="005B7268">
        <w:t xml:space="preserve"> by December 1, 2023</w:t>
      </w:r>
      <w:r w:rsidR="006055DA">
        <w:t>,</w:t>
      </w:r>
      <w:r w:rsidR="005B7268">
        <w:t xml:space="preserve"> and a final inventory report by December 1, 2024</w:t>
      </w:r>
      <w:r w:rsidR="00CB5642">
        <w:t>.  The report</w:t>
      </w:r>
      <w:r w:rsidR="005B7268">
        <w:t>s</w:t>
      </w:r>
      <w:r w:rsidR="00CB5642">
        <w:t xml:space="preserve"> must</w:t>
      </w:r>
      <w:r w:rsidR="005B7268">
        <w:t>:</w:t>
      </w:r>
      <w:r w:rsidR="00666D85">
        <w:t xml:space="preserve"> </w:t>
      </w:r>
      <w:r w:rsidR="00CB5642">
        <w:tab/>
      </w:r>
    </w:p>
    <w:p w:rsidR="00CB5642" w:rsidP="006F7697" w:rsidRDefault="00B9327F" w14:paraId="01B23EB6" w14:textId="1A2810CF">
      <w:pPr>
        <w:pStyle w:val="RCWSLText"/>
      </w:pPr>
      <w:r>
        <w:tab/>
      </w:r>
      <w:r w:rsidR="00CB5642">
        <w:t xml:space="preserve">(i) </w:t>
      </w:r>
      <w:r w:rsidR="005B7268">
        <w:t>I</w:t>
      </w:r>
      <w:r w:rsidR="005E673D">
        <w:t xml:space="preserve">dentify existing types and sources of data </w:t>
      </w:r>
      <w:r w:rsidR="002F4D3F">
        <w:t xml:space="preserve">available </w:t>
      </w:r>
      <w:r w:rsidR="00CB5642">
        <w:t xml:space="preserve">to the authority to </w:t>
      </w:r>
      <w:r w:rsidR="00445FB7">
        <w:t xml:space="preserve">provide </w:t>
      </w:r>
      <w:r w:rsidR="00643DC9">
        <w:t>the information required in subsection (1)</w:t>
      </w:r>
      <w:r w:rsidR="00445FB7">
        <w:t xml:space="preserve"> </w:t>
      </w:r>
      <w:r w:rsidR="00643DC9">
        <w:t xml:space="preserve">of this section </w:t>
      </w:r>
      <w:r w:rsidR="00445FB7">
        <w:t>and what data are necessary but currently unavailable to the authority</w:t>
      </w:r>
      <w:r w:rsidR="00CB5642">
        <w:t>;</w:t>
      </w:r>
    </w:p>
    <w:p w:rsidR="00074218" w:rsidP="006F7697" w:rsidRDefault="00CB5642" w14:paraId="325B68D4" w14:textId="23F788A1">
      <w:pPr>
        <w:pStyle w:val="RCWSLText"/>
      </w:pPr>
      <w:r>
        <w:lastRenderedPageBreak/>
        <w:tab/>
        <w:t xml:space="preserve">(ii) </w:t>
      </w:r>
      <w:r w:rsidR="005B7268">
        <w:t>I</w:t>
      </w:r>
      <w:r>
        <w:t xml:space="preserve">nclude </w:t>
      </w:r>
      <w:r w:rsidR="005E673D">
        <w:t xml:space="preserve">recommendations for </w:t>
      </w:r>
      <w:r>
        <w:t xml:space="preserve">new </w:t>
      </w:r>
      <w:r w:rsidR="002F4D3F">
        <w:t>data connections</w:t>
      </w:r>
      <w:r w:rsidR="00074218">
        <w:t xml:space="preserve">, </w:t>
      </w:r>
      <w:r w:rsidR="00445FB7">
        <w:t xml:space="preserve">new data sharing authority, and sources </w:t>
      </w:r>
      <w:r w:rsidR="00074218">
        <w:t>of data</w:t>
      </w:r>
      <w:r w:rsidR="002F4D3F">
        <w:t xml:space="preserve"> </w:t>
      </w:r>
      <w:r w:rsidR="00AF4331">
        <w:t xml:space="preserve">that are </w:t>
      </w:r>
      <w:r w:rsidR="002F4D3F">
        <w:t xml:space="preserve">necessary to </w:t>
      </w:r>
      <w:r w:rsidR="00445FB7">
        <w:t xml:space="preserve">provide </w:t>
      </w:r>
      <w:r w:rsidR="00643DC9">
        <w:t>the information required in subsection (1) of this section</w:t>
      </w:r>
      <w:r w:rsidR="00074218">
        <w:t>; and</w:t>
      </w:r>
    </w:p>
    <w:p w:rsidR="0040272F" w:rsidP="006F7697" w:rsidRDefault="00074218" w14:paraId="588571A7" w14:textId="1BA983DC">
      <w:pPr>
        <w:pStyle w:val="RCWSLText"/>
      </w:pPr>
      <w:r>
        <w:tab/>
        <w:t xml:space="preserve">(iii) </w:t>
      </w:r>
      <w:r w:rsidR="005B7268">
        <w:t>I</w:t>
      </w:r>
      <w:r>
        <w:t>nclude recommendation</w:t>
      </w:r>
      <w:r w:rsidR="005B7268">
        <w:t xml:space="preserve">s, including any necessary legislation, </w:t>
      </w:r>
      <w:r w:rsidR="00CB5642">
        <w:t>regarding the development of reporting mechanism</w:t>
      </w:r>
      <w:r w:rsidR="00445FB7">
        <w:t>s</w:t>
      </w:r>
      <w:r w:rsidR="00CB5642">
        <w:t xml:space="preserve"> between the authority and </w:t>
      </w:r>
      <w:r>
        <w:t>service providers, nonprofit service providers, health</w:t>
      </w:r>
      <w:r w:rsidR="00445FB7">
        <w:t xml:space="preserve"> </w:t>
      </w:r>
      <w:r>
        <w:t>care facilities, law enforcement agencies</w:t>
      </w:r>
      <w:r w:rsidR="00666E51">
        <w:t>,</w:t>
      </w:r>
      <w:r>
        <w:t xml:space="preserve"> </w:t>
      </w:r>
      <w:r w:rsidR="00666E51">
        <w:t xml:space="preserve">and other state agencies to </w:t>
      </w:r>
      <w:r w:rsidR="00125CB2">
        <w:t xml:space="preserve">gather the information </w:t>
      </w:r>
      <w:r w:rsidR="0001492B">
        <w:t>required in subsection (1) of this section</w:t>
      </w:r>
      <w:r w:rsidRPr="000E1B2F" w:rsidR="00B9327F">
        <w:t xml:space="preserve">.  </w:t>
      </w:r>
    </w:p>
    <w:p w:rsidR="00CB5642" w:rsidP="006F7697" w:rsidRDefault="000E1B2F" w14:paraId="61F60EEC" w14:textId="7C0C2F60">
      <w:pPr>
        <w:pStyle w:val="RCWSLText"/>
      </w:pPr>
      <w:r>
        <w:tab/>
      </w:r>
      <w:r w:rsidR="00CB5642">
        <w:t>(</w:t>
      </w:r>
      <w:r w:rsidR="005B2091">
        <w:t>3</w:t>
      </w:r>
      <w:r w:rsidR="00CB5642">
        <w:t>)</w:t>
      </w:r>
      <w:r w:rsidR="008576AF">
        <w:t xml:space="preserve">(a) </w:t>
      </w:r>
      <w:r w:rsidRPr="000E1B2F" w:rsidR="00135235">
        <w:t>B</w:t>
      </w:r>
      <w:r w:rsidRPr="000E1B2F" w:rsidR="004964D2">
        <w:t>eginning</w:t>
      </w:r>
      <w:r w:rsidRPr="000E1B2F" w:rsidR="00135235">
        <w:t xml:space="preserve"> July 1, 2024,</w:t>
      </w:r>
      <w:r w:rsidR="00135235">
        <w:t xml:space="preserve"> </w:t>
      </w:r>
      <w:r w:rsidR="002A036F">
        <w:t>and each</w:t>
      </w:r>
      <w:r w:rsidR="004964D2">
        <w:t xml:space="preserve"> </w:t>
      </w:r>
      <w:r w:rsidR="002A036F">
        <w:t>July 1</w:t>
      </w:r>
      <w:r w:rsidR="001D7627">
        <w:t xml:space="preserve">st </w:t>
      </w:r>
      <w:r w:rsidR="004964D2">
        <w:t>thereafter</w:t>
      </w:r>
      <w:r w:rsidR="005B7268">
        <w:t xml:space="preserve"> until July 1, 2028</w:t>
      </w:r>
      <w:r w:rsidR="002A036F">
        <w:t xml:space="preserve">, </w:t>
      </w:r>
      <w:r w:rsidR="00135235">
        <w:t>t</w:t>
      </w:r>
      <w:r w:rsidR="0040272F">
        <w:t xml:space="preserve">he authority shall provide an implementation report </w:t>
      </w:r>
      <w:r w:rsidR="00135235">
        <w:t>to the</w:t>
      </w:r>
      <w:r w:rsidR="00D2668B">
        <w:t xml:space="preserve"> governor and the</w:t>
      </w:r>
      <w:r w:rsidR="00135235">
        <w:t xml:space="preserve"> legislature regarding </w:t>
      </w:r>
      <w:r w:rsidR="004964D2">
        <w:t>re</w:t>
      </w:r>
      <w:r w:rsidR="00135235">
        <w:t xml:space="preserve">covery </w:t>
      </w:r>
      <w:r w:rsidR="004964D2">
        <w:t>r</w:t>
      </w:r>
      <w:r w:rsidR="00135235">
        <w:t xml:space="preserve">esidences, </w:t>
      </w:r>
      <w:r w:rsidR="004964D2">
        <w:t>re</w:t>
      </w:r>
      <w:r w:rsidR="00135235">
        <w:t xml:space="preserve">covery </w:t>
      </w:r>
      <w:r w:rsidR="004964D2">
        <w:t>n</w:t>
      </w:r>
      <w:r w:rsidR="00135235">
        <w:t xml:space="preserve">avigator </w:t>
      </w:r>
      <w:r w:rsidR="004964D2">
        <w:t>p</w:t>
      </w:r>
      <w:r w:rsidR="00135235">
        <w:t xml:space="preserve">rograms, the </w:t>
      </w:r>
      <w:r w:rsidR="004964D2">
        <w:t>h</w:t>
      </w:r>
      <w:r w:rsidR="00135235">
        <w:t>ea</w:t>
      </w:r>
      <w:r w:rsidR="004964D2">
        <w:t>l</w:t>
      </w:r>
      <w:r w:rsidR="00135235">
        <w:t xml:space="preserve">th </w:t>
      </w:r>
      <w:r w:rsidR="004964D2">
        <w:t>e</w:t>
      </w:r>
      <w:r w:rsidR="00135235">
        <w:t xml:space="preserve">ngagement pilot programs, and the </w:t>
      </w:r>
      <w:r w:rsidR="003B3F5F">
        <w:t>law enforcement assisted diversion grants</w:t>
      </w:r>
      <w:r w:rsidR="00135235">
        <w:t xml:space="preserve"> program.  The report shall include:</w:t>
      </w:r>
    </w:p>
    <w:p w:rsidR="00135235" w:rsidP="006F7697" w:rsidRDefault="00135235" w14:paraId="676DF960" w14:textId="03D5A8B2">
      <w:pPr>
        <w:pStyle w:val="RCWSLText"/>
      </w:pPr>
      <w:r>
        <w:tab/>
        <w:t>(</w:t>
      </w:r>
      <w:r w:rsidR="008576AF">
        <w:t>i)</w:t>
      </w:r>
      <w:r>
        <w:t xml:space="preserve"> </w:t>
      </w:r>
      <w:r w:rsidR="005B7268">
        <w:t>T</w:t>
      </w:r>
      <w:r>
        <w:t xml:space="preserve">he </w:t>
      </w:r>
      <w:r w:rsidR="00166F8D">
        <w:t>number of contracts awarded</w:t>
      </w:r>
      <w:r>
        <w:t xml:space="preserve"> to law enforcement assisted diversion </w:t>
      </w:r>
      <w:r w:rsidR="00C6225E">
        <w:t>programs</w:t>
      </w:r>
      <w:r w:rsidR="00166F8D">
        <w:t xml:space="preserve">, including the amount awarded in the contract, and the names and </w:t>
      </w:r>
      <w:r w:rsidR="00321C0A">
        <w:t xml:space="preserve">service </w:t>
      </w:r>
      <w:r w:rsidR="00166F8D">
        <w:t xml:space="preserve">locations of </w:t>
      </w:r>
      <w:r w:rsidR="00321C0A">
        <w:t>contract</w:t>
      </w:r>
      <w:r w:rsidR="00166F8D">
        <w:t xml:space="preserve"> recipients</w:t>
      </w:r>
      <w:r>
        <w:t xml:space="preserve">; </w:t>
      </w:r>
    </w:p>
    <w:p w:rsidR="00135235" w:rsidP="006F7697" w:rsidRDefault="00135235" w14:paraId="11A91B94" w14:textId="682CA177">
      <w:pPr>
        <w:pStyle w:val="RCWSLText"/>
      </w:pPr>
      <w:r>
        <w:tab/>
        <w:t>(</w:t>
      </w:r>
      <w:r w:rsidR="008576AF">
        <w:t>ii</w:t>
      </w:r>
      <w:r>
        <w:t xml:space="preserve">) </w:t>
      </w:r>
      <w:r w:rsidR="005B7268">
        <w:t>T</w:t>
      </w:r>
      <w:r w:rsidR="004964D2">
        <w:t>he location of</w:t>
      </w:r>
      <w:r>
        <w:t xml:space="preserve"> recovery residences, recovery navigator programs, health engagement hub pilot programs, and law enforcement assisted diversion</w:t>
      </w:r>
      <w:r w:rsidR="00C6225E">
        <w:t xml:space="preserve"> programs</w:t>
      </w:r>
      <w:r>
        <w:t xml:space="preserve">; </w:t>
      </w:r>
    </w:p>
    <w:p w:rsidR="00135235" w:rsidP="006F7697" w:rsidRDefault="00135235" w14:paraId="24EA95F0" w14:textId="617DD00B">
      <w:pPr>
        <w:pStyle w:val="RCWSLText"/>
      </w:pPr>
      <w:r>
        <w:tab/>
        <w:t>(</w:t>
      </w:r>
      <w:r w:rsidR="008576AF">
        <w:t>iii</w:t>
      </w:r>
      <w:r>
        <w:t xml:space="preserve">) </w:t>
      </w:r>
      <w:r w:rsidR="005B7268">
        <w:t>T</w:t>
      </w:r>
      <w:r>
        <w:t xml:space="preserve">he scope and nature of services provided by </w:t>
      </w:r>
      <w:r w:rsidR="00C6225E">
        <w:t>recovery navigator programs, health engagement hub pilot programs, and law enforcement assisted diversion programs;</w:t>
      </w:r>
      <w:r>
        <w:t xml:space="preserve"> </w:t>
      </w:r>
    </w:p>
    <w:p w:rsidR="00135235" w:rsidP="006F7697" w:rsidRDefault="00135235" w14:paraId="11FA97F1" w14:textId="2F1E26D7">
      <w:pPr>
        <w:pStyle w:val="RCWSLText"/>
      </w:pPr>
      <w:r>
        <w:tab/>
        <w:t>(</w:t>
      </w:r>
      <w:r w:rsidR="008576AF">
        <w:t>iv</w:t>
      </w:r>
      <w:r>
        <w:t xml:space="preserve">) </w:t>
      </w:r>
      <w:r w:rsidR="004342CC">
        <w:t>T</w:t>
      </w:r>
      <w:r w:rsidR="003C34BB">
        <w:t>he number of</w:t>
      </w:r>
      <w:r>
        <w:t xml:space="preserve"> individuals</w:t>
      </w:r>
      <w:r w:rsidR="003C34BB">
        <w:t xml:space="preserve"> </w:t>
      </w:r>
      <w:r>
        <w:t xml:space="preserve">served </w:t>
      </w:r>
      <w:r w:rsidR="004964D2">
        <w:t xml:space="preserve">by </w:t>
      </w:r>
      <w:r w:rsidR="00BD3887">
        <w:t xml:space="preserve">recovery residences, </w:t>
      </w:r>
      <w:r w:rsidR="003C34BB">
        <w:t>recovery navigator programs, health engagement hub pilot programs, and law enforcement assisted diversion programs</w:t>
      </w:r>
      <w:r>
        <w:t xml:space="preserve">; </w:t>
      </w:r>
    </w:p>
    <w:p w:rsidR="004A2BB1" w:rsidP="006F7697" w:rsidRDefault="00135235" w14:paraId="654C524C" w14:textId="77777777">
      <w:pPr>
        <w:pStyle w:val="RCWSLText"/>
      </w:pPr>
      <w:r>
        <w:tab/>
        <w:t>(</w:t>
      </w:r>
      <w:r w:rsidR="008576AF">
        <w:t>v</w:t>
      </w:r>
      <w:r>
        <w:t xml:space="preserve">) </w:t>
      </w:r>
      <w:r w:rsidR="005B7268">
        <w:t>If</w:t>
      </w:r>
      <w:r w:rsidR="002B53A8">
        <w:t xml:space="preserve"> known, demographic data concerning </w:t>
      </w:r>
      <w:r w:rsidR="004964D2">
        <w:t xml:space="preserve">the utilization of these services by </w:t>
      </w:r>
      <w:r w:rsidR="002B53A8">
        <w:t>overburdened and underrepresented communities</w:t>
      </w:r>
      <w:r w:rsidR="004A2BB1">
        <w:t>; and</w:t>
      </w:r>
    </w:p>
    <w:p w:rsidR="008576AF" w:rsidP="006F7697" w:rsidRDefault="004A2BB1" w14:paraId="2580D606" w14:textId="53066489">
      <w:pPr>
        <w:pStyle w:val="RCWSLText"/>
      </w:pPr>
      <w:r>
        <w:tab/>
        <w:t xml:space="preserve">(vi) </w:t>
      </w:r>
      <w:r w:rsidR="004D70EE">
        <w:t xml:space="preserve">The number of grants awarded </w:t>
      </w:r>
      <w:r w:rsidR="00855C78">
        <w:t xml:space="preserve">to </w:t>
      </w:r>
      <w:r w:rsidR="004D70EE">
        <w:t>providers of employment, education, training, certification, and other supportive programs, including the amount awarded in each grant and the names of provider grant recipients</w:t>
      </w:r>
      <w:r w:rsidR="00855C78">
        <w:t>, as provided for in section 29 of this act</w:t>
      </w:r>
      <w:r w:rsidR="002B53A8">
        <w:t>.</w:t>
      </w:r>
    </w:p>
    <w:p w:rsidR="00A12DB4" w:rsidP="006F7697" w:rsidRDefault="00572EDD" w14:paraId="3196B655" w14:textId="7F2F1BE0">
      <w:pPr>
        <w:pStyle w:val="RCWSLText"/>
      </w:pPr>
      <w:r>
        <w:lastRenderedPageBreak/>
        <w:tab/>
      </w:r>
      <w:r w:rsidR="008576AF">
        <w:t xml:space="preserve">(b) </w:t>
      </w:r>
      <w:r w:rsidR="00321C0A">
        <w:t xml:space="preserve">The </w:t>
      </w:r>
      <w:r w:rsidR="00A226B1">
        <w:t xml:space="preserve">data obtained by the authority under this section shall be integrated with the Washington state institute for public policy report under </w:t>
      </w:r>
      <w:r w:rsidR="005B7268">
        <w:t>s</w:t>
      </w:r>
      <w:r w:rsidR="00A226B1">
        <w:t xml:space="preserve">ection 26 of this act.  </w:t>
      </w:r>
    </w:p>
    <w:p w:rsidR="00A12DB4" w:rsidP="006F7697" w:rsidRDefault="000E1B2F" w14:paraId="4C172E98" w14:textId="03E89D8E">
      <w:pPr>
        <w:pStyle w:val="RCWSLText"/>
      </w:pPr>
      <w:r>
        <w:tab/>
        <w:t>(</w:t>
      </w:r>
      <w:r w:rsidR="005B2091">
        <w:t>4</w:t>
      </w:r>
      <w:r>
        <w:t xml:space="preserve">) </w:t>
      </w:r>
      <w:r w:rsidR="00B55DE0">
        <w:t>Beginning in the July 1,</w:t>
      </w:r>
      <w:r w:rsidR="004A31B5">
        <w:t xml:space="preserve"> 2027</w:t>
      </w:r>
      <w:r w:rsidR="00E3390F">
        <w:t>,</w:t>
      </w:r>
      <w:r w:rsidR="00A73E18">
        <w:t xml:space="preserve"> </w:t>
      </w:r>
      <w:r w:rsidR="00B55DE0">
        <w:t xml:space="preserve">report in subsection </w:t>
      </w:r>
      <w:r w:rsidR="001D0C49">
        <w:t>(</w:t>
      </w:r>
      <w:r w:rsidR="005B2091">
        <w:t>3</w:t>
      </w:r>
      <w:r w:rsidR="001D0C49">
        <w:t>)</w:t>
      </w:r>
      <w:r w:rsidR="00B55DE0">
        <w:t>(a) of this section</w:t>
      </w:r>
      <w:r w:rsidR="004A31B5">
        <w:t>, the authority shall provide</w:t>
      </w:r>
      <w:r w:rsidR="00A12DB4">
        <w:t>:</w:t>
      </w:r>
    </w:p>
    <w:p w:rsidRPr="00087263" w:rsidR="005B2091" w:rsidP="006F7697" w:rsidRDefault="00A12DB4" w14:paraId="24270F72" w14:textId="46CF2247">
      <w:pPr>
        <w:pStyle w:val="RCWSLText"/>
      </w:pPr>
      <w:r>
        <w:tab/>
        <w:t xml:space="preserve">(a) </w:t>
      </w:r>
      <w:r w:rsidR="005B7268">
        <w:t>T</w:t>
      </w:r>
      <w:r>
        <w:t xml:space="preserve">he results </w:t>
      </w:r>
      <w:r w:rsidR="00A73E18">
        <w:t xml:space="preserve">and effectiveness </w:t>
      </w:r>
      <w:r>
        <w:t xml:space="preserve">of the authority's collaboration with the department of health and </w:t>
      </w:r>
      <w:r w:rsidR="00AA75E7">
        <w:t xml:space="preserve">the </w:t>
      </w:r>
      <w:r>
        <w:t xml:space="preserve">department of social and health services to expand the Washington recovery helpline and recovery readiness asset tool to provide a dynamically updated statewide behavioral health treatment and recovery support services mapping tool, </w:t>
      </w:r>
      <w:r w:rsidRPr="00087263" w:rsidR="00572EDD">
        <w:t xml:space="preserve">including the results and effectiveness with respect to overburdened and underrepresented communities, </w:t>
      </w:r>
      <w:r w:rsidRPr="00087263">
        <w:t xml:space="preserve">in accordance with </w:t>
      </w:r>
      <w:r w:rsidR="00626F23">
        <w:t>s</w:t>
      </w:r>
      <w:r w:rsidRPr="00087263">
        <w:t>ection 30 of this act</w:t>
      </w:r>
      <w:r w:rsidRPr="00087263" w:rsidR="005B2091">
        <w:t>;</w:t>
      </w:r>
    </w:p>
    <w:p w:rsidR="00855C78" w:rsidP="006F7697" w:rsidRDefault="005B2091" w14:paraId="6F29B2CA" w14:textId="1AD83EA1">
      <w:pPr>
        <w:pStyle w:val="RCWSLText"/>
      </w:pPr>
      <w:r w:rsidRPr="00087263">
        <w:tab/>
        <w:t xml:space="preserve">(b) </w:t>
      </w:r>
      <w:r w:rsidRPr="00087263" w:rsidR="005B7268">
        <w:t>T</w:t>
      </w:r>
      <w:r w:rsidRPr="00087263">
        <w:t xml:space="preserve">he results </w:t>
      </w:r>
      <w:r w:rsidRPr="00087263" w:rsidR="00A73E18">
        <w:t xml:space="preserve">and effectiveness </w:t>
      </w:r>
      <w:r w:rsidRPr="00087263">
        <w:t xml:space="preserve">of the </w:t>
      </w:r>
      <w:r w:rsidRPr="00087263" w:rsidR="00A73E18">
        <w:t xml:space="preserve">authority's </w:t>
      </w:r>
      <w:r w:rsidRPr="00087263">
        <w:t>development and implementation of a data integration platform to support recovery navigator programs and to serve as a common database available for diversion efforts across the state</w:t>
      </w:r>
      <w:r w:rsidRPr="00087263" w:rsidR="00572EDD">
        <w:t>, including the results and effectiveness with respect to overburdened and underrepresented communities</w:t>
      </w:r>
      <w:r w:rsidRPr="00087263">
        <w:t xml:space="preserve">, as provided </w:t>
      </w:r>
      <w:r>
        <w:t xml:space="preserve">in </w:t>
      </w:r>
      <w:r w:rsidR="00A9441E">
        <w:t>s</w:t>
      </w:r>
      <w:r>
        <w:t>ection 25 of this act</w:t>
      </w:r>
      <w:r w:rsidR="00855C78">
        <w:t>;</w:t>
      </w:r>
    </w:p>
    <w:p w:rsidR="00B2540C" w:rsidP="006F7697" w:rsidRDefault="00855C78" w14:paraId="197EDAC0" w14:textId="22D2C912">
      <w:pPr>
        <w:pStyle w:val="RCWSLText"/>
      </w:pPr>
      <w:r>
        <w:tab/>
        <w:t>(c)</w:t>
      </w:r>
      <w:r w:rsidR="00A3048D">
        <w:rPr>
          <w:b/>
          <w:bCs/>
        </w:rPr>
        <w:t xml:space="preserve"> </w:t>
      </w:r>
      <w:r w:rsidRPr="00087263" w:rsidR="00A3048D">
        <w:t>The</w:t>
      </w:r>
      <w:r w:rsidRPr="00087263" w:rsidR="00B2540C">
        <w:t xml:space="preserve"> </w:t>
      </w:r>
      <w:r w:rsidRPr="00087263">
        <w:t xml:space="preserve">effectiveness </w:t>
      </w:r>
      <w:r w:rsidRPr="00087263" w:rsidR="00A3048D">
        <w:t>and outcomes</w:t>
      </w:r>
      <w:r w:rsidR="00A3048D">
        <w:t xml:space="preserve"> </w:t>
      </w:r>
      <w:r>
        <w:t xml:space="preserve">of </w:t>
      </w:r>
      <w:r w:rsidR="00B2540C">
        <w:t>training developed and provided by the authority in consultation with the department of children, youth, and families, as provided in section 23 of the act; and</w:t>
      </w:r>
    </w:p>
    <w:p w:rsidR="00EC2EF9" w:rsidP="006F7697" w:rsidRDefault="00B2540C" w14:paraId="36653D28" w14:textId="72E0C44A">
      <w:pPr>
        <w:pStyle w:val="RCWSLText"/>
      </w:pPr>
      <w:r>
        <w:tab/>
        <w:t>(</w:t>
      </w:r>
      <w:r w:rsidR="00C41A5B">
        <w:t>d</w:t>
      </w:r>
      <w:r>
        <w:t xml:space="preserve">) </w:t>
      </w:r>
      <w:r w:rsidRPr="00087263" w:rsidR="00A3048D">
        <w:t>The effectiveness and outcomes</w:t>
      </w:r>
      <w:r w:rsidRPr="00087263">
        <w:t xml:space="preserve"> </w:t>
      </w:r>
      <w:r>
        <w:t xml:space="preserve">of training developed by the </w:t>
      </w:r>
      <w:r w:rsidR="00A9441E">
        <w:t>a</w:t>
      </w:r>
      <w:r>
        <w:t xml:space="preserve">uthority for housing providers, as provided in </w:t>
      </w:r>
      <w:r w:rsidR="00A9441E">
        <w:t>sec</w:t>
      </w:r>
      <w:r>
        <w:t>tion 20(4) of the act</w:t>
      </w:r>
      <w:r w:rsidR="00A12DB4">
        <w:t>.</w:t>
      </w:r>
      <w:r w:rsidR="00626F23">
        <w:t>"</w:t>
      </w:r>
      <w:r w:rsidR="00A12DB4">
        <w:t xml:space="preserve">  </w:t>
      </w:r>
      <w:r w:rsidR="004A31B5">
        <w:t xml:space="preserve">  </w:t>
      </w:r>
    </w:p>
    <w:p w:rsidR="0038227B" w:rsidP="006F7697" w:rsidRDefault="0038227B" w14:paraId="33D7513B" w14:textId="66541222">
      <w:pPr>
        <w:pStyle w:val="RCWSLText"/>
      </w:pPr>
    </w:p>
    <w:p w:rsidR="0038227B" w:rsidP="006F7697" w:rsidRDefault="0038227B" w14:paraId="42488A0D" w14:textId="588DB465">
      <w:pPr>
        <w:pStyle w:val="RCWSLText"/>
      </w:pPr>
      <w:r>
        <w:tab/>
        <w:t xml:space="preserve">Renumber the remaining sections </w:t>
      </w:r>
      <w:r w:rsidR="00E47C36">
        <w:t xml:space="preserve">consecutively </w:t>
      </w:r>
      <w:r>
        <w:t xml:space="preserve">and correct </w:t>
      </w:r>
      <w:r w:rsidR="00E47C36">
        <w:t xml:space="preserve">any </w:t>
      </w:r>
      <w:r>
        <w:t>internal references</w:t>
      </w:r>
      <w:r w:rsidR="00E47C36">
        <w:t xml:space="preserve"> accordingly</w:t>
      </w:r>
      <w:r>
        <w:t>.</w:t>
      </w:r>
    </w:p>
    <w:p w:rsidR="005B2091" w:rsidP="006F7697" w:rsidRDefault="005B2091" w14:paraId="476502D1" w14:textId="0929F414">
      <w:pPr>
        <w:pStyle w:val="RCWSLText"/>
      </w:pPr>
    </w:p>
    <w:p w:rsidRPr="006F7697" w:rsidR="006F7697" w:rsidP="006F7697" w:rsidRDefault="00D428DA" w14:paraId="3918A408" w14:textId="68110770">
      <w:pPr>
        <w:pStyle w:val="RCWSLText"/>
      </w:pPr>
      <w:r>
        <w:tab/>
      </w:r>
      <w:r w:rsidR="009F382F">
        <w:t>On page 43, line 37</w:t>
      </w:r>
      <w:r w:rsidR="00E4108F">
        <w:t xml:space="preserve"> of the striking amendment</w:t>
      </w:r>
      <w:r w:rsidR="009F382F">
        <w:t>, strike "</w:t>
      </w:r>
      <w:r w:rsidRPr="009F382F" w:rsidR="009F382F">
        <w:rPr>
          <w:b/>
          <w:bCs/>
        </w:rPr>
        <w:t>Part XIII</w:t>
      </w:r>
      <w:r w:rsidR="009F382F">
        <w:t>" and insert "</w:t>
      </w:r>
      <w:r w:rsidRPr="009F382F" w:rsidR="009F382F">
        <w:rPr>
          <w:b/>
          <w:bCs/>
        </w:rPr>
        <w:t>Part XIV</w:t>
      </w:r>
      <w:r w:rsidR="009F382F">
        <w:t>"</w:t>
      </w:r>
      <w:r w:rsidR="001F11B7">
        <w:t xml:space="preserve"> </w:t>
      </w:r>
    </w:p>
    <w:p w:rsidRPr="006F7697" w:rsidR="006F7697" w:rsidP="006F7697" w:rsidRDefault="006F7697" w14:paraId="3CDAE44D" w14:textId="77777777">
      <w:pPr>
        <w:pStyle w:val="RCWSLText"/>
        <w:rPr>
          <w:b/>
          <w:bCs/>
        </w:rPr>
      </w:pPr>
    </w:p>
    <w:p w:rsidRPr="00DD78BC" w:rsidR="00DF5D0E" w:rsidP="00DD78BC" w:rsidRDefault="00DF5D0E" w14:paraId="66691B79" w14:textId="77777777">
      <w:pPr>
        <w:suppressLineNumbers/>
        <w:rPr>
          <w:spacing w:val="-3"/>
        </w:rPr>
      </w:pPr>
    </w:p>
    <w:permEnd w:id="1243226749"/>
    <w:p w:rsidR="00ED2EEB" w:rsidP="00DD78BC" w:rsidRDefault="00ED2EEB" w14:paraId="694FF0D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61340377" w:displacedByCustomXml="next"/>
      <w:sdt>
        <w:sdtPr>
          <w:rPr>
            <w:spacing w:val="0"/>
          </w:rPr>
          <w:alias w:val="Effect"/>
          <w:tag w:val="Effect"/>
          <w:id w:val="603001534"/>
          <w:placeholder>
            <w:docPart w:val="DefaultPlaceholder_1082065158"/>
          </w:placeholder>
        </w:sdtPr>
        <w:sdtEndPr/>
        <w:sdtContent>
          <w:tr w:rsidR="00D659AC" w:rsidTr="00C8108C" w14:paraId="3BBC52B2" w14:textId="77777777">
            <w:tc>
              <w:tcPr>
                <w:tcW w:w="540" w:type="dxa"/>
                <w:shd w:val="clear" w:color="auto" w:fill="FFFFFF" w:themeFill="background1"/>
              </w:tcPr>
              <w:p w:rsidR="00D659AC" w:rsidP="00DD78BC" w:rsidRDefault="00D659AC" w14:paraId="3AD80416" w14:textId="77777777">
                <w:pPr>
                  <w:pStyle w:val="Effect"/>
                  <w:suppressLineNumbers/>
                  <w:shd w:val="clear" w:color="auto" w:fill="auto"/>
                  <w:ind w:left="0" w:firstLine="0"/>
                </w:pPr>
              </w:p>
            </w:tc>
            <w:tc>
              <w:tcPr>
                <w:tcW w:w="9874" w:type="dxa"/>
                <w:shd w:val="clear" w:color="auto" w:fill="FFFFFF" w:themeFill="background1"/>
              </w:tcPr>
              <w:p w:rsidR="003B63C0" w:rsidP="003B63C0" w:rsidRDefault="0096303F" w14:paraId="00EC661A" w14:textId="77777777">
                <w:r w:rsidRPr="0096303F">
                  <w:tab/>
                </w:r>
                <w:r w:rsidRPr="0096303F" w:rsidR="001C1B27">
                  <w:rPr>
                    <w:u w:val="single"/>
                  </w:rPr>
                  <w:t>EFFECT:</w:t>
                </w:r>
                <w:r w:rsidRPr="0096303F" w:rsidR="001C1B27">
                  <w:t>  </w:t>
                </w:r>
              </w:p>
              <w:p w:rsidR="00105FAD" w:rsidP="00105FAD" w:rsidRDefault="00105FAD" w14:paraId="03C40C9E" w14:textId="77777777">
                <w:pPr>
                  <w:pStyle w:val="ListParagraph"/>
                  <w:numPr>
                    <w:ilvl w:val="0"/>
                    <w:numId w:val="9"/>
                  </w:numPr>
                  <w:rPr>
                    <w:sz w:val="22"/>
                    <w:szCs w:val="22"/>
                  </w:rPr>
                </w:pPr>
                <w:r>
                  <w:t xml:space="preserve">States that the Health Care Authority (HCA) is responsible for regular assessments of the prevalence of substance use disorders and interactions of persons with substance use disorders with service providers, nonprofit service providers, health care facilities, and law enforcement agencies. </w:t>
                </w:r>
              </w:p>
              <w:p w:rsidR="00105FAD" w:rsidP="00105FAD" w:rsidRDefault="00105FAD" w14:paraId="1324B7B5" w14:textId="77777777">
                <w:pPr>
                  <w:pStyle w:val="ListParagraph"/>
                  <w:numPr>
                    <w:ilvl w:val="0"/>
                    <w:numId w:val="9"/>
                  </w:numPr>
                  <w:rPr>
                    <w:sz w:val="22"/>
                    <w:szCs w:val="22"/>
                  </w:rPr>
                </w:pPr>
                <w:r>
                  <w:t xml:space="preserve">Directs the HCA to identify the necessary types and sources of data to implement appropriate data gathering to provide the information in the regular assessments. </w:t>
                </w:r>
              </w:p>
              <w:p w:rsidR="00105FAD" w:rsidP="00105FAD" w:rsidRDefault="00105FAD" w14:paraId="02A857F9" w14:textId="77777777">
                <w:pPr>
                  <w:pStyle w:val="ListParagraph"/>
                  <w:numPr>
                    <w:ilvl w:val="0"/>
                    <w:numId w:val="9"/>
                  </w:numPr>
                  <w:rPr>
                    <w:sz w:val="22"/>
                    <w:szCs w:val="22"/>
                  </w:rPr>
                </w:pPr>
                <w:r>
                  <w:t>Requires the HCA to report to the Governor and the Legislature regarding the available data and the new data needed to  provide the information in the regular assessment, and any recommendations including necessary legislation, regarding developing a reporting mechanism between the HCA and service providers, nonprofit service providers, health care facilities, and law enforcement agencies to gather the information in the regular assessment. Requires the HCA to include information about the regular assessments in the report beginning July 1, 2026.</w:t>
                </w:r>
              </w:p>
              <w:p w:rsidR="00105FAD" w:rsidP="00105FAD" w:rsidRDefault="00105FAD" w14:paraId="0F43AE4C" w14:textId="77777777">
                <w:pPr>
                  <w:pStyle w:val="ListParagraph"/>
                  <w:numPr>
                    <w:ilvl w:val="0"/>
                    <w:numId w:val="9"/>
                  </w:numPr>
                  <w:rPr>
                    <w:sz w:val="22"/>
                    <w:szCs w:val="22"/>
                  </w:rPr>
                </w:pPr>
                <w:r>
                  <w:t>Requires the HCA, beginning July 1, 2024, and each July 1 thereafter until July 1, 2028, to provide an implementation report to the Governor and Legislature regarding recovery residences, recovery navigator programs, the health engagement pilot programs, and the law enforcement assisted diversion grants programs, and that data obtained by the HCA for the report shall be integrated with the required Washington State Institute for Public Policy report.</w:t>
                </w:r>
              </w:p>
              <w:p w:rsidR="00105FAD" w:rsidP="00105FAD" w:rsidRDefault="00105FAD" w14:paraId="32824DFD" w14:textId="77777777">
                <w:pPr>
                  <w:pStyle w:val="ListParagraph"/>
                  <w:numPr>
                    <w:ilvl w:val="0"/>
                    <w:numId w:val="9"/>
                  </w:numPr>
                  <w:rPr>
                    <w:sz w:val="22"/>
                    <w:szCs w:val="22"/>
                  </w:rPr>
                </w:pPr>
                <w:r>
                  <w:t>Requires the HCA, beginning in 2027, to include in its implementation report the results, effectiveness, and/or outcomes of (1) the HCA's collaborative efforts to expand Washington's recovery helpline and recovery readiness asset tool; (2) the HCA 's development and implementation of a data integration platform to support recovery navigator programs; (3) training developed and provided by the HCA for parents of adolescents and transition age youth with substance use disorders; and (4) training developed by the HCA for housing providers.</w:t>
                </w:r>
              </w:p>
              <w:p w:rsidRPr="0096303F" w:rsidR="001C1B27" w:rsidP="00DD78BC" w:rsidRDefault="001C1B27" w14:paraId="0C218382" w14:textId="2F87A5EF">
                <w:pPr>
                  <w:pStyle w:val="Effect"/>
                  <w:suppressLineNumbers/>
                  <w:shd w:val="clear" w:color="auto" w:fill="auto"/>
                  <w:ind w:left="0" w:firstLine="0"/>
                </w:pPr>
                <w:r w:rsidRPr="0096303F">
                  <w:t> </w:t>
                </w:r>
              </w:p>
              <w:p w:rsidRPr="007D1589" w:rsidR="001B4E53" w:rsidP="00DD78BC" w:rsidRDefault="001B4E53" w14:paraId="7CBEB896" w14:textId="77777777">
                <w:pPr>
                  <w:pStyle w:val="ListBullet"/>
                  <w:numPr>
                    <w:ilvl w:val="0"/>
                    <w:numId w:val="0"/>
                  </w:numPr>
                  <w:suppressLineNumbers/>
                </w:pPr>
              </w:p>
            </w:tc>
          </w:tr>
        </w:sdtContent>
      </w:sdt>
      <w:permEnd w:id="1661340377"/>
    </w:tbl>
    <w:p w:rsidR="00DF5D0E" w:rsidP="00DD78BC" w:rsidRDefault="00DF5D0E" w14:paraId="42BD4869" w14:textId="77777777">
      <w:pPr>
        <w:pStyle w:val="BillEnd"/>
        <w:suppressLineNumbers/>
      </w:pPr>
    </w:p>
    <w:p w:rsidR="00DF5D0E" w:rsidP="00DD78BC" w:rsidRDefault="00DE256E" w14:paraId="728FC480" w14:textId="77777777">
      <w:pPr>
        <w:pStyle w:val="BillEnd"/>
        <w:suppressLineNumbers/>
      </w:pPr>
      <w:r>
        <w:rPr>
          <w:b/>
        </w:rPr>
        <w:t>--- END ---</w:t>
      </w:r>
    </w:p>
    <w:p w:rsidR="00DF5D0E" w:rsidP="00DD78BC" w:rsidRDefault="00AB682C" w14:paraId="107252F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D897" w14:textId="77777777" w:rsidR="00A46C60" w:rsidRDefault="00A46C60" w:rsidP="00DF5D0E">
      <w:r>
        <w:separator/>
      </w:r>
    </w:p>
  </w:endnote>
  <w:endnote w:type="continuationSeparator" w:id="0">
    <w:p w14:paraId="3FFA836D" w14:textId="77777777" w:rsidR="00A46C60" w:rsidRDefault="00A46C6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F1C" w:rsidRDefault="003D1F1C" w14:paraId="54A17A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507EC" w14:paraId="72C41439" w14:textId="23F6ECEF">
    <w:pPr>
      <w:pStyle w:val="AmendDraftFooter"/>
    </w:pPr>
    <w:r>
      <w:fldChar w:fldCharType="begin"/>
    </w:r>
    <w:r>
      <w:instrText xml:space="preserve"> TITLE   \* MERGEFORMAT </w:instrText>
    </w:r>
    <w:r>
      <w:fldChar w:fldCharType="separate"/>
    </w:r>
    <w:r w:rsidR="00D512F1">
      <w:t>5536-S2.E AMH REEV RUSM 070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507EC" w14:paraId="2758FBFB" w14:textId="7443D793">
    <w:pPr>
      <w:pStyle w:val="AmendDraftFooter"/>
    </w:pPr>
    <w:r>
      <w:fldChar w:fldCharType="begin"/>
    </w:r>
    <w:r>
      <w:instrText xml:space="preserve"> TITLE   \* MERGEFORMAT </w:instrText>
    </w:r>
    <w:r>
      <w:fldChar w:fldCharType="separate"/>
    </w:r>
    <w:r w:rsidR="00D512F1">
      <w:t>5536-S2.E AMH REEV RUSM 070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A33C" w14:textId="77777777" w:rsidR="00A46C60" w:rsidRDefault="00A46C60" w:rsidP="00DF5D0E">
      <w:r>
        <w:separator/>
      </w:r>
    </w:p>
  </w:footnote>
  <w:footnote w:type="continuationSeparator" w:id="0">
    <w:p w14:paraId="5E29A0B6" w14:textId="77777777" w:rsidR="00A46C60" w:rsidRDefault="00A46C6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D47" w14:textId="77777777" w:rsidR="003D1F1C" w:rsidRDefault="003D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6BD9" w14:textId="77777777" w:rsidR="001B4E53" w:rsidRDefault="007049E4">
    <w:r>
      <w:rPr>
        <w:noProof/>
      </w:rPr>
      <mc:AlternateContent>
        <mc:Choice Requires="wps">
          <w:drawing>
            <wp:anchor distT="0" distB="0" distL="114300" distR="114300" simplePos="0" relativeHeight="251657216" behindDoc="0" locked="0" layoutInCell="1" allowOverlap="1" wp14:anchorId="44A8E262" wp14:editId="1E019BF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96087" w14:textId="77777777" w:rsidR="001B4E53" w:rsidRDefault="001B4E53">
                          <w:pPr>
                            <w:pStyle w:val="RCWSLText"/>
                            <w:jc w:val="right"/>
                          </w:pPr>
                          <w:r>
                            <w:t>1</w:t>
                          </w:r>
                        </w:p>
                        <w:p w14:paraId="7039140D" w14:textId="77777777" w:rsidR="001B4E53" w:rsidRDefault="001B4E53">
                          <w:pPr>
                            <w:pStyle w:val="RCWSLText"/>
                            <w:jc w:val="right"/>
                          </w:pPr>
                          <w:r>
                            <w:t>2</w:t>
                          </w:r>
                        </w:p>
                        <w:p w14:paraId="58C31E0C" w14:textId="77777777" w:rsidR="001B4E53" w:rsidRDefault="001B4E53">
                          <w:pPr>
                            <w:pStyle w:val="RCWSLText"/>
                            <w:jc w:val="right"/>
                          </w:pPr>
                          <w:r>
                            <w:t>3</w:t>
                          </w:r>
                        </w:p>
                        <w:p w14:paraId="50649EC8" w14:textId="77777777" w:rsidR="001B4E53" w:rsidRDefault="001B4E53">
                          <w:pPr>
                            <w:pStyle w:val="RCWSLText"/>
                            <w:jc w:val="right"/>
                          </w:pPr>
                          <w:r>
                            <w:t>4</w:t>
                          </w:r>
                        </w:p>
                        <w:p w14:paraId="3F2C3220" w14:textId="77777777" w:rsidR="001B4E53" w:rsidRDefault="001B4E53">
                          <w:pPr>
                            <w:pStyle w:val="RCWSLText"/>
                            <w:jc w:val="right"/>
                          </w:pPr>
                          <w:r>
                            <w:t>5</w:t>
                          </w:r>
                        </w:p>
                        <w:p w14:paraId="1D8BDCCE" w14:textId="77777777" w:rsidR="001B4E53" w:rsidRDefault="001B4E53">
                          <w:pPr>
                            <w:pStyle w:val="RCWSLText"/>
                            <w:jc w:val="right"/>
                          </w:pPr>
                          <w:r>
                            <w:t>6</w:t>
                          </w:r>
                        </w:p>
                        <w:p w14:paraId="19A282E3" w14:textId="77777777" w:rsidR="001B4E53" w:rsidRDefault="001B4E53">
                          <w:pPr>
                            <w:pStyle w:val="RCWSLText"/>
                            <w:jc w:val="right"/>
                          </w:pPr>
                          <w:r>
                            <w:t>7</w:t>
                          </w:r>
                        </w:p>
                        <w:p w14:paraId="0A83ECD9" w14:textId="77777777" w:rsidR="001B4E53" w:rsidRDefault="001B4E53">
                          <w:pPr>
                            <w:pStyle w:val="RCWSLText"/>
                            <w:jc w:val="right"/>
                          </w:pPr>
                          <w:r>
                            <w:t>8</w:t>
                          </w:r>
                        </w:p>
                        <w:p w14:paraId="02220505" w14:textId="77777777" w:rsidR="001B4E53" w:rsidRDefault="001B4E53">
                          <w:pPr>
                            <w:pStyle w:val="RCWSLText"/>
                            <w:jc w:val="right"/>
                          </w:pPr>
                          <w:r>
                            <w:t>9</w:t>
                          </w:r>
                        </w:p>
                        <w:p w14:paraId="6E274F87" w14:textId="77777777" w:rsidR="001B4E53" w:rsidRDefault="001B4E53">
                          <w:pPr>
                            <w:pStyle w:val="RCWSLText"/>
                            <w:jc w:val="right"/>
                          </w:pPr>
                          <w:r>
                            <w:t>10</w:t>
                          </w:r>
                        </w:p>
                        <w:p w14:paraId="7522EF85" w14:textId="77777777" w:rsidR="001B4E53" w:rsidRDefault="001B4E53">
                          <w:pPr>
                            <w:pStyle w:val="RCWSLText"/>
                            <w:jc w:val="right"/>
                          </w:pPr>
                          <w:r>
                            <w:t>11</w:t>
                          </w:r>
                        </w:p>
                        <w:p w14:paraId="584BAD70" w14:textId="77777777" w:rsidR="001B4E53" w:rsidRDefault="001B4E53">
                          <w:pPr>
                            <w:pStyle w:val="RCWSLText"/>
                            <w:jc w:val="right"/>
                          </w:pPr>
                          <w:r>
                            <w:t>12</w:t>
                          </w:r>
                        </w:p>
                        <w:p w14:paraId="6A497FB8" w14:textId="77777777" w:rsidR="001B4E53" w:rsidRDefault="001B4E53">
                          <w:pPr>
                            <w:pStyle w:val="RCWSLText"/>
                            <w:jc w:val="right"/>
                          </w:pPr>
                          <w:r>
                            <w:t>13</w:t>
                          </w:r>
                        </w:p>
                        <w:p w14:paraId="20B5B47A" w14:textId="77777777" w:rsidR="001B4E53" w:rsidRDefault="001B4E53">
                          <w:pPr>
                            <w:pStyle w:val="RCWSLText"/>
                            <w:jc w:val="right"/>
                          </w:pPr>
                          <w:r>
                            <w:t>14</w:t>
                          </w:r>
                        </w:p>
                        <w:p w14:paraId="75D95EBE" w14:textId="77777777" w:rsidR="001B4E53" w:rsidRDefault="001B4E53">
                          <w:pPr>
                            <w:pStyle w:val="RCWSLText"/>
                            <w:jc w:val="right"/>
                          </w:pPr>
                          <w:r>
                            <w:t>15</w:t>
                          </w:r>
                        </w:p>
                        <w:p w14:paraId="2F14A898" w14:textId="77777777" w:rsidR="001B4E53" w:rsidRDefault="001B4E53">
                          <w:pPr>
                            <w:pStyle w:val="RCWSLText"/>
                            <w:jc w:val="right"/>
                          </w:pPr>
                          <w:r>
                            <w:t>16</w:t>
                          </w:r>
                        </w:p>
                        <w:p w14:paraId="46949594" w14:textId="77777777" w:rsidR="001B4E53" w:rsidRDefault="001B4E53">
                          <w:pPr>
                            <w:pStyle w:val="RCWSLText"/>
                            <w:jc w:val="right"/>
                          </w:pPr>
                          <w:r>
                            <w:t>17</w:t>
                          </w:r>
                        </w:p>
                        <w:p w14:paraId="4D3B17BF" w14:textId="77777777" w:rsidR="001B4E53" w:rsidRDefault="001B4E53">
                          <w:pPr>
                            <w:pStyle w:val="RCWSLText"/>
                            <w:jc w:val="right"/>
                          </w:pPr>
                          <w:r>
                            <w:t>18</w:t>
                          </w:r>
                        </w:p>
                        <w:p w14:paraId="6F0AD114" w14:textId="77777777" w:rsidR="001B4E53" w:rsidRDefault="001B4E53">
                          <w:pPr>
                            <w:pStyle w:val="RCWSLText"/>
                            <w:jc w:val="right"/>
                          </w:pPr>
                          <w:r>
                            <w:t>19</w:t>
                          </w:r>
                        </w:p>
                        <w:p w14:paraId="0D03CC2D" w14:textId="77777777" w:rsidR="001B4E53" w:rsidRDefault="001B4E53">
                          <w:pPr>
                            <w:pStyle w:val="RCWSLText"/>
                            <w:jc w:val="right"/>
                          </w:pPr>
                          <w:r>
                            <w:t>20</w:t>
                          </w:r>
                        </w:p>
                        <w:p w14:paraId="65BCA101" w14:textId="77777777" w:rsidR="001B4E53" w:rsidRDefault="001B4E53">
                          <w:pPr>
                            <w:pStyle w:val="RCWSLText"/>
                            <w:jc w:val="right"/>
                          </w:pPr>
                          <w:r>
                            <w:t>21</w:t>
                          </w:r>
                        </w:p>
                        <w:p w14:paraId="10798838" w14:textId="77777777" w:rsidR="001B4E53" w:rsidRDefault="001B4E53">
                          <w:pPr>
                            <w:pStyle w:val="RCWSLText"/>
                            <w:jc w:val="right"/>
                          </w:pPr>
                          <w:r>
                            <w:t>22</w:t>
                          </w:r>
                        </w:p>
                        <w:p w14:paraId="216B928E" w14:textId="77777777" w:rsidR="001B4E53" w:rsidRDefault="001B4E53">
                          <w:pPr>
                            <w:pStyle w:val="RCWSLText"/>
                            <w:jc w:val="right"/>
                          </w:pPr>
                          <w:r>
                            <w:t>23</w:t>
                          </w:r>
                        </w:p>
                        <w:p w14:paraId="36E20CA1" w14:textId="77777777" w:rsidR="001B4E53" w:rsidRDefault="001B4E53">
                          <w:pPr>
                            <w:pStyle w:val="RCWSLText"/>
                            <w:jc w:val="right"/>
                          </w:pPr>
                          <w:r>
                            <w:t>24</w:t>
                          </w:r>
                        </w:p>
                        <w:p w14:paraId="190B5B6D" w14:textId="77777777" w:rsidR="001B4E53" w:rsidRDefault="001B4E53">
                          <w:pPr>
                            <w:pStyle w:val="RCWSLText"/>
                            <w:jc w:val="right"/>
                          </w:pPr>
                          <w:r>
                            <w:t>25</w:t>
                          </w:r>
                        </w:p>
                        <w:p w14:paraId="63BF1D64" w14:textId="77777777" w:rsidR="001B4E53" w:rsidRDefault="001B4E53">
                          <w:pPr>
                            <w:pStyle w:val="RCWSLText"/>
                            <w:jc w:val="right"/>
                          </w:pPr>
                          <w:r>
                            <w:t>26</w:t>
                          </w:r>
                        </w:p>
                        <w:p w14:paraId="35D77965" w14:textId="77777777" w:rsidR="001B4E53" w:rsidRDefault="001B4E53">
                          <w:pPr>
                            <w:pStyle w:val="RCWSLText"/>
                            <w:jc w:val="right"/>
                          </w:pPr>
                          <w:r>
                            <w:t>27</w:t>
                          </w:r>
                        </w:p>
                        <w:p w14:paraId="2658D908" w14:textId="77777777" w:rsidR="001B4E53" w:rsidRDefault="001B4E53">
                          <w:pPr>
                            <w:pStyle w:val="RCWSLText"/>
                            <w:jc w:val="right"/>
                          </w:pPr>
                          <w:r>
                            <w:t>28</w:t>
                          </w:r>
                        </w:p>
                        <w:p w14:paraId="398ACA5E" w14:textId="77777777" w:rsidR="001B4E53" w:rsidRDefault="001B4E53">
                          <w:pPr>
                            <w:pStyle w:val="RCWSLText"/>
                            <w:jc w:val="right"/>
                          </w:pPr>
                          <w:r>
                            <w:t>29</w:t>
                          </w:r>
                        </w:p>
                        <w:p w14:paraId="1C825669" w14:textId="77777777" w:rsidR="001B4E53" w:rsidRDefault="001B4E53">
                          <w:pPr>
                            <w:pStyle w:val="RCWSLText"/>
                            <w:jc w:val="right"/>
                          </w:pPr>
                          <w:r>
                            <w:t>30</w:t>
                          </w:r>
                        </w:p>
                        <w:p w14:paraId="4F39C0F3" w14:textId="77777777" w:rsidR="001B4E53" w:rsidRDefault="001B4E53">
                          <w:pPr>
                            <w:pStyle w:val="RCWSLText"/>
                            <w:jc w:val="right"/>
                          </w:pPr>
                          <w:r>
                            <w:t>31</w:t>
                          </w:r>
                        </w:p>
                        <w:p w14:paraId="75AC1D11" w14:textId="77777777" w:rsidR="001B4E53" w:rsidRDefault="001B4E53">
                          <w:pPr>
                            <w:pStyle w:val="RCWSLText"/>
                            <w:jc w:val="right"/>
                          </w:pPr>
                          <w:r>
                            <w:t>32</w:t>
                          </w:r>
                        </w:p>
                        <w:p w14:paraId="66E3F981" w14:textId="77777777" w:rsidR="001B4E53" w:rsidRDefault="001B4E53">
                          <w:pPr>
                            <w:pStyle w:val="RCWSLText"/>
                            <w:jc w:val="right"/>
                          </w:pPr>
                          <w:r>
                            <w:t>33</w:t>
                          </w:r>
                        </w:p>
                        <w:p w14:paraId="52E7AC1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8E26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C396087" w14:textId="77777777" w:rsidR="001B4E53" w:rsidRDefault="001B4E53">
                    <w:pPr>
                      <w:pStyle w:val="RCWSLText"/>
                      <w:jc w:val="right"/>
                    </w:pPr>
                    <w:r>
                      <w:t>1</w:t>
                    </w:r>
                  </w:p>
                  <w:p w14:paraId="7039140D" w14:textId="77777777" w:rsidR="001B4E53" w:rsidRDefault="001B4E53">
                    <w:pPr>
                      <w:pStyle w:val="RCWSLText"/>
                      <w:jc w:val="right"/>
                    </w:pPr>
                    <w:r>
                      <w:t>2</w:t>
                    </w:r>
                  </w:p>
                  <w:p w14:paraId="58C31E0C" w14:textId="77777777" w:rsidR="001B4E53" w:rsidRDefault="001B4E53">
                    <w:pPr>
                      <w:pStyle w:val="RCWSLText"/>
                      <w:jc w:val="right"/>
                    </w:pPr>
                    <w:r>
                      <w:t>3</w:t>
                    </w:r>
                  </w:p>
                  <w:p w14:paraId="50649EC8" w14:textId="77777777" w:rsidR="001B4E53" w:rsidRDefault="001B4E53">
                    <w:pPr>
                      <w:pStyle w:val="RCWSLText"/>
                      <w:jc w:val="right"/>
                    </w:pPr>
                    <w:r>
                      <w:t>4</w:t>
                    </w:r>
                  </w:p>
                  <w:p w14:paraId="3F2C3220" w14:textId="77777777" w:rsidR="001B4E53" w:rsidRDefault="001B4E53">
                    <w:pPr>
                      <w:pStyle w:val="RCWSLText"/>
                      <w:jc w:val="right"/>
                    </w:pPr>
                    <w:r>
                      <w:t>5</w:t>
                    </w:r>
                  </w:p>
                  <w:p w14:paraId="1D8BDCCE" w14:textId="77777777" w:rsidR="001B4E53" w:rsidRDefault="001B4E53">
                    <w:pPr>
                      <w:pStyle w:val="RCWSLText"/>
                      <w:jc w:val="right"/>
                    </w:pPr>
                    <w:r>
                      <w:t>6</w:t>
                    </w:r>
                  </w:p>
                  <w:p w14:paraId="19A282E3" w14:textId="77777777" w:rsidR="001B4E53" w:rsidRDefault="001B4E53">
                    <w:pPr>
                      <w:pStyle w:val="RCWSLText"/>
                      <w:jc w:val="right"/>
                    </w:pPr>
                    <w:r>
                      <w:t>7</w:t>
                    </w:r>
                  </w:p>
                  <w:p w14:paraId="0A83ECD9" w14:textId="77777777" w:rsidR="001B4E53" w:rsidRDefault="001B4E53">
                    <w:pPr>
                      <w:pStyle w:val="RCWSLText"/>
                      <w:jc w:val="right"/>
                    </w:pPr>
                    <w:r>
                      <w:t>8</w:t>
                    </w:r>
                  </w:p>
                  <w:p w14:paraId="02220505" w14:textId="77777777" w:rsidR="001B4E53" w:rsidRDefault="001B4E53">
                    <w:pPr>
                      <w:pStyle w:val="RCWSLText"/>
                      <w:jc w:val="right"/>
                    </w:pPr>
                    <w:r>
                      <w:t>9</w:t>
                    </w:r>
                  </w:p>
                  <w:p w14:paraId="6E274F87" w14:textId="77777777" w:rsidR="001B4E53" w:rsidRDefault="001B4E53">
                    <w:pPr>
                      <w:pStyle w:val="RCWSLText"/>
                      <w:jc w:val="right"/>
                    </w:pPr>
                    <w:r>
                      <w:t>10</w:t>
                    </w:r>
                  </w:p>
                  <w:p w14:paraId="7522EF85" w14:textId="77777777" w:rsidR="001B4E53" w:rsidRDefault="001B4E53">
                    <w:pPr>
                      <w:pStyle w:val="RCWSLText"/>
                      <w:jc w:val="right"/>
                    </w:pPr>
                    <w:r>
                      <w:t>11</w:t>
                    </w:r>
                  </w:p>
                  <w:p w14:paraId="584BAD70" w14:textId="77777777" w:rsidR="001B4E53" w:rsidRDefault="001B4E53">
                    <w:pPr>
                      <w:pStyle w:val="RCWSLText"/>
                      <w:jc w:val="right"/>
                    </w:pPr>
                    <w:r>
                      <w:t>12</w:t>
                    </w:r>
                  </w:p>
                  <w:p w14:paraId="6A497FB8" w14:textId="77777777" w:rsidR="001B4E53" w:rsidRDefault="001B4E53">
                    <w:pPr>
                      <w:pStyle w:val="RCWSLText"/>
                      <w:jc w:val="right"/>
                    </w:pPr>
                    <w:r>
                      <w:t>13</w:t>
                    </w:r>
                  </w:p>
                  <w:p w14:paraId="20B5B47A" w14:textId="77777777" w:rsidR="001B4E53" w:rsidRDefault="001B4E53">
                    <w:pPr>
                      <w:pStyle w:val="RCWSLText"/>
                      <w:jc w:val="right"/>
                    </w:pPr>
                    <w:r>
                      <w:t>14</w:t>
                    </w:r>
                  </w:p>
                  <w:p w14:paraId="75D95EBE" w14:textId="77777777" w:rsidR="001B4E53" w:rsidRDefault="001B4E53">
                    <w:pPr>
                      <w:pStyle w:val="RCWSLText"/>
                      <w:jc w:val="right"/>
                    </w:pPr>
                    <w:r>
                      <w:t>15</w:t>
                    </w:r>
                  </w:p>
                  <w:p w14:paraId="2F14A898" w14:textId="77777777" w:rsidR="001B4E53" w:rsidRDefault="001B4E53">
                    <w:pPr>
                      <w:pStyle w:val="RCWSLText"/>
                      <w:jc w:val="right"/>
                    </w:pPr>
                    <w:r>
                      <w:t>16</w:t>
                    </w:r>
                  </w:p>
                  <w:p w14:paraId="46949594" w14:textId="77777777" w:rsidR="001B4E53" w:rsidRDefault="001B4E53">
                    <w:pPr>
                      <w:pStyle w:val="RCWSLText"/>
                      <w:jc w:val="right"/>
                    </w:pPr>
                    <w:r>
                      <w:t>17</w:t>
                    </w:r>
                  </w:p>
                  <w:p w14:paraId="4D3B17BF" w14:textId="77777777" w:rsidR="001B4E53" w:rsidRDefault="001B4E53">
                    <w:pPr>
                      <w:pStyle w:val="RCWSLText"/>
                      <w:jc w:val="right"/>
                    </w:pPr>
                    <w:r>
                      <w:t>18</w:t>
                    </w:r>
                  </w:p>
                  <w:p w14:paraId="6F0AD114" w14:textId="77777777" w:rsidR="001B4E53" w:rsidRDefault="001B4E53">
                    <w:pPr>
                      <w:pStyle w:val="RCWSLText"/>
                      <w:jc w:val="right"/>
                    </w:pPr>
                    <w:r>
                      <w:t>19</w:t>
                    </w:r>
                  </w:p>
                  <w:p w14:paraId="0D03CC2D" w14:textId="77777777" w:rsidR="001B4E53" w:rsidRDefault="001B4E53">
                    <w:pPr>
                      <w:pStyle w:val="RCWSLText"/>
                      <w:jc w:val="right"/>
                    </w:pPr>
                    <w:r>
                      <w:t>20</w:t>
                    </w:r>
                  </w:p>
                  <w:p w14:paraId="65BCA101" w14:textId="77777777" w:rsidR="001B4E53" w:rsidRDefault="001B4E53">
                    <w:pPr>
                      <w:pStyle w:val="RCWSLText"/>
                      <w:jc w:val="right"/>
                    </w:pPr>
                    <w:r>
                      <w:t>21</w:t>
                    </w:r>
                  </w:p>
                  <w:p w14:paraId="10798838" w14:textId="77777777" w:rsidR="001B4E53" w:rsidRDefault="001B4E53">
                    <w:pPr>
                      <w:pStyle w:val="RCWSLText"/>
                      <w:jc w:val="right"/>
                    </w:pPr>
                    <w:r>
                      <w:t>22</w:t>
                    </w:r>
                  </w:p>
                  <w:p w14:paraId="216B928E" w14:textId="77777777" w:rsidR="001B4E53" w:rsidRDefault="001B4E53">
                    <w:pPr>
                      <w:pStyle w:val="RCWSLText"/>
                      <w:jc w:val="right"/>
                    </w:pPr>
                    <w:r>
                      <w:t>23</w:t>
                    </w:r>
                  </w:p>
                  <w:p w14:paraId="36E20CA1" w14:textId="77777777" w:rsidR="001B4E53" w:rsidRDefault="001B4E53">
                    <w:pPr>
                      <w:pStyle w:val="RCWSLText"/>
                      <w:jc w:val="right"/>
                    </w:pPr>
                    <w:r>
                      <w:t>24</w:t>
                    </w:r>
                  </w:p>
                  <w:p w14:paraId="190B5B6D" w14:textId="77777777" w:rsidR="001B4E53" w:rsidRDefault="001B4E53">
                    <w:pPr>
                      <w:pStyle w:val="RCWSLText"/>
                      <w:jc w:val="right"/>
                    </w:pPr>
                    <w:r>
                      <w:t>25</w:t>
                    </w:r>
                  </w:p>
                  <w:p w14:paraId="63BF1D64" w14:textId="77777777" w:rsidR="001B4E53" w:rsidRDefault="001B4E53">
                    <w:pPr>
                      <w:pStyle w:val="RCWSLText"/>
                      <w:jc w:val="right"/>
                    </w:pPr>
                    <w:r>
                      <w:t>26</w:t>
                    </w:r>
                  </w:p>
                  <w:p w14:paraId="35D77965" w14:textId="77777777" w:rsidR="001B4E53" w:rsidRDefault="001B4E53">
                    <w:pPr>
                      <w:pStyle w:val="RCWSLText"/>
                      <w:jc w:val="right"/>
                    </w:pPr>
                    <w:r>
                      <w:t>27</w:t>
                    </w:r>
                  </w:p>
                  <w:p w14:paraId="2658D908" w14:textId="77777777" w:rsidR="001B4E53" w:rsidRDefault="001B4E53">
                    <w:pPr>
                      <w:pStyle w:val="RCWSLText"/>
                      <w:jc w:val="right"/>
                    </w:pPr>
                    <w:r>
                      <w:t>28</w:t>
                    </w:r>
                  </w:p>
                  <w:p w14:paraId="398ACA5E" w14:textId="77777777" w:rsidR="001B4E53" w:rsidRDefault="001B4E53">
                    <w:pPr>
                      <w:pStyle w:val="RCWSLText"/>
                      <w:jc w:val="right"/>
                    </w:pPr>
                    <w:r>
                      <w:t>29</w:t>
                    </w:r>
                  </w:p>
                  <w:p w14:paraId="1C825669" w14:textId="77777777" w:rsidR="001B4E53" w:rsidRDefault="001B4E53">
                    <w:pPr>
                      <w:pStyle w:val="RCWSLText"/>
                      <w:jc w:val="right"/>
                    </w:pPr>
                    <w:r>
                      <w:t>30</w:t>
                    </w:r>
                  </w:p>
                  <w:p w14:paraId="4F39C0F3" w14:textId="77777777" w:rsidR="001B4E53" w:rsidRDefault="001B4E53">
                    <w:pPr>
                      <w:pStyle w:val="RCWSLText"/>
                      <w:jc w:val="right"/>
                    </w:pPr>
                    <w:r>
                      <w:t>31</w:t>
                    </w:r>
                  </w:p>
                  <w:p w14:paraId="75AC1D11" w14:textId="77777777" w:rsidR="001B4E53" w:rsidRDefault="001B4E53">
                    <w:pPr>
                      <w:pStyle w:val="RCWSLText"/>
                      <w:jc w:val="right"/>
                    </w:pPr>
                    <w:r>
                      <w:t>32</w:t>
                    </w:r>
                  </w:p>
                  <w:p w14:paraId="66E3F981" w14:textId="77777777" w:rsidR="001B4E53" w:rsidRDefault="001B4E53">
                    <w:pPr>
                      <w:pStyle w:val="RCWSLText"/>
                      <w:jc w:val="right"/>
                    </w:pPr>
                    <w:r>
                      <w:t>33</w:t>
                    </w:r>
                  </w:p>
                  <w:p w14:paraId="52E7AC1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408F" w14:textId="77777777" w:rsidR="001B4E53" w:rsidRDefault="007049E4">
    <w:r>
      <w:rPr>
        <w:noProof/>
      </w:rPr>
      <mc:AlternateContent>
        <mc:Choice Requires="wps">
          <w:drawing>
            <wp:anchor distT="0" distB="0" distL="114300" distR="114300" simplePos="0" relativeHeight="251658240" behindDoc="0" locked="0" layoutInCell="1" allowOverlap="1" wp14:anchorId="3EC884A8" wp14:editId="2D95F08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A4CF5" w14:textId="77777777" w:rsidR="001B4E53" w:rsidRDefault="001B4E53" w:rsidP="00605C39">
                          <w:pPr>
                            <w:pStyle w:val="RCWSLText"/>
                            <w:spacing w:before="2888"/>
                            <w:jc w:val="right"/>
                          </w:pPr>
                          <w:r>
                            <w:t>1</w:t>
                          </w:r>
                        </w:p>
                        <w:p w14:paraId="3B5724D4" w14:textId="77777777" w:rsidR="001B4E53" w:rsidRDefault="001B4E53">
                          <w:pPr>
                            <w:pStyle w:val="RCWSLText"/>
                            <w:jc w:val="right"/>
                          </w:pPr>
                          <w:r>
                            <w:t>2</w:t>
                          </w:r>
                        </w:p>
                        <w:p w14:paraId="192C99FB" w14:textId="77777777" w:rsidR="001B4E53" w:rsidRDefault="001B4E53">
                          <w:pPr>
                            <w:pStyle w:val="RCWSLText"/>
                            <w:jc w:val="right"/>
                          </w:pPr>
                          <w:r>
                            <w:t>3</w:t>
                          </w:r>
                        </w:p>
                        <w:p w14:paraId="5F1BF82A" w14:textId="77777777" w:rsidR="001B4E53" w:rsidRDefault="001B4E53">
                          <w:pPr>
                            <w:pStyle w:val="RCWSLText"/>
                            <w:jc w:val="right"/>
                          </w:pPr>
                          <w:r>
                            <w:t>4</w:t>
                          </w:r>
                        </w:p>
                        <w:p w14:paraId="4F0C561F" w14:textId="77777777" w:rsidR="001B4E53" w:rsidRDefault="001B4E53">
                          <w:pPr>
                            <w:pStyle w:val="RCWSLText"/>
                            <w:jc w:val="right"/>
                          </w:pPr>
                          <w:r>
                            <w:t>5</w:t>
                          </w:r>
                        </w:p>
                        <w:p w14:paraId="2750CE90" w14:textId="77777777" w:rsidR="001B4E53" w:rsidRDefault="001B4E53">
                          <w:pPr>
                            <w:pStyle w:val="RCWSLText"/>
                            <w:jc w:val="right"/>
                          </w:pPr>
                          <w:r>
                            <w:t>6</w:t>
                          </w:r>
                        </w:p>
                        <w:p w14:paraId="621121FC" w14:textId="77777777" w:rsidR="001B4E53" w:rsidRDefault="001B4E53">
                          <w:pPr>
                            <w:pStyle w:val="RCWSLText"/>
                            <w:jc w:val="right"/>
                          </w:pPr>
                          <w:r>
                            <w:t>7</w:t>
                          </w:r>
                        </w:p>
                        <w:p w14:paraId="465198D0" w14:textId="77777777" w:rsidR="001B4E53" w:rsidRDefault="001B4E53">
                          <w:pPr>
                            <w:pStyle w:val="RCWSLText"/>
                            <w:jc w:val="right"/>
                          </w:pPr>
                          <w:r>
                            <w:t>8</w:t>
                          </w:r>
                        </w:p>
                        <w:p w14:paraId="43603C5A" w14:textId="77777777" w:rsidR="001B4E53" w:rsidRDefault="001B4E53">
                          <w:pPr>
                            <w:pStyle w:val="RCWSLText"/>
                            <w:jc w:val="right"/>
                          </w:pPr>
                          <w:r>
                            <w:t>9</w:t>
                          </w:r>
                        </w:p>
                        <w:p w14:paraId="5DF82BE6" w14:textId="77777777" w:rsidR="001B4E53" w:rsidRDefault="001B4E53">
                          <w:pPr>
                            <w:pStyle w:val="RCWSLText"/>
                            <w:jc w:val="right"/>
                          </w:pPr>
                          <w:r>
                            <w:t>10</w:t>
                          </w:r>
                        </w:p>
                        <w:p w14:paraId="14B90347" w14:textId="77777777" w:rsidR="001B4E53" w:rsidRDefault="001B4E53">
                          <w:pPr>
                            <w:pStyle w:val="RCWSLText"/>
                            <w:jc w:val="right"/>
                          </w:pPr>
                          <w:r>
                            <w:t>11</w:t>
                          </w:r>
                        </w:p>
                        <w:p w14:paraId="18BF83C7" w14:textId="77777777" w:rsidR="001B4E53" w:rsidRDefault="001B4E53">
                          <w:pPr>
                            <w:pStyle w:val="RCWSLText"/>
                            <w:jc w:val="right"/>
                          </w:pPr>
                          <w:r>
                            <w:t>12</w:t>
                          </w:r>
                        </w:p>
                        <w:p w14:paraId="062F19A0" w14:textId="77777777" w:rsidR="001B4E53" w:rsidRDefault="001B4E53">
                          <w:pPr>
                            <w:pStyle w:val="RCWSLText"/>
                            <w:jc w:val="right"/>
                          </w:pPr>
                          <w:r>
                            <w:t>13</w:t>
                          </w:r>
                        </w:p>
                        <w:p w14:paraId="57F6C8AB" w14:textId="77777777" w:rsidR="001B4E53" w:rsidRDefault="001B4E53">
                          <w:pPr>
                            <w:pStyle w:val="RCWSLText"/>
                            <w:jc w:val="right"/>
                          </w:pPr>
                          <w:r>
                            <w:t>14</w:t>
                          </w:r>
                        </w:p>
                        <w:p w14:paraId="317D3525" w14:textId="77777777" w:rsidR="001B4E53" w:rsidRDefault="001B4E53">
                          <w:pPr>
                            <w:pStyle w:val="RCWSLText"/>
                            <w:jc w:val="right"/>
                          </w:pPr>
                          <w:r>
                            <w:t>15</w:t>
                          </w:r>
                        </w:p>
                        <w:p w14:paraId="2B6C8AEF" w14:textId="77777777" w:rsidR="001B4E53" w:rsidRDefault="001B4E53">
                          <w:pPr>
                            <w:pStyle w:val="RCWSLText"/>
                            <w:jc w:val="right"/>
                          </w:pPr>
                          <w:r>
                            <w:t>16</w:t>
                          </w:r>
                        </w:p>
                        <w:p w14:paraId="7E1AB907" w14:textId="77777777" w:rsidR="001B4E53" w:rsidRDefault="001B4E53">
                          <w:pPr>
                            <w:pStyle w:val="RCWSLText"/>
                            <w:jc w:val="right"/>
                          </w:pPr>
                          <w:r>
                            <w:t>17</w:t>
                          </w:r>
                        </w:p>
                        <w:p w14:paraId="62394950" w14:textId="77777777" w:rsidR="001B4E53" w:rsidRDefault="001B4E53">
                          <w:pPr>
                            <w:pStyle w:val="RCWSLText"/>
                            <w:jc w:val="right"/>
                          </w:pPr>
                          <w:r>
                            <w:t>18</w:t>
                          </w:r>
                        </w:p>
                        <w:p w14:paraId="4ABE60FF" w14:textId="77777777" w:rsidR="001B4E53" w:rsidRDefault="001B4E53">
                          <w:pPr>
                            <w:pStyle w:val="RCWSLText"/>
                            <w:jc w:val="right"/>
                          </w:pPr>
                          <w:r>
                            <w:t>19</w:t>
                          </w:r>
                        </w:p>
                        <w:p w14:paraId="049BF5CD" w14:textId="77777777" w:rsidR="001B4E53" w:rsidRDefault="001B4E53">
                          <w:pPr>
                            <w:pStyle w:val="RCWSLText"/>
                            <w:jc w:val="right"/>
                          </w:pPr>
                          <w:r>
                            <w:t>20</w:t>
                          </w:r>
                        </w:p>
                        <w:p w14:paraId="6E3160CF" w14:textId="77777777" w:rsidR="001B4E53" w:rsidRDefault="001B4E53">
                          <w:pPr>
                            <w:pStyle w:val="RCWSLText"/>
                            <w:jc w:val="right"/>
                          </w:pPr>
                          <w:r>
                            <w:t>21</w:t>
                          </w:r>
                        </w:p>
                        <w:p w14:paraId="775BCCE6" w14:textId="77777777" w:rsidR="001B4E53" w:rsidRDefault="001B4E53">
                          <w:pPr>
                            <w:pStyle w:val="RCWSLText"/>
                            <w:jc w:val="right"/>
                          </w:pPr>
                          <w:r>
                            <w:t>22</w:t>
                          </w:r>
                        </w:p>
                        <w:p w14:paraId="17D07C62" w14:textId="77777777" w:rsidR="001B4E53" w:rsidRDefault="001B4E53">
                          <w:pPr>
                            <w:pStyle w:val="RCWSLText"/>
                            <w:jc w:val="right"/>
                          </w:pPr>
                          <w:r>
                            <w:t>23</w:t>
                          </w:r>
                        </w:p>
                        <w:p w14:paraId="34407393" w14:textId="77777777" w:rsidR="001B4E53" w:rsidRDefault="001B4E53">
                          <w:pPr>
                            <w:pStyle w:val="RCWSLText"/>
                            <w:jc w:val="right"/>
                          </w:pPr>
                          <w:r>
                            <w:t>24</w:t>
                          </w:r>
                        </w:p>
                        <w:p w14:paraId="279E9C2E" w14:textId="77777777" w:rsidR="001B4E53" w:rsidRDefault="001B4E53" w:rsidP="00060D21">
                          <w:pPr>
                            <w:pStyle w:val="RCWSLText"/>
                            <w:jc w:val="right"/>
                          </w:pPr>
                          <w:r>
                            <w:t>25</w:t>
                          </w:r>
                        </w:p>
                        <w:p w14:paraId="0ADA5905" w14:textId="77777777" w:rsidR="001B4E53" w:rsidRDefault="001B4E53" w:rsidP="00060D21">
                          <w:pPr>
                            <w:pStyle w:val="RCWSLText"/>
                            <w:jc w:val="right"/>
                          </w:pPr>
                          <w:r>
                            <w:t>26</w:t>
                          </w:r>
                        </w:p>
                        <w:p w14:paraId="7595D32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884A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7AA4CF5" w14:textId="77777777" w:rsidR="001B4E53" w:rsidRDefault="001B4E53" w:rsidP="00605C39">
                    <w:pPr>
                      <w:pStyle w:val="RCWSLText"/>
                      <w:spacing w:before="2888"/>
                      <w:jc w:val="right"/>
                    </w:pPr>
                    <w:r>
                      <w:t>1</w:t>
                    </w:r>
                  </w:p>
                  <w:p w14:paraId="3B5724D4" w14:textId="77777777" w:rsidR="001B4E53" w:rsidRDefault="001B4E53">
                    <w:pPr>
                      <w:pStyle w:val="RCWSLText"/>
                      <w:jc w:val="right"/>
                    </w:pPr>
                    <w:r>
                      <w:t>2</w:t>
                    </w:r>
                  </w:p>
                  <w:p w14:paraId="192C99FB" w14:textId="77777777" w:rsidR="001B4E53" w:rsidRDefault="001B4E53">
                    <w:pPr>
                      <w:pStyle w:val="RCWSLText"/>
                      <w:jc w:val="right"/>
                    </w:pPr>
                    <w:r>
                      <w:t>3</w:t>
                    </w:r>
                  </w:p>
                  <w:p w14:paraId="5F1BF82A" w14:textId="77777777" w:rsidR="001B4E53" w:rsidRDefault="001B4E53">
                    <w:pPr>
                      <w:pStyle w:val="RCWSLText"/>
                      <w:jc w:val="right"/>
                    </w:pPr>
                    <w:r>
                      <w:t>4</w:t>
                    </w:r>
                  </w:p>
                  <w:p w14:paraId="4F0C561F" w14:textId="77777777" w:rsidR="001B4E53" w:rsidRDefault="001B4E53">
                    <w:pPr>
                      <w:pStyle w:val="RCWSLText"/>
                      <w:jc w:val="right"/>
                    </w:pPr>
                    <w:r>
                      <w:t>5</w:t>
                    </w:r>
                  </w:p>
                  <w:p w14:paraId="2750CE90" w14:textId="77777777" w:rsidR="001B4E53" w:rsidRDefault="001B4E53">
                    <w:pPr>
                      <w:pStyle w:val="RCWSLText"/>
                      <w:jc w:val="right"/>
                    </w:pPr>
                    <w:r>
                      <w:t>6</w:t>
                    </w:r>
                  </w:p>
                  <w:p w14:paraId="621121FC" w14:textId="77777777" w:rsidR="001B4E53" w:rsidRDefault="001B4E53">
                    <w:pPr>
                      <w:pStyle w:val="RCWSLText"/>
                      <w:jc w:val="right"/>
                    </w:pPr>
                    <w:r>
                      <w:t>7</w:t>
                    </w:r>
                  </w:p>
                  <w:p w14:paraId="465198D0" w14:textId="77777777" w:rsidR="001B4E53" w:rsidRDefault="001B4E53">
                    <w:pPr>
                      <w:pStyle w:val="RCWSLText"/>
                      <w:jc w:val="right"/>
                    </w:pPr>
                    <w:r>
                      <w:t>8</w:t>
                    </w:r>
                  </w:p>
                  <w:p w14:paraId="43603C5A" w14:textId="77777777" w:rsidR="001B4E53" w:rsidRDefault="001B4E53">
                    <w:pPr>
                      <w:pStyle w:val="RCWSLText"/>
                      <w:jc w:val="right"/>
                    </w:pPr>
                    <w:r>
                      <w:t>9</w:t>
                    </w:r>
                  </w:p>
                  <w:p w14:paraId="5DF82BE6" w14:textId="77777777" w:rsidR="001B4E53" w:rsidRDefault="001B4E53">
                    <w:pPr>
                      <w:pStyle w:val="RCWSLText"/>
                      <w:jc w:val="right"/>
                    </w:pPr>
                    <w:r>
                      <w:t>10</w:t>
                    </w:r>
                  </w:p>
                  <w:p w14:paraId="14B90347" w14:textId="77777777" w:rsidR="001B4E53" w:rsidRDefault="001B4E53">
                    <w:pPr>
                      <w:pStyle w:val="RCWSLText"/>
                      <w:jc w:val="right"/>
                    </w:pPr>
                    <w:r>
                      <w:t>11</w:t>
                    </w:r>
                  </w:p>
                  <w:p w14:paraId="18BF83C7" w14:textId="77777777" w:rsidR="001B4E53" w:rsidRDefault="001B4E53">
                    <w:pPr>
                      <w:pStyle w:val="RCWSLText"/>
                      <w:jc w:val="right"/>
                    </w:pPr>
                    <w:r>
                      <w:t>12</w:t>
                    </w:r>
                  </w:p>
                  <w:p w14:paraId="062F19A0" w14:textId="77777777" w:rsidR="001B4E53" w:rsidRDefault="001B4E53">
                    <w:pPr>
                      <w:pStyle w:val="RCWSLText"/>
                      <w:jc w:val="right"/>
                    </w:pPr>
                    <w:r>
                      <w:t>13</w:t>
                    </w:r>
                  </w:p>
                  <w:p w14:paraId="57F6C8AB" w14:textId="77777777" w:rsidR="001B4E53" w:rsidRDefault="001B4E53">
                    <w:pPr>
                      <w:pStyle w:val="RCWSLText"/>
                      <w:jc w:val="right"/>
                    </w:pPr>
                    <w:r>
                      <w:t>14</w:t>
                    </w:r>
                  </w:p>
                  <w:p w14:paraId="317D3525" w14:textId="77777777" w:rsidR="001B4E53" w:rsidRDefault="001B4E53">
                    <w:pPr>
                      <w:pStyle w:val="RCWSLText"/>
                      <w:jc w:val="right"/>
                    </w:pPr>
                    <w:r>
                      <w:t>15</w:t>
                    </w:r>
                  </w:p>
                  <w:p w14:paraId="2B6C8AEF" w14:textId="77777777" w:rsidR="001B4E53" w:rsidRDefault="001B4E53">
                    <w:pPr>
                      <w:pStyle w:val="RCWSLText"/>
                      <w:jc w:val="right"/>
                    </w:pPr>
                    <w:r>
                      <w:t>16</w:t>
                    </w:r>
                  </w:p>
                  <w:p w14:paraId="7E1AB907" w14:textId="77777777" w:rsidR="001B4E53" w:rsidRDefault="001B4E53">
                    <w:pPr>
                      <w:pStyle w:val="RCWSLText"/>
                      <w:jc w:val="right"/>
                    </w:pPr>
                    <w:r>
                      <w:t>17</w:t>
                    </w:r>
                  </w:p>
                  <w:p w14:paraId="62394950" w14:textId="77777777" w:rsidR="001B4E53" w:rsidRDefault="001B4E53">
                    <w:pPr>
                      <w:pStyle w:val="RCWSLText"/>
                      <w:jc w:val="right"/>
                    </w:pPr>
                    <w:r>
                      <w:t>18</w:t>
                    </w:r>
                  </w:p>
                  <w:p w14:paraId="4ABE60FF" w14:textId="77777777" w:rsidR="001B4E53" w:rsidRDefault="001B4E53">
                    <w:pPr>
                      <w:pStyle w:val="RCWSLText"/>
                      <w:jc w:val="right"/>
                    </w:pPr>
                    <w:r>
                      <w:t>19</w:t>
                    </w:r>
                  </w:p>
                  <w:p w14:paraId="049BF5CD" w14:textId="77777777" w:rsidR="001B4E53" w:rsidRDefault="001B4E53">
                    <w:pPr>
                      <w:pStyle w:val="RCWSLText"/>
                      <w:jc w:val="right"/>
                    </w:pPr>
                    <w:r>
                      <w:t>20</w:t>
                    </w:r>
                  </w:p>
                  <w:p w14:paraId="6E3160CF" w14:textId="77777777" w:rsidR="001B4E53" w:rsidRDefault="001B4E53">
                    <w:pPr>
                      <w:pStyle w:val="RCWSLText"/>
                      <w:jc w:val="right"/>
                    </w:pPr>
                    <w:r>
                      <w:t>21</w:t>
                    </w:r>
                  </w:p>
                  <w:p w14:paraId="775BCCE6" w14:textId="77777777" w:rsidR="001B4E53" w:rsidRDefault="001B4E53">
                    <w:pPr>
                      <w:pStyle w:val="RCWSLText"/>
                      <w:jc w:val="right"/>
                    </w:pPr>
                    <w:r>
                      <w:t>22</w:t>
                    </w:r>
                  </w:p>
                  <w:p w14:paraId="17D07C62" w14:textId="77777777" w:rsidR="001B4E53" w:rsidRDefault="001B4E53">
                    <w:pPr>
                      <w:pStyle w:val="RCWSLText"/>
                      <w:jc w:val="right"/>
                    </w:pPr>
                    <w:r>
                      <w:t>23</w:t>
                    </w:r>
                  </w:p>
                  <w:p w14:paraId="34407393" w14:textId="77777777" w:rsidR="001B4E53" w:rsidRDefault="001B4E53">
                    <w:pPr>
                      <w:pStyle w:val="RCWSLText"/>
                      <w:jc w:val="right"/>
                    </w:pPr>
                    <w:r>
                      <w:t>24</w:t>
                    </w:r>
                  </w:p>
                  <w:p w14:paraId="279E9C2E" w14:textId="77777777" w:rsidR="001B4E53" w:rsidRDefault="001B4E53" w:rsidP="00060D21">
                    <w:pPr>
                      <w:pStyle w:val="RCWSLText"/>
                      <w:jc w:val="right"/>
                    </w:pPr>
                    <w:r>
                      <w:t>25</w:t>
                    </w:r>
                  </w:p>
                  <w:p w14:paraId="0ADA5905" w14:textId="77777777" w:rsidR="001B4E53" w:rsidRDefault="001B4E53" w:rsidP="00060D21">
                    <w:pPr>
                      <w:pStyle w:val="RCWSLText"/>
                      <w:jc w:val="right"/>
                    </w:pPr>
                    <w:r>
                      <w:t>26</w:t>
                    </w:r>
                  </w:p>
                  <w:p w14:paraId="7595D32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1D04D19"/>
    <w:multiLevelType w:val="hybridMultilevel"/>
    <w:tmpl w:val="F400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85914">
    <w:abstractNumId w:val="5"/>
  </w:num>
  <w:num w:numId="2" w16cid:durableId="1176262506">
    <w:abstractNumId w:val="3"/>
  </w:num>
  <w:num w:numId="3" w16cid:durableId="2056201383">
    <w:abstractNumId w:val="2"/>
  </w:num>
  <w:num w:numId="4" w16cid:durableId="716586864">
    <w:abstractNumId w:val="1"/>
  </w:num>
  <w:num w:numId="5" w16cid:durableId="951595927">
    <w:abstractNumId w:val="0"/>
  </w:num>
  <w:num w:numId="6" w16cid:durableId="300355578">
    <w:abstractNumId w:val="4"/>
  </w:num>
  <w:num w:numId="7" w16cid:durableId="850027620">
    <w:abstractNumId w:val="5"/>
  </w:num>
  <w:num w:numId="8" w16cid:durableId="514420144">
    <w:abstractNumId w:val="6"/>
  </w:num>
  <w:num w:numId="9" w16cid:durableId="86317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92B"/>
    <w:rsid w:val="00050639"/>
    <w:rsid w:val="00060D21"/>
    <w:rsid w:val="00074218"/>
    <w:rsid w:val="00087263"/>
    <w:rsid w:val="00096165"/>
    <w:rsid w:val="000A6DD7"/>
    <w:rsid w:val="000C153E"/>
    <w:rsid w:val="000C6C82"/>
    <w:rsid w:val="000E1B2F"/>
    <w:rsid w:val="000E2DCB"/>
    <w:rsid w:val="000E603A"/>
    <w:rsid w:val="00102468"/>
    <w:rsid w:val="00105FAD"/>
    <w:rsid w:val="00106544"/>
    <w:rsid w:val="00125CB2"/>
    <w:rsid w:val="00135235"/>
    <w:rsid w:val="00136E5A"/>
    <w:rsid w:val="00146AAF"/>
    <w:rsid w:val="00166F8D"/>
    <w:rsid w:val="00166FB4"/>
    <w:rsid w:val="00182AD8"/>
    <w:rsid w:val="001A775A"/>
    <w:rsid w:val="001B4E53"/>
    <w:rsid w:val="001C1B27"/>
    <w:rsid w:val="001C7F91"/>
    <w:rsid w:val="001D0C49"/>
    <w:rsid w:val="001D7627"/>
    <w:rsid w:val="001E6675"/>
    <w:rsid w:val="001F11B7"/>
    <w:rsid w:val="00217E8A"/>
    <w:rsid w:val="00263208"/>
    <w:rsid w:val="00265296"/>
    <w:rsid w:val="00281CBD"/>
    <w:rsid w:val="002A036F"/>
    <w:rsid w:val="002B53A8"/>
    <w:rsid w:val="002D1B94"/>
    <w:rsid w:val="002F0867"/>
    <w:rsid w:val="002F4D3F"/>
    <w:rsid w:val="00310C4A"/>
    <w:rsid w:val="00316CD9"/>
    <w:rsid w:val="00321C0A"/>
    <w:rsid w:val="003562D7"/>
    <w:rsid w:val="0038227B"/>
    <w:rsid w:val="003B3F5F"/>
    <w:rsid w:val="003B63C0"/>
    <w:rsid w:val="003C34BB"/>
    <w:rsid w:val="003D1F1C"/>
    <w:rsid w:val="003E2FC6"/>
    <w:rsid w:val="0040272F"/>
    <w:rsid w:val="00407745"/>
    <w:rsid w:val="00410486"/>
    <w:rsid w:val="004240D8"/>
    <w:rsid w:val="004342CC"/>
    <w:rsid w:val="00445FB7"/>
    <w:rsid w:val="00492DDC"/>
    <w:rsid w:val="004964D2"/>
    <w:rsid w:val="004A2BB1"/>
    <w:rsid w:val="004A31B5"/>
    <w:rsid w:val="004C6615"/>
    <w:rsid w:val="004D70EE"/>
    <w:rsid w:val="0050318C"/>
    <w:rsid w:val="005115F9"/>
    <w:rsid w:val="00523C5A"/>
    <w:rsid w:val="00532C66"/>
    <w:rsid w:val="00535A34"/>
    <w:rsid w:val="00572EDD"/>
    <w:rsid w:val="005B2091"/>
    <w:rsid w:val="005B7268"/>
    <w:rsid w:val="005E673D"/>
    <w:rsid w:val="005E69C3"/>
    <w:rsid w:val="00600B96"/>
    <w:rsid w:val="006055DA"/>
    <w:rsid w:val="00605C39"/>
    <w:rsid w:val="00621746"/>
    <w:rsid w:val="00626F23"/>
    <w:rsid w:val="00643DC9"/>
    <w:rsid w:val="006507EC"/>
    <w:rsid w:val="00657941"/>
    <w:rsid w:val="00666D85"/>
    <w:rsid w:val="00666E51"/>
    <w:rsid w:val="006841E6"/>
    <w:rsid w:val="006B330B"/>
    <w:rsid w:val="006B3B19"/>
    <w:rsid w:val="006F7027"/>
    <w:rsid w:val="006F7697"/>
    <w:rsid w:val="007049E4"/>
    <w:rsid w:val="0072335D"/>
    <w:rsid w:val="0072541D"/>
    <w:rsid w:val="0075332B"/>
    <w:rsid w:val="00757317"/>
    <w:rsid w:val="007769AF"/>
    <w:rsid w:val="007826A6"/>
    <w:rsid w:val="007B3721"/>
    <w:rsid w:val="007B45A6"/>
    <w:rsid w:val="007D1589"/>
    <w:rsid w:val="007D35D4"/>
    <w:rsid w:val="007F3316"/>
    <w:rsid w:val="0083749C"/>
    <w:rsid w:val="008443FE"/>
    <w:rsid w:val="00846034"/>
    <w:rsid w:val="0085059F"/>
    <w:rsid w:val="00855C78"/>
    <w:rsid w:val="008560CB"/>
    <w:rsid w:val="008576AF"/>
    <w:rsid w:val="008C7E6E"/>
    <w:rsid w:val="008F64FF"/>
    <w:rsid w:val="00910D1F"/>
    <w:rsid w:val="009220C3"/>
    <w:rsid w:val="00931B84"/>
    <w:rsid w:val="0096303F"/>
    <w:rsid w:val="00972869"/>
    <w:rsid w:val="00984CD1"/>
    <w:rsid w:val="009C76CE"/>
    <w:rsid w:val="009F23A9"/>
    <w:rsid w:val="009F382F"/>
    <w:rsid w:val="00A01F29"/>
    <w:rsid w:val="00A12DB4"/>
    <w:rsid w:val="00A17B5B"/>
    <w:rsid w:val="00A226B1"/>
    <w:rsid w:val="00A3048D"/>
    <w:rsid w:val="00A46C60"/>
    <w:rsid w:val="00A4729B"/>
    <w:rsid w:val="00A73E18"/>
    <w:rsid w:val="00A93D4A"/>
    <w:rsid w:val="00A9441E"/>
    <w:rsid w:val="00AA1230"/>
    <w:rsid w:val="00AA75E7"/>
    <w:rsid w:val="00AB682C"/>
    <w:rsid w:val="00AD2D0A"/>
    <w:rsid w:val="00AD6C59"/>
    <w:rsid w:val="00AF4331"/>
    <w:rsid w:val="00B2540C"/>
    <w:rsid w:val="00B31D1C"/>
    <w:rsid w:val="00B41494"/>
    <w:rsid w:val="00B518D0"/>
    <w:rsid w:val="00B55DE0"/>
    <w:rsid w:val="00B56650"/>
    <w:rsid w:val="00B738C1"/>
    <w:rsid w:val="00B73E0A"/>
    <w:rsid w:val="00B9327F"/>
    <w:rsid w:val="00B961E0"/>
    <w:rsid w:val="00BD0049"/>
    <w:rsid w:val="00BD3887"/>
    <w:rsid w:val="00BF44DF"/>
    <w:rsid w:val="00C41A5B"/>
    <w:rsid w:val="00C61A83"/>
    <w:rsid w:val="00C6225E"/>
    <w:rsid w:val="00C8108C"/>
    <w:rsid w:val="00C84AD0"/>
    <w:rsid w:val="00CB5642"/>
    <w:rsid w:val="00D14426"/>
    <w:rsid w:val="00D2668B"/>
    <w:rsid w:val="00D3149A"/>
    <w:rsid w:val="00D40447"/>
    <w:rsid w:val="00D428DA"/>
    <w:rsid w:val="00D512F1"/>
    <w:rsid w:val="00D659AC"/>
    <w:rsid w:val="00D67BB9"/>
    <w:rsid w:val="00D76BE4"/>
    <w:rsid w:val="00DA47F3"/>
    <w:rsid w:val="00DC2C13"/>
    <w:rsid w:val="00DD78BC"/>
    <w:rsid w:val="00DE256E"/>
    <w:rsid w:val="00DF5D0E"/>
    <w:rsid w:val="00E01DAE"/>
    <w:rsid w:val="00E1471A"/>
    <w:rsid w:val="00E22AE6"/>
    <w:rsid w:val="00E267B1"/>
    <w:rsid w:val="00E3390F"/>
    <w:rsid w:val="00E4108F"/>
    <w:rsid w:val="00E41CC6"/>
    <w:rsid w:val="00E47C36"/>
    <w:rsid w:val="00E66F5D"/>
    <w:rsid w:val="00E831A5"/>
    <w:rsid w:val="00E850E7"/>
    <w:rsid w:val="00EC2EF9"/>
    <w:rsid w:val="00EC4C96"/>
    <w:rsid w:val="00ED2EEB"/>
    <w:rsid w:val="00F06902"/>
    <w:rsid w:val="00F229DE"/>
    <w:rsid w:val="00F304D3"/>
    <w:rsid w:val="00F4663F"/>
    <w:rsid w:val="00F63C04"/>
    <w:rsid w:val="00F85354"/>
    <w:rsid w:val="00FA7BB0"/>
    <w:rsid w:val="00FB3697"/>
    <w:rsid w:val="00FE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3675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3B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17675">
      <w:bodyDiv w:val="1"/>
      <w:marLeft w:val="0"/>
      <w:marRight w:val="0"/>
      <w:marTop w:val="0"/>
      <w:marBottom w:val="0"/>
      <w:divBdr>
        <w:top w:val="none" w:sz="0" w:space="0" w:color="auto"/>
        <w:left w:val="none" w:sz="0" w:space="0" w:color="auto"/>
        <w:bottom w:val="none" w:sz="0" w:space="0" w:color="auto"/>
        <w:right w:val="none" w:sz="0" w:space="0" w:color="auto"/>
      </w:divBdr>
    </w:div>
    <w:div w:id="1952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024C"/>
    <w:rsid w:val="00372ADD"/>
    <w:rsid w:val="009C4653"/>
    <w:rsid w:val="00AD5A4A"/>
    <w:rsid w:val="00B16672"/>
    <w:rsid w:val="00CF3AB2"/>
    <w:rsid w:val="00EB47B9"/>
    <w:rsid w:val="00F8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5536-S2.E</BillDocName>
  <AmendType>AMH</AmendType>
  <SponsorAcronym>REEV</SponsorAcronym>
  <DrafterAcronym>RUSM</DrafterAcronym>
  <DraftNumber>070</DraftNumber>
  <ReferenceNumber>E2SSB 5536</ReferenceNumber>
  <Floor>H AMD TO H AMD (H-1919.1/23)</Floor>
  <AmendmentNumber> 719</AmendmentNumber>
  <Sponsors>By Representative Reeves</Sponsors>
  <FloorAction>ADOPTED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1061</Words>
  <Characters>6148</Characters>
  <Application>Microsoft Office Word</Application>
  <DocSecurity>8</DocSecurity>
  <Lines>146</Lines>
  <Paragraphs>40</Paragraphs>
  <ScaleCrop>false</ScaleCrop>
  <HeadingPairs>
    <vt:vector size="2" baseType="variant">
      <vt:variant>
        <vt:lpstr>Title</vt:lpstr>
      </vt:variant>
      <vt:variant>
        <vt:i4>1</vt:i4>
      </vt:variant>
    </vt:vector>
  </HeadingPairs>
  <TitlesOfParts>
    <vt:vector size="1" baseType="lpstr">
      <vt:lpstr>5536-S2.E AMH REEV RUSM 070</vt:lpstr>
    </vt:vector>
  </TitlesOfParts>
  <Company>Washington State Legislature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5536-S2.E AMH REEV RUSM 070</dc:title>
  <dc:creator>Michelle Rusk</dc:creator>
  <cp:lastModifiedBy>Rusk, Michelle</cp:lastModifiedBy>
  <cp:revision>104</cp:revision>
  <dcterms:created xsi:type="dcterms:W3CDTF">2023-04-11T20:36:00Z</dcterms:created>
  <dcterms:modified xsi:type="dcterms:W3CDTF">2023-04-12T00:53:00Z</dcterms:modified>
</cp:coreProperties>
</file>