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85D56" w14:paraId="122548B5" w14:textId="041748B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F618C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F61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F618C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F618C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F618C">
            <w:t>069</w:t>
          </w:r>
        </w:sdtContent>
      </w:sdt>
    </w:p>
    <w:p w:rsidR="00DF5D0E" w:rsidP="00B73E0A" w:rsidRDefault="00AA1230" w14:paraId="3B630D83" w14:textId="0AC8BF7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5D56" w14:paraId="620A388C" w14:textId="6FB9400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F618C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F618C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1172</w:t>
          </w:r>
        </w:sdtContent>
      </w:sdt>
    </w:p>
    <w:p w:rsidR="00DF5D0E" w:rsidP="00605C39" w:rsidRDefault="00985D56" w14:paraId="3D284A85" w14:textId="5215710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F618C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F618C" w14:paraId="4DBFAD3A" w14:textId="271B9E2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9405E9" w:rsidP="001715B7" w:rsidRDefault="00DE256E" w14:paraId="2909BFCB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2045776402"/>
      <w:r>
        <w:tab/>
      </w:r>
      <w:r w:rsidR="008F618C">
        <w:t xml:space="preserve">On page </w:t>
      </w:r>
      <w:r w:rsidRPr="00BA445A" w:rsidR="001715B7">
        <w:rPr>
          <w:spacing w:val="0"/>
        </w:rPr>
        <w:t xml:space="preserve">23, </w:t>
      </w:r>
      <w:r w:rsidR="009405E9">
        <w:rPr>
          <w:spacing w:val="0"/>
        </w:rPr>
        <w:t>after line 2 of the striking amendment</w:t>
      </w:r>
      <w:r w:rsidRPr="00BA445A" w:rsidR="001715B7">
        <w:rPr>
          <w:spacing w:val="0"/>
        </w:rPr>
        <w:t>,</w:t>
      </w:r>
      <w:r w:rsidR="009405E9">
        <w:rPr>
          <w:spacing w:val="0"/>
        </w:rPr>
        <w:t xml:space="preserve"> insert the following:</w:t>
      </w:r>
      <w:r w:rsidRPr="00BA445A" w:rsidR="001715B7">
        <w:rPr>
          <w:spacing w:val="0"/>
        </w:rPr>
        <w:t xml:space="preserve"> </w:t>
      </w:r>
    </w:p>
    <w:p w:rsidR="001715B7" w:rsidP="001715B7" w:rsidRDefault="009405E9" w14:paraId="2F808115" w14:textId="2542B674">
      <w:pPr>
        <w:pStyle w:val="Page"/>
        <w:suppressAutoHyphens w:val="0"/>
        <w:rPr>
          <w:spacing w:val="0"/>
        </w:rPr>
      </w:pPr>
      <w:r>
        <w:rPr>
          <w:spacing w:val="0"/>
        </w:rPr>
        <w:tab/>
      </w:r>
      <w:r w:rsidRPr="00BA445A" w:rsidR="001715B7">
        <w:rPr>
          <w:spacing w:val="0"/>
        </w:rPr>
        <w:t>"</w:t>
      </w:r>
      <w:r w:rsidRPr="00BA445A">
        <w:rPr>
          <w:spacing w:val="0"/>
          <w:u w:val="single"/>
        </w:rPr>
        <w:t>NEW SECTION.</w:t>
      </w:r>
      <w:r>
        <w:rPr>
          <w:spacing w:val="0"/>
        </w:rPr>
        <w:t xml:space="preserve"> </w:t>
      </w:r>
      <w:r w:rsidRPr="00BA445A" w:rsidR="001715B7">
        <w:rPr>
          <w:b/>
          <w:bCs/>
          <w:spacing w:val="0"/>
        </w:rPr>
        <w:t>Sec. 25.</w:t>
      </w:r>
      <w:r>
        <w:rPr>
          <w:spacing w:val="0"/>
        </w:rPr>
        <w:t xml:space="preserve"> </w:t>
      </w:r>
      <w:r w:rsidRPr="00BA445A" w:rsidR="001715B7">
        <w:rPr>
          <w:spacing w:val="0"/>
        </w:rPr>
        <w:t xml:space="preserve">The requirements of this act do not apply when all parties to a material change transaction are exclusively </w:t>
      </w:r>
      <w:r w:rsidR="001715B7">
        <w:rPr>
          <w:spacing w:val="0"/>
        </w:rPr>
        <w:t>ambulatory diagnostic, treatment, or surgical facilities</w:t>
      </w:r>
      <w:r w:rsidRPr="00BA445A" w:rsidR="001715B7">
        <w:rPr>
          <w:spacing w:val="0"/>
        </w:rPr>
        <w:t xml:space="preserve"> </w:t>
      </w:r>
      <w:r w:rsidR="001715B7">
        <w:rPr>
          <w:spacing w:val="0"/>
        </w:rPr>
        <w:t>licensed under chapter 70.230 RCW</w:t>
      </w:r>
      <w:r w:rsidRPr="00BA445A" w:rsidR="001715B7">
        <w:rPr>
          <w:spacing w:val="0"/>
        </w:rPr>
        <w:t>.</w:t>
      </w:r>
      <w:r>
        <w:rPr>
          <w:spacing w:val="0"/>
        </w:rPr>
        <w:t>"</w:t>
      </w:r>
    </w:p>
    <w:p w:rsidR="001715B7" w:rsidP="001715B7" w:rsidRDefault="001715B7" w14:paraId="6FE4CE9B" w14:textId="77777777">
      <w:pPr>
        <w:pStyle w:val="RCWSLText"/>
      </w:pPr>
    </w:p>
    <w:p w:rsidRPr="00BA445A" w:rsidR="001715B7" w:rsidP="001715B7" w:rsidRDefault="001715B7" w14:paraId="37D6F131" w14:textId="77777777">
      <w:pPr>
        <w:pStyle w:val="RCWSLText"/>
      </w:pPr>
      <w:r>
        <w:tab/>
        <w:t>Renumber the remaining sections consecutively and correct any internal references accordingly.</w:t>
      </w:r>
    </w:p>
    <w:p w:rsidR="008F618C" w:rsidP="00C8108C" w:rsidRDefault="008F618C" w14:paraId="4D656CE6" w14:textId="4BEFB965">
      <w:pPr>
        <w:pStyle w:val="Page"/>
      </w:pPr>
    </w:p>
    <w:p w:rsidRPr="008F618C" w:rsidR="00DF5D0E" w:rsidP="008F618C" w:rsidRDefault="009405E9" w14:paraId="6279A44F" w14:textId="646101F6">
      <w:pPr>
        <w:suppressLineNumbers/>
        <w:rPr>
          <w:spacing w:val="-3"/>
        </w:rPr>
      </w:pPr>
      <w:r>
        <w:rPr>
          <w:spacing w:val="-3"/>
        </w:rPr>
        <w:tab/>
      </w:r>
      <w:r>
        <w:t>On page 23, at the beginning of line 9, strike "25" and insert "26"</w:t>
      </w:r>
    </w:p>
    <w:permEnd w:id="2045776402"/>
    <w:p w:rsidR="00ED2EEB" w:rsidP="008F618C" w:rsidRDefault="00ED2EEB" w14:paraId="470FA3C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401766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AE5EC7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F618C" w:rsidRDefault="00D659AC" w14:paraId="3E0BA6B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F618C" w:rsidRDefault="0096303F" w14:paraId="6006CF7B" w14:textId="7BDE10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715B7">
                  <w:t xml:space="preserve">Adds an exception to the </w:t>
                </w:r>
                <w:r w:rsidR="002F3E7E">
                  <w:t>bill's</w:t>
                </w:r>
                <w:r w:rsidR="001715B7">
                  <w:t xml:space="preserve"> requirements when all parties to a material change transaction are exclusively ambulatory diagnostic, treatment, or surgical facilities licensed under chapter 70.230 RCW.</w:t>
                </w:r>
                <w:r w:rsidRPr="0096303F" w:rsidR="001C1B27">
                  <w:t> </w:t>
                </w:r>
              </w:p>
              <w:p w:rsidRPr="007D1589" w:rsidR="001B4E53" w:rsidP="008F618C" w:rsidRDefault="001B4E53" w14:paraId="0052933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40176641"/>
    </w:tbl>
    <w:p w:rsidR="00DF5D0E" w:rsidP="008F618C" w:rsidRDefault="00DF5D0E" w14:paraId="61AE2C89" w14:textId="77777777">
      <w:pPr>
        <w:pStyle w:val="BillEnd"/>
        <w:suppressLineNumbers/>
      </w:pPr>
    </w:p>
    <w:p w:rsidR="00DF5D0E" w:rsidP="008F618C" w:rsidRDefault="00DE256E" w14:paraId="71EF63C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F618C" w:rsidRDefault="00AB682C" w14:paraId="07D2B0B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7926" w14:textId="77777777" w:rsidR="008F618C" w:rsidRDefault="008F618C" w:rsidP="00DF5D0E">
      <w:r>
        <w:separator/>
      </w:r>
    </w:p>
  </w:endnote>
  <w:endnote w:type="continuationSeparator" w:id="0">
    <w:p w14:paraId="498DDEF5" w14:textId="77777777" w:rsidR="008F618C" w:rsidRDefault="008F61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98D" w:rsidRDefault="00BA398D" w14:paraId="2BB24A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85D56" w14:paraId="11BB780E" w14:textId="79BC6B0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F618C">
      <w:t>5241.E AMH .... STER 069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85D56" w14:paraId="410AB33E" w14:textId="0AF34FE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56187">
      <w:t>5241.E AMH .... STER 069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2365" w14:textId="77777777" w:rsidR="008F618C" w:rsidRDefault="008F618C" w:rsidP="00DF5D0E">
      <w:r>
        <w:separator/>
      </w:r>
    </w:p>
  </w:footnote>
  <w:footnote w:type="continuationSeparator" w:id="0">
    <w:p w14:paraId="346E7B51" w14:textId="77777777" w:rsidR="008F618C" w:rsidRDefault="008F61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6707" w14:textId="77777777" w:rsidR="00BA398D" w:rsidRDefault="00BA3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465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6D2722" wp14:editId="5D82EDD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815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2AA40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878E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13A6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94106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A4B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FCC04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0CD89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81E5F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042E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6D3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70633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F42E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9B4E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B2EE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903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14042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52A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E93A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B66AE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4EDA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525B3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262D4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8FE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8135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7FFED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049A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589D3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370FF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113DC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21074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C532A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D9220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9F9A5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D272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F88156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2AA407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878E6C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13A6BA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941068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A4B54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FCC044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0CD897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81E5F8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042E58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6D3E9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706338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F42ED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9B4E12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B2EEEE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9034A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14042E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52A0A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E93A1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B66AED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4EDA9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525B37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262D4F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8FECE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8135F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7FFED9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049AD4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589D30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370FFD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113DCF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210748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C532A8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D92209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9F9A55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4F3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B0436" wp14:editId="0D0D3A7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A063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15DD2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5168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339B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F28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34500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21E8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4E6D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D7F5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FEE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9483B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31EB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D355B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30F0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1E6FD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5989A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A5EA4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BE947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F763B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D2BE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0E34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778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413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8184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B7E64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0ABD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1244A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043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0CA063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15DD21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5168F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339BF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F28E2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345001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21E8A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4E6DDC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D7F5D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FEEFF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9483BF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31EBF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D355BC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30F02B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1E6FD8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5989A2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A5EA4E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BE947D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F763B6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D2BE8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0E3491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778BF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41345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81842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B7E64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0ABD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1244A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7354465">
    <w:abstractNumId w:val="5"/>
  </w:num>
  <w:num w:numId="2" w16cid:durableId="1558514410">
    <w:abstractNumId w:val="3"/>
  </w:num>
  <w:num w:numId="3" w16cid:durableId="1559247871">
    <w:abstractNumId w:val="2"/>
  </w:num>
  <w:num w:numId="4" w16cid:durableId="896933927">
    <w:abstractNumId w:val="1"/>
  </w:num>
  <w:num w:numId="5" w16cid:durableId="604001132">
    <w:abstractNumId w:val="0"/>
  </w:num>
  <w:num w:numId="6" w16cid:durableId="972248229">
    <w:abstractNumId w:val="4"/>
  </w:num>
  <w:num w:numId="7" w16cid:durableId="1781797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715B7"/>
    <w:rsid w:val="001A775A"/>
    <w:rsid w:val="001B4E53"/>
    <w:rsid w:val="001C1B27"/>
    <w:rsid w:val="001C7F91"/>
    <w:rsid w:val="001E6675"/>
    <w:rsid w:val="00217E8A"/>
    <w:rsid w:val="00265296"/>
    <w:rsid w:val="00281CBD"/>
    <w:rsid w:val="002F3E7E"/>
    <w:rsid w:val="00316CD9"/>
    <w:rsid w:val="003E2FC6"/>
    <w:rsid w:val="00492CEA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7241"/>
    <w:rsid w:val="007D1589"/>
    <w:rsid w:val="007D35D4"/>
    <w:rsid w:val="0083749C"/>
    <w:rsid w:val="008443FE"/>
    <w:rsid w:val="00846034"/>
    <w:rsid w:val="008C7E6E"/>
    <w:rsid w:val="008D435E"/>
    <w:rsid w:val="008F618C"/>
    <w:rsid w:val="00931B84"/>
    <w:rsid w:val="009405E9"/>
    <w:rsid w:val="0096303F"/>
    <w:rsid w:val="00972869"/>
    <w:rsid w:val="00984CD1"/>
    <w:rsid w:val="00985D5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398D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6332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54C0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WALJ</SponsorAcronym>
  <DrafterAcronym>STER</DrafterAcronym>
  <DraftNumber>069</DraftNumber>
  <ReferenceNumber>ESB 5241</ReferenceNumber>
  <Floor>H AMD TO APP COMM AMD (H-3433.2/24)</Floor>
  <AmendmentNumber> 1172</AmendmentNumber>
  <Sponsors>By Representative Walsh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130</Words>
  <Characters>710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WALJ STER 069</dc:title>
  <dc:creator>Matt Sterling</dc:creator>
  <cp:lastModifiedBy>Sterling, Matt</cp:lastModifiedBy>
  <cp:revision>10</cp:revision>
  <dcterms:created xsi:type="dcterms:W3CDTF">2024-02-28T22:35:00Z</dcterms:created>
  <dcterms:modified xsi:type="dcterms:W3CDTF">2024-02-29T01:15:00Z</dcterms:modified>
</cp:coreProperties>
</file>