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802A6" w14:paraId="2D85C741" w14:textId="377E492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B1DA2">
            <w:t>5184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B1D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B1DA2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B1DA2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1DA2">
            <w:t>187</w:t>
          </w:r>
        </w:sdtContent>
      </w:sdt>
    </w:p>
    <w:p w:rsidR="00DF5D0E" w:rsidP="00B73E0A" w:rsidRDefault="00AA1230" w14:paraId="0039D5A5" w14:textId="6E32DBF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02A6" w14:paraId="45C5C3ED" w14:textId="3A151A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B1DA2">
            <w:rPr>
              <w:b/>
              <w:u w:val="single"/>
            </w:rPr>
            <w:t>SB 5184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B1DA2">
            <w:t>H AMD TO HCW COMM AMD (H-3314.2/24)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1125</w:t>
          </w:r>
        </w:sdtContent>
      </w:sdt>
    </w:p>
    <w:p w:rsidR="00DF5D0E" w:rsidP="00605C39" w:rsidRDefault="004802A6" w14:paraId="4EFA42A6" w14:textId="290141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B1DA2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B1DA2" w14:paraId="71DBC394" w14:textId="7B8816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02/29/2024</w:t>
          </w:r>
        </w:p>
      </w:sdtContent>
    </w:sdt>
    <w:p w:rsidR="003B1DA2" w:rsidP="00C8108C" w:rsidRDefault="00DE256E" w14:paraId="16EAE67A" w14:textId="7E9FCE8A">
      <w:pPr>
        <w:pStyle w:val="Page"/>
      </w:pPr>
      <w:bookmarkStart w:name="StartOfAmendmentBody" w:id="0"/>
      <w:bookmarkEnd w:id="0"/>
      <w:permStart w:edGrp="everyone" w:id="319427661"/>
      <w:r>
        <w:tab/>
      </w:r>
      <w:r w:rsidR="003B1DA2">
        <w:t xml:space="preserve">On page </w:t>
      </w:r>
      <w:r w:rsidR="008772BE">
        <w:t>3, line 12 of the striking amendment, after "than" strike "four" and insert "two"</w:t>
      </w:r>
    </w:p>
    <w:p w:rsidRPr="003B1DA2" w:rsidR="00DF5D0E" w:rsidP="003B1DA2" w:rsidRDefault="00DF5D0E" w14:paraId="3BBDFF2F" w14:textId="53922D04">
      <w:pPr>
        <w:suppressLineNumbers/>
        <w:rPr>
          <w:spacing w:val="-3"/>
        </w:rPr>
      </w:pPr>
    </w:p>
    <w:permEnd w:id="319427661"/>
    <w:p w:rsidR="00ED2EEB" w:rsidP="003B1DA2" w:rsidRDefault="00ED2EEB" w14:paraId="4C98846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07076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A914FA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B1DA2" w:rsidRDefault="00D659AC" w14:paraId="121C321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772BE" w:rsidRDefault="0096303F" w14:paraId="367CBDFC" w14:textId="68FB7BB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772BE">
                  <w:t xml:space="preserve">Limits the number of anesthesiologist assistants that an anesthesiologist </w:t>
                </w:r>
                <w:r w:rsidR="00510F7E">
                  <w:t xml:space="preserve">may supervise </w:t>
                </w:r>
                <w:r w:rsidR="008772BE">
                  <w:t xml:space="preserve">at any one time to two, rather than four, unless </w:t>
                </w:r>
                <w:r w:rsidR="001C788D">
                  <w:t>the Washington Medical Commission adopts a different standard in rule.</w:t>
                </w:r>
              </w:p>
            </w:tc>
          </w:tr>
        </w:sdtContent>
      </w:sdt>
      <w:permEnd w:id="380707638"/>
    </w:tbl>
    <w:p w:rsidR="00DF5D0E" w:rsidP="003B1DA2" w:rsidRDefault="00DF5D0E" w14:paraId="63AA8599" w14:textId="77777777">
      <w:pPr>
        <w:pStyle w:val="BillEnd"/>
        <w:suppressLineNumbers/>
      </w:pPr>
    </w:p>
    <w:p w:rsidR="00DF5D0E" w:rsidP="003B1DA2" w:rsidRDefault="00DE256E" w14:paraId="1FD4320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B1DA2" w:rsidRDefault="00AB682C" w14:paraId="2A90CCA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DF9E" w14:textId="77777777" w:rsidR="003B1DA2" w:rsidRDefault="003B1DA2" w:rsidP="00DF5D0E">
      <w:r>
        <w:separator/>
      </w:r>
    </w:p>
  </w:endnote>
  <w:endnote w:type="continuationSeparator" w:id="0">
    <w:p w14:paraId="04B03F35" w14:textId="77777777" w:rsidR="003B1DA2" w:rsidRDefault="003B1D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A3A" w:rsidRDefault="00D12A3A" w14:paraId="231358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802A6" w14:paraId="61A4B5AE" w14:textId="726656E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B1DA2">
      <w:t>5184 AMH CALD BLAC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802A6" w14:paraId="4FDAC845" w14:textId="59401A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12A3A">
      <w:t>5184 AMH CALD BLAC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EC48" w14:textId="77777777" w:rsidR="003B1DA2" w:rsidRDefault="003B1DA2" w:rsidP="00DF5D0E">
      <w:r>
        <w:separator/>
      </w:r>
    </w:p>
  </w:footnote>
  <w:footnote w:type="continuationSeparator" w:id="0">
    <w:p w14:paraId="30AF6B11" w14:textId="77777777" w:rsidR="003B1DA2" w:rsidRDefault="003B1D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CF67" w14:textId="77777777" w:rsidR="00D12A3A" w:rsidRDefault="00D12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BB3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822EAE" wp14:editId="7C45C9E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8D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EDC5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471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5A71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CEE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7842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A2A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DE7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F2A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BF5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008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B3E7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B871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E458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33B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BBD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D70F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BA6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F579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3809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DDA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FB1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0730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5D9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6B9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395C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516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5E66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3E82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CDC3D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352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5F4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1C3A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A260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22E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6E8DFB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EDC521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47176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5A71D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CEE6C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7842A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A2AD4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DE73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F2A5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BF5A8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0089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B3E72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B8716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E458E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33B53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BBDF4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D70F6D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BA665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F579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3809D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DDAB2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FB1C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073039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5D9D6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6B973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395C27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516D9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5E66CC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3E82B9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CDC3DA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352F2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5F4AC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1C3A88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A260C4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27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60D86D" wp14:editId="4A5B982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A64C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BA0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BEC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5CA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BC0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1183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8EEB4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940A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630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930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A69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1DE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FA1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A6A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29C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8002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967A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F67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83E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7C0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4B7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8CD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2AC4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B70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2C960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8449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112430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0D8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2BA64C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BA078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BEC37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5CAF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BC04F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118367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8EEB4A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940A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630A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93015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A69E9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1DE57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FA1FE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A6AC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29CF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8002A6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967AA2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F67F7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83E88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7C015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4B79D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8CDD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2AC43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B7044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2C960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8449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112430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6962431">
    <w:abstractNumId w:val="5"/>
  </w:num>
  <w:num w:numId="2" w16cid:durableId="808285461">
    <w:abstractNumId w:val="3"/>
  </w:num>
  <w:num w:numId="3" w16cid:durableId="731541964">
    <w:abstractNumId w:val="2"/>
  </w:num>
  <w:num w:numId="4" w16cid:durableId="690182802">
    <w:abstractNumId w:val="1"/>
  </w:num>
  <w:num w:numId="5" w16cid:durableId="2144927954">
    <w:abstractNumId w:val="0"/>
  </w:num>
  <w:num w:numId="6" w16cid:durableId="1800798433">
    <w:abstractNumId w:val="4"/>
  </w:num>
  <w:num w:numId="7" w16cid:durableId="1176186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88D"/>
    <w:rsid w:val="001C7F91"/>
    <w:rsid w:val="001E6675"/>
    <w:rsid w:val="00217E8A"/>
    <w:rsid w:val="00265296"/>
    <w:rsid w:val="00281CBD"/>
    <w:rsid w:val="00316CD9"/>
    <w:rsid w:val="003B1DA2"/>
    <w:rsid w:val="003E2FC6"/>
    <w:rsid w:val="004802A6"/>
    <w:rsid w:val="00492DDC"/>
    <w:rsid w:val="004C6615"/>
    <w:rsid w:val="00510F7E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72B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12A3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856D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8621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5184</BillDocName>
  <AmendType>AMH</AmendType>
  <SponsorAcronym>CALD</SponsorAcronym>
  <DrafterAcronym>BLAC</DrafterAcronym>
  <DraftNumber>187</DraftNumber>
  <ReferenceNumber>SB 5184</ReferenceNumber>
  <Floor>H AMD TO HCW COMM AMD (H-3314.2/24)</Floor>
  <AmendmentNumber> 1125</AmendmentNumber>
  <Sponsors>By Representative Caldier</Sponsors>
  <FloorAction>NOT ADOPTED 02/29/2024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394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5184 AMH CALD BLAC 187</vt:lpstr>
    </vt:vector>
  </TitlesOfParts>
  <Company>Washington State Legislature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5184 AMH CALD BLAC 187</dc:title>
  <dc:creator>Chris Blake</dc:creator>
  <cp:lastModifiedBy>Blake, Chris</cp:lastModifiedBy>
  <cp:revision>4</cp:revision>
  <dcterms:created xsi:type="dcterms:W3CDTF">2024-02-26T16:53:00Z</dcterms:created>
  <dcterms:modified xsi:type="dcterms:W3CDTF">2024-02-26T17:30:00Z</dcterms:modified>
</cp:coreProperties>
</file>