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997D57" w14:paraId="5F85233E" w14:textId="6AE96DC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860A3">
            <w:t>5182-S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860A3">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860A3">
            <w:t>CORR</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860A3">
            <w:t>OMLI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860A3">
            <w:t>171</w:t>
          </w:r>
        </w:sdtContent>
      </w:sdt>
    </w:p>
    <w:p w:rsidR="00DF5D0E" w:rsidP="00B73E0A" w:rsidRDefault="00AA1230" w14:paraId="11A5E76E" w14:textId="7FBC3387">
      <w:pPr>
        <w:pStyle w:val="OfferedBy"/>
        <w:spacing w:after="120"/>
      </w:pPr>
      <w:r>
        <w:tab/>
      </w:r>
      <w:r>
        <w:tab/>
      </w:r>
      <w:r>
        <w:tab/>
      </w:r>
    </w:p>
    <w:p w:rsidR="00DF5D0E" w:rsidRDefault="00997D57" w14:paraId="24AC1BA3" w14:textId="6A6A1AF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860A3">
            <w:rPr>
              <w:b/>
              <w:u w:val="single"/>
            </w:rPr>
            <w:t>SSB 5182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8860A3">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621</w:t>
          </w:r>
        </w:sdtContent>
      </w:sdt>
    </w:p>
    <w:p w:rsidR="00DF5D0E" w:rsidP="00605C39" w:rsidRDefault="00997D57" w14:paraId="79AD0A49" w14:textId="1EE3F798">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860A3">
            <w:rPr>
              <w:sz w:val="22"/>
            </w:rPr>
            <w:t>By Representative Corry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8860A3" w14:paraId="7E709D0F" w14:textId="136A74BC">
          <w:pPr>
            <w:spacing w:after="400" w:line="408" w:lineRule="exact"/>
            <w:jc w:val="right"/>
            <w:rPr>
              <w:b/>
              <w:bCs/>
            </w:rPr>
          </w:pPr>
          <w:r>
            <w:rPr>
              <w:b/>
              <w:bCs/>
            </w:rPr>
            <w:t xml:space="preserve">NOT ADOPTED 04/11/2023</w:t>
          </w:r>
        </w:p>
      </w:sdtContent>
    </w:sdt>
    <w:p w:rsidR="00331CAD" w:rsidP="00331CAD" w:rsidRDefault="00DE256E" w14:paraId="3309B6BD" w14:textId="77777777">
      <w:pPr>
        <w:pStyle w:val="Page"/>
      </w:pPr>
      <w:bookmarkStart w:name="StartOfAmendmentBody" w:id="0"/>
      <w:bookmarkEnd w:id="0"/>
      <w:permStart w:edGrp="everyone" w:id="2083857756"/>
      <w:r>
        <w:tab/>
      </w:r>
      <w:r w:rsidR="008860A3">
        <w:t xml:space="preserve">On page </w:t>
      </w:r>
      <w:r w:rsidR="00FE1E5C">
        <w:t>7, after line 19, insert the following:</w:t>
      </w:r>
    </w:p>
    <w:p w:rsidR="00FE1E5C" w:rsidP="00331CAD" w:rsidRDefault="00331CAD" w14:paraId="7F4F035A" w14:textId="1925B584">
      <w:pPr>
        <w:pStyle w:val="Page"/>
      </w:pPr>
      <w:r>
        <w:tab/>
      </w:r>
      <w:r w:rsidRPr="00331CAD">
        <w:t>"</w:t>
      </w:r>
      <w:r w:rsidR="00FE1E5C">
        <w:rPr>
          <w:b/>
        </w:rPr>
        <w:t xml:space="preserve">Sec. </w:t>
      </w:r>
      <w:r>
        <w:rPr>
          <w:b/>
        </w:rPr>
        <w:t>11.</w:t>
      </w:r>
      <w:r w:rsidR="00FE1E5C">
        <w:t xml:space="preserve">  RCW 29A.24.075 and 2013 c 11 s 25 are each amended to read as follows:</w:t>
      </w:r>
    </w:p>
    <w:p w:rsidR="00FE1E5C" w:rsidRDefault="00FE1E5C" w14:paraId="15407FAB" w14:textId="77777777">
      <w:pPr>
        <w:spacing w:line="408" w:lineRule="exact"/>
        <w:ind w:firstLine="576"/>
      </w:pPr>
      <w:r>
        <w:t>(1) A person filing a declaration of candidacy for an office shall, at the time of filing, be a registered voter and possess the qualifications specified by law for persons who may be elected to the office.</w:t>
      </w:r>
    </w:p>
    <w:p w:rsidR="00FE1E5C" w:rsidRDefault="00FE1E5C" w14:paraId="666E9338" w14:textId="77777777">
      <w:pPr>
        <w:spacing w:line="408" w:lineRule="exact"/>
        <w:ind w:firstLine="576"/>
      </w:pPr>
      <w:r>
        <w:t>(2) Excluding the office of precinct committee officer or a temporary elected position such as a charter review board member or freeholder, no person may file for more than one office.</w:t>
      </w:r>
    </w:p>
    <w:p w:rsidRPr="00FE1E5C" w:rsidR="00FE1E5C" w:rsidRDefault="00FE1E5C" w14:paraId="3B12ABDA" w14:textId="50EC0F32">
      <w:pPr>
        <w:spacing w:line="408" w:lineRule="exact"/>
        <w:ind w:firstLine="576"/>
        <w:rPr>
          <w:u w:val="single"/>
        </w:rPr>
      </w:pPr>
      <w:r>
        <w:t>(3) The name of a candidate for an office ((</w:t>
      </w:r>
      <w:r w:rsidRPr="00FE1E5C">
        <w:rPr>
          <w:strike/>
        </w:rPr>
        <w:t>shall</w:t>
      </w:r>
      <w:r>
        <w:t xml:space="preserve">)) </w:t>
      </w:r>
      <w:r>
        <w:rPr>
          <w:u w:val="single"/>
        </w:rPr>
        <w:t>may</w:t>
      </w:r>
      <w:r>
        <w:t xml:space="preserve"> not appear on a ballot for that office unless, except for judge of the superior court and as provided in RCW 3.50.057, the candidate is, at the time the candidate's declaration of candidacy is filed, properly registered to vote in the geographic area represented by the office. For the purposes of this section, each geographic area in which registered voters may cast ballots for an office is represented by that office. If a person elected to an office must be nominated from a district or similar division of the geographic area represented by the office, the name of a candidate for the office </w:t>
      </w:r>
      <w:r w:rsidR="00CD2AAE">
        <w:t>((</w:t>
      </w:r>
      <w:r w:rsidRPr="00CD2AAE">
        <w:rPr>
          <w:strike/>
        </w:rPr>
        <w:t>shall</w:t>
      </w:r>
      <w:r w:rsidR="00CD2AAE">
        <w:t xml:space="preserve">)) </w:t>
      </w:r>
      <w:r w:rsidR="00CD2AAE">
        <w:rPr>
          <w:u w:val="single"/>
        </w:rPr>
        <w:t>may</w:t>
      </w:r>
      <w:r>
        <w:t xml:space="preserve"> not appear on a primary ballot for that office unless the candidate is, at the time the candidate's declaration of candidacy is filed, properly registered to vote in that district or division. The officer with whom declarations of candidacy must be filed under this title shall review each such declaration filed regarding compliance with this subsection. </w:t>
      </w:r>
    </w:p>
    <w:p w:rsidRPr="003016C9" w:rsidR="00FE1E5C" w:rsidRDefault="00FE1E5C" w14:paraId="4E22A669" w14:textId="15756578">
      <w:pPr>
        <w:spacing w:line="408" w:lineRule="exact"/>
        <w:ind w:firstLine="576"/>
        <w:rPr>
          <w:u w:val="single"/>
        </w:rPr>
      </w:pPr>
      <w:r>
        <w:lastRenderedPageBreak/>
        <w:t xml:space="preserve">(4) </w:t>
      </w:r>
      <w:r>
        <w:rPr>
          <w:u w:val="single"/>
        </w:rPr>
        <w:t xml:space="preserve">The filing officer may not submit the name of a candidate for an office </w:t>
      </w:r>
      <w:r w:rsidR="00041E7F">
        <w:rPr>
          <w:u w:val="single"/>
        </w:rPr>
        <w:t xml:space="preserve">for inclusion on the ballot </w:t>
      </w:r>
      <w:r>
        <w:rPr>
          <w:u w:val="single"/>
        </w:rPr>
        <w:t xml:space="preserve">if, pursuant to this section, at the time that the candidate's declaration of candidacy is filed, the candidate is not properly registered to </w:t>
      </w:r>
      <w:r w:rsidRPr="003016C9">
        <w:rPr>
          <w:u w:val="single"/>
        </w:rPr>
        <w:t>vote</w:t>
      </w:r>
      <w:r w:rsidRPr="003016C9" w:rsidR="001067E7">
        <w:rPr>
          <w:u w:val="single"/>
        </w:rPr>
        <w:t xml:space="preserve"> in the geographic area represented by the office</w:t>
      </w:r>
      <w:r w:rsidRPr="003016C9">
        <w:rPr>
          <w:u w:val="single"/>
        </w:rPr>
        <w:t xml:space="preserve"> or does not possess the qualifications specified by law for persons who may be elected to the office. </w:t>
      </w:r>
      <w:r w:rsidRPr="003016C9" w:rsidR="00805B90">
        <w:rPr>
          <w:u w:val="single"/>
        </w:rPr>
        <w:t>If the filing officer finds that the candidate is unqualified to hold the office:</w:t>
      </w:r>
    </w:p>
    <w:p w:rsidRPr="003016C9" w:rsidR="00805B90" w:rsidP="00805B90" w:rsidRDefault="00805B90" w14:paraId="30A4940E" w14:textId="474D34AD">
      <w:pPr>
        <w:spacing w:line="408" w:lineRule="exact"/>
        <w:ind w:firstLine="576"/>
        <w:rPr>
          <w:u w:val="single"/>
        </w:rPr>
      </w:pPr>
      <w:r w:rsidRPr="003016C9">
        <w:rPr>
          <w:u w:val="single"/>
        </w:rPr>
        <w:t xml:space="preserve">(a) In a case in which a primary </w:t>
      </w:r>
      <w:r w:rsidRPr="003016C9" w:rsidR="00F049DB">
        <w:rPr>
          <w:u w:val="single"/>
        </w:rPr>
        <w:t>must be</w:t>
      </w:r>
      <w:r w:rsidRPr="003016C9" w:rsidR="001067E7">
        <w:rPr>
          <w:u w:val="single"/>
        </w:rPr>
        <w:t xml:space="preserve"> </w:t>
      </w:r>
      <w:r w:rsidRPr="003016C9">
        <w:rPr>
          <w:u w:val="single"/>
        </w:rPr>
        <w:t>conducted for the office</w:t>
      </w:r>
      <w:r w:rsidRPr="003016C9" w:rsidR="00F049DB">
        <w:rPr>
          <w:u w:val="single"/>
        </w:rPr>
        <w:t xml:space="preserve"> and has already occurred</w:t>
      </w:r>
      <w:r w:rsidRPr="003016C9">
        <w:rPr>
          <w:u w:val="single"/>
        </w:rPr>
        <w:t>:</w:t>
      </w:r>
    </w:p>
    <w:p w:rsidRPr="003016C9" w:rsidR="00805B90" w:rsidP="00805B90" w:rsidRDefault="00805B90" w14:paraId="21E49CCA" w14:textId="74FCE545">
      <w:pPr>
        <w:spacing w:line="408" w:lineRule="exact"/>
        <w:ind w:firstLine="576"/>
        <w:rPr>
          <w:u w:val="single"/>
        </w:rPr>
      </w:pPr>
      <w:r w:rsidRPr="003016C9">
        <w:rPr>
          <w:u w:val="single"/>
        </w:rPr>
        <w:t xml:space="preserve">(i) </w:t>
      </w:r>
      <w:r w:rsidRPr="003016C9">
        <w:rPr>
          <w:rFonts w:eastAsia="Times New Roman"/>
          <w:u w:val="single"/>
        </w:rPr>
        <w:t>If ballots for the general election for the office have not been ordered by the county auditor, the candidate who received the third greatest number of votes for the office at the primary shall qualify as a candidate for general election and that candidate's name shall be printed on the ballot for the office in lieu of the name of the disqualified candidate.</w:t>
      </w:r>
    </w:p>
    <w:p w:rsidRPr="003016C9" w:rsidR="00805B90" w:rsidP="00805B90" w:rsidRDefault="00805B90" w14:paraId="5A5FB03F" w14:textId="5C43C4EE">
      <w:pPr>
        <w:shd w:val="clear" w:color="auto" w:fill="FFFFFF"/>
        <w:spacing w:line="408" w:lineRule="exact"/>
        <w:ind w:firstLine="720"/>
        <w:jc w:val="both"/>
        <w:rPr>
          <w:rFonts w:eastAsia="Times New Roman"/>
          <w:u w:val="single"/>
        </w:rPr>
      </w:pPr>
      <w:r w:rsidRPr="003016C9">
        <w:rPr>
          <w:rFonts w:eastAsia="Times New Roman"/>
          <w:u w:val="single"/>
        </w:rPr>
        <w:t xml:space="preserve">(ii) If general election ballots for the office have been so ordered, votes cast for the disqualified candidate at the general election for the office </w:t>
      </w:r>
      <w:r w:rsidRPr="003016C9" w:rsidR="00957E39">
        <w:rPr>
          <w:rFonts w:eastAsia="Times New Roman"/>
          <w:u w:val="single"/>
        </w:rPr>
        <w:t>may</w:t>
      </w:r>
      <w:r w:rsidRPr="003016C9">
        <w:rPr>
          <w:rFonts w:eastAsia="Times New Roman"/>
          <w:u w:val="single"/>
        </w:rPr>
        <w:t xml:space="preserve"> not be counted for that office.</w:t>
      </w:r>
    </w:p>
    <w:p w:rsidRPr="003016C9" w:rsidR="00F049DB" w:rsidP="00F049DB" w:rsidRDefault="00805B90" w14:paraId="53E27C70" w14:textId="70854877">
      <w:pPr>
        <w:shd w:val="clear" w:color="auto" w:fill="FFFFFF"/>
        <w:spacing w:line="408" w:lineRule="exact"/>
        <w:ind w:firstLine="720"/>
        <w:jc w:val="both"/>
        <w:rPr>
          <w:rFonts w:eastAsia="Times New Roman"/>
          <w:u w:val="single"/>
        </w:rPr>
      </w:pPr>
      <w:r w:rsidRPr="003016C9">
        <w:rPr>
          <w:rFonts w:eastAsia="Times New Roman"/>
          <w:u w:val="single"/>
        </w:rPr>
        <w:t xml:space="preserve">(b) </w:t>
      </w:r>
      <w:r w:rsidRPr="003016C9" w:rsidR="00F049DB">
        <w:rPr>
          <w:rFonts w:eastAsia="Times New Roman"/>
          <w:u w:val="single"/>
        </w:rPr>
        <w:t>In a case in which a primary must be conducted for the office but has not yet occurred:</w:t>
      </w:r>
    </w:p>
    <w:p w:rsidRPr="003016C9" w:rsidR="00F049DB" w:rsidP="00F049DB" w:rsidRDefault="00F049DB" w14:paraId="32CCA490" w14:textId="77777777">
      <w:pPr>
        <w:shd w:val="clear" w:color="auto" w:fill="FFFFFF"/>
        <w:spacing w:line="408" w:lineRule="exact"/>
        <w:ind w:firstLine="720"/>
        <w:jc w:val="both"/>
        <w:rPr>
          <w:rFonts w:eastAsia="Times New Roman"/>
          <w:u w:val="single"/>
        </w:rPr>
      </w:pPr>
      <w:r w:rsidRPr="003016C9">
        <w:rPr>
          <w:rFonts w:eastAsia="Times New Roman"/>
          <w:u w:val="single"/>
        </w:rPr>
        <w:t>(i) If ballots for the primary election for the office have not been ordered by the county auditor, the name of the disqualified candidate may not appear on the primary election ballot for the office.</w:t>
      </w:r>
    </w:p>
    <w:p w:rsidRPr="003016C9" w:rsidR="00F049DB" w:rsidP="00F049DB" w:rsidRDefault="00F049DB" w14:paraId="33257145" w14:textId="77777777">
      <w:pPr>
        <w:shd w:val="clear" w:color="auto" w:fill="FFFFFF"/>
        <w:spacing w:line="408" w:lineRule="exact"/>
        <w:ind w:firstLine="720"/>
        <w:jc w:val="both"/>
        <w:rPr>
          <w:rFonts w:eastAsia="Times New Roman"/>
          <w:u w:val="single"/>
        </w:rPr>
      </w:pPr>
      <w:r w:rsidRPr="003016C9">
        <w:rPr>
          <w:rFonts w:eastAsia="Times New Roman"/>
          <w:u w:val="single"/>
        </w:rPr>
        <w:t>(ii) If primary election ballots for the office have been so ordered, votes cast for the disqualified candidate at the primary election for the office may not be counted for that office.</w:t>
      </w:r>
    </w:p>
    <w:p w:rsidRPr="003016C9" w:rsidR="00805B90" w:rsidP="00F049DB" w:rsidRDefault="00F049DB" w14:paraId="23F949F0" w14:textId="34BB3819">
      <w:pPr>
        <w:shd w:val="clear" w:color="auto" w:fill="FFFFFF"/>
        <w:spacing w:line="408" w:lineRule="exact"/>
        <w:ind w:firstLine="720"/>
        <w:jc w:val="both"/>
        <w:rPr>
          <w:rFonts w:eastAsia="Times New Roman"/>
          <w:u w:val="single"/>
        </w:rPr>
      </w:pPr>
      <w:r w:rsidRPr="003016C9">
        <w:rPr>
          <w:rFonts w:eastAsia="Times New Roman"/>
          <w:u w:val="single"/>
        </w:rPr>
        <w:t xml:space="preserve">(c) </w:t>
      </w:r>
      <w:r w:rsidRPr="003016C9" w:rsidR="00805B90">
        <w:rPr>
          <w:rFonts w:eastAsia="Times New Roman"/>
          <w:u w:val="single"/>
        </w:rPr>
        <w:t>In a case in which a primary is not</w:t>
      </w:r>
      <w:r w:rsidRPr="003016C9" w:rsidR="001067E7">
        <w:rPr>
          <w:rFonts w:eastAsia="Times New Roman"/>
          <w:u w:val="single"/>
        </w:rPr>
        <w:t xml:space="preserve"> </w:t>
      </w:r>
      <w:r w:rsidRPr="003016C9" w:rsidR="00805B90">
        <w:rPr>
          <w:rFonts w:eastAsia="Times New Roman"/>
          <w:u w:val="single"/>
        </w:rPr>
        <w:t>conducted for the office:</w:t>
      </w:r>
    </w:p>
    <w:p w:rsidRPr="003016C9" w:rsidR="00805B90" w:rsidP="00805B90" w:rsidRDefault="00805B90" w14:paraId="2D9648FE" w14:textId="46FD35C4">
      <w:pPr>
        <w:shd w:val="clear" w:color="auto" w:fill="FFFFFF"/>
        <w:spacing w:line="408" w:lineRule="exact"/>
        <w:ind w:firstLine="720"/>
        <w:jc w:val="both"/>
        <w:rPr>
          <w:rFonts w:eastAsia="Times New Roman"/>
          <w:u w:val="single"/>
        </w:rPr>
      </w:pPr>
      <w:r w:rsidRPr="003016C9">
        <w:rPr>
          <w:rFonts w:eastAsia="Times New Roman"/>
          <w:u w:val="single"/>
        </w:rPr>
        <w:t xml:space="preserve">(i) If ballots for the </w:t>
      </w:r>
      <w:r w:rsidRPr="003016C9" w:rsidR="0074577E">
        <w:rPr>
          <w:rFonts w:eastAsia="Times New Roman"/>
          <w:u w:val="single"/>
        </w:rPr>
        <w:t xml:space="preserve">general </w:t>
      </w:r>
      <w:r w:rsidRPr="003016C9">
        <w:rPr>
          <w:rFonts w:eastAsia="Times New Roman"/>
          <w:u w:val="single"/>
        </w:rPr>
        <w:t xml:space="preserve">election for the office have not been ordered by the county auditor, the name of the disqualified candidate </w:t>
      </w:r>
      <w:r w:rsidRPr="003016C9" w:rsidR="00957E39">
        <w:rPr>
          <w:rFonts w:eastAsia="Times New Roman"/>
          <w:u w:val="single"/>
        </w:rPr>
        <w:t>may</w:t>
      </w:r>
      <w:r w:rsidRPr="003016C9">
        <w:rPr>
          <w:rFonts w:eastAsia="Times New Roman"/>
          <w:u w:val="single"/>
        </w:rPr>
        <w:t xml:space="preserve"> not appear on the</w:t>
      </w:r>
      <w:r w:rsidRPr="003016C9" w:rsidR="0074577E">
        <w:rPr>
          <w:rFonts w:eastAsia="Times New Roman"/>
          <w:u w:val="single"/>
        </w:rPr>
        <w:t xml:space="preserve"> general </w:t>
      </w:r>
      <w:r w:rsidRPr="003016C9">
        <w:rPr>
          <w:rFonts w:eastAsia="Times New Roman"/>
          <w:u w:val="single"/>
        </w:rPr>
        <w:t>election ballot for the office.</w:t>
      </w:r>
    </w:p>
    <w:p w:rsidRPr="003016C9" w:rsidR="00805B90" w:rsidP="00805B90" w:rsidRDefault="00805B90" w14:paraId="797AF2B7" w14:textId="5A7703F1">
      <w:pPr>
        <w:shd w:val="clear" w:color="auto" w:fill="FFFFFF"/>
        <w:spacing w:line="408" w:lineRule="exact"/>
        <w:ind w:firstLine="720"/>
        <w:jc w:val="both"/>
        <w:rPr>
          <w:rFonts w:eastAsia="Times New Roman"/>
          <w:u w:val="single"/>
        </w:rPr>
      </w:pPr>
      <w:r w:rsidRPr="003016C9">
        <w:rPr>
          <w:rFonts w:eastAsia="Times New Roman"/>
          <w:u w:val="single"/>
        </w:rPr>
        <w:lastRenderedPageBreak/>
        <w:t>(ii) If</w:t>
      </w:r>
      <w:r w:rsidRPr="003016C9" w:rsidR="0074577E">
        <w:rPr>
          <w:rFonts w:eastAsia="Times New Roman"/>
          <w:u w:val="single"/>
        </w:rPr>
        <w:t xml:space="preserve"> general </w:t>
      </w:r>
      <w:r w:rsidRPr="003016C9">
        <w:rPr>
          <w:rFonts w:eastAsia="Times New Roman"/>
          <w:u w:val="single"/>
        </w:rPr>
        <w:t>election ballots for the office have been so ordered, votes cast for the disqualified candidate at the</w:t>
      </w:r>
      <w:r w:rsidRPr="003016C9" w:rsidR="0074577E">
        <w:rPr>
          <w:rFonts w:eastAsia="Times New Roman"/>
          <w:u w:val="single"/>
        </w:rPr>
        <w:t xml:space="preserve"> general </w:t>
      </w:r>
      <w:r w:rsidRPr="003016C9">
        <w:rPr>
          <w:rFonts w:eastAsia="Times New Roman"/>
          <w:u w:val="single"/>
        </w:rPr>
        <w:t xml:space="preserve">election for the office </w:t>
      </w:r>
      <w:r w:rsidRPr="003016C9" w:rsidR="00957E39">
        <w:rPr>
          <w:rFonts w:eastAsia="Times New Roman"/>
          <w:u w:val="single"/>
        </w:rPr>
        <w:t>may</w:t>
      </w:r>
      <w:r w:rsidRPr="003016C9">
        <w:rPr>
          <w:rFonts w:eastAsia="Times New Roman"/>
          <w:u w:val="single"/>
        </w:rPr>
        <w:t xml:space="preserve"> not be counted for that office.</w:t>
      </w:r>
    </w:p>
    <w:p w:rsidRPr="003016C9" w:rsidR="00805B90" w:rsidP="00F049DB" w:rsidRDefault="00805B90" w14:paraId="0E704390" w14:textId="5B873D93">
      <w:pPr>
        <w:shd w:val="clear" w:color="auto" w:fill="FFFFFF"/>
        <w:spacing w:line="408" w:lineRule="exact"/>
        <w:ind w:firstLine="720"/>
        <w:jc w:val="both"/>
        <w:rPr>
          <w:rFonts w:eastAsia="Times New Roman"/>
          <w:u w:val="single"/>
        </w:rPr>
      </w:pPr>
      <w:r w:rsidRPr="003016C9">
        <w:rPr>
          <w:rFonts w:eastAsia="Times New Roman"/>
          <w:u w:val="single"/>
        </w:rPr>
        <w:t>(</w:t>
      </w:r>
      <w:r w:rsidRPr="003016C9" w:rsidR="00F049DB">
        <w:rPr>
          <w:rFonts w:eastAsia="Times New Roman"/>
          <w:u w:val="single"/>
        </w:rPr>
        <w:t xml:space="preserve">d) </w:t>
      </w:r>
      <w:r w:rsidRPr="003016C9">
        <w:rPr>
          <w:rFonts w:eastAsia="Times New Roman"/>
          <w:u w:val="single"/>
        </w:rPr>
        <w:t>If the disqualified candidate is the only candidate to have filed for the office during a regular or special filing period for the office, a void in candidacy for the office exists.</w:t>
      </w:r>
    </w:p>
    <w:p w:rsidR="00D02D46" w:rsidP="00D02D46" w:rsidRDefault="00805B90" w14:paraId="6A4C5542" w14:textId="2A26DBDE">
      <w:pPr>
        <w:spacing w:line="408" w:lineRule="exact"/>
        <w:ind w:firstLine="576"/>
      </w:pPr>
      <w:r w:rsidRPr="00805B90">
        <w:rPr>
          <w:u w:val="single"/>
        </w:rPr>
        <w:t>(5)</w:t>
      </w:r>
      <w:r>
        <w:t xml:space="preserve"> </w:t>
      </w:r>
      <w:r w:rsidR="00FE1E5C">
        <w:t>The requirements of voter registration and residence within the geographic area of a district do not apply to candidates for congressional office. Qualifications for the United States congress are specified in the United States Constitution.</w:t>
      </w:r>
    </w:p>
    <w:p w:rsidR="00D02D46" w:rsidRDefault="00D02D46" w14:paraId="61217864" w14:textId="25652BCD">
      <w:pPr>
        <w:spacing w:before="400" w:line="408" w:lineRule="exact"/>
        <w:ind w:firstLine="576"/>
      </w:pPr>
      <w:r>
        <w:rPr>
          <w:b/>
        </w:rPr>
        <w:t xml:space="preserve">Sec. </w:t>
      </w:r>
      <w:r w:rsidR="00331CAD">
        <w:rPr>
          <w:b/>
        </w:rPr>
        <w:t>12.</w:t>
      </w:r>
      <w:r>
        <w:t xml:space="preserve">  RCW 29A.36.101 and 2013 c 11 s 41 are each amended to read as follows:</w:t>
      </w:r>
    </w:p>
    <w:p w:rsidR="00D02D46" w:rsidRDefault="00D02D46" w14:paraId="5C148133" w14:textId="19879C48">
      <w:pPr>
        <w:spacing w:line="408" w:lineRule="exact"/>
        <w:ind w:firstLine="576"/>
      </w:pPr>
      <w:r>
        <w:t xml:space="preserve">Except </w:t>
      </w:r>
      <w:r>
        <w:rPr>
          <w:u w:val="single"/>
        </w:rPr>
        <w:t>as provided in RCW 29A.24.075,</w:t>
      </w:r>
      <w:r>
        <w:t xml:space="preserve"> for the candidates for president and vice president, or for a partisan or nonpartisan office for which no primary is required, the names of all candidates who, under this title, filed a declaration of candidacy must appear on the appropriate ballot at the primary throughout the jurisdiction for which they filed."</w:t>
      </w:r>
    </w:p>
    <w:p w:rsidR="00FB6063" w:rsidRDefault="00FB6063" w14:paraId="0283334D" w14:textId="7E53CCD6">
      <w:pPr>
        <w:spacing w:line="408" w:lineRule="exact"/>
        <w:ind w:firstLine="576"/>
      </w:pPr>
    </w:p>
    <w:p w:rsidR="00FB6063" w:rsidRDefault="00FB6063" w14:paraId="6FE632F7" w14:textId="6F83BBAB">
      <w:pPr>
        <w:spacing w:line="408" w:lineRule="exact"/>
        <w:ind w:firstLine="576"/>
      </w:pPr>
      <w:r>
        <w:t>Correct the title.</w:t>
      </w:r>
    </w:p>
    <w:p w:rsidRPr="00805B90" w:rsidR="00D02D46" w:rsidP="00805B90" w:rsidRDefault="00D02D46" w14:paraId="6CD1BAF4" w14:textId="77777777">
      <w:pPr>
        <w:spacing w:line="408" w:lineRule="exact"/>
        <w:ind w:firstLine="576"/>
      </w:pPr>
    </w:p>
    <w:permEnd w:id="2083857756"/>
    <w:p w:rsidR="00ED2EEB" w:rsidP="008860A3" w:rsidRDefault="00ED2EEB" w14:paraId="3F8949FC"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444370606" w:displacedByCustomXml="next"/>
      <w:sdt>
        <w:sdtPr>
          <w:rPr>
            <w:spacing w:val="0"/>
          </w:rPr>
          <w:alias w:val="Effect"/>
          <w:tag w:val="Effect"/>
          <w:id w:val="603001534"/>
          <w:placeholder>
            <w:docPart w:val="DefaultPlaceholder_1082065158"/>
          </w:placeholder>
        </w:sdtPr>
        <w:sdtEndPr/>
        <w:sdtContent>
          <w:tr w:rsidR="00D659AC" w:rsidTr="00C8108C" w14:paraId="4A5B5BE7" w14:textId="77777777">
            <w:tc>
              <w:tcPr>
                <w:tcW w:w="540" w:type="dxa"/>
                <w:shd w:val="clear" w:color="auto" w:fill="FFFFFF" w:themeFill="background1"/>
              </w:tcPr>
              <w:p w:rsidR="00D659AC" w:rsidP="008860A3" w:rsidRDefault="00D659AC" w14:paraId="10E826F6" w14:textId="77777777">
                <w:pPr>
                  <w:pStyle w:val="Effect"/>
                  <w:suppressLineNumbers/>
                  <w:shd w:val="clear" w:color="auto" w:fill="auto"/>
                  <w:ind w:left="0" w:firstLine="0"/>
                </w:pPr>
              </w:p>
            </w:tc>
            <w:tc>
              <w:tcPr>
                <w:tcW w:w="9874" w:type="dxa"/>
                <w:shd w:val="clear" w:color="auto" w:fill="FFFFFF" w:themeFill="background1"/>
              </w:tcPr>
              <w:p w:rsidRPr="0096303F" w:rsidR="001C1B27" w:rsidP="008860A3" w:rsidRDefault="0096303F" w14:paraId="352B59C0" w14:textId="31C0D024">
                <w:pPr>
                  <w:pStyle w:val="Effect"/>
                  <w:suppressLineNumbers/>
                  <w:shd w:val="clear" w:color="auto" w:fill="auto"/>
                  <w:ind w:left="0" w:firstLine="0"/>
                </w:pPr>
                <w:r w:rsidRPr="0096303F">
                  <w:tab/>
                </w:r>
                <w:r w:rsidRPr="0096303F" w:rsidR="001C1B27">
                  <w:rPr>
                    <w:u w:val="single"/>
                  </w:rPr>
                  <w:t>EFFECT:</w:t>
                </w:r>
                <w:r w:rsidRPr="0096303F" w:rsidR="001C1B27">
                  <w:t>   </w:t>
                </w:r>
                <w:r w:rsidR="00041E7F">
                  <w:t xml:space="preserve">Specifies that the filing officer may not </w:t>
                </w:r>
                <w:r w:rsidR="00E806A8">
                  <w:t>submit the name of a candidate for office for inclusion on the ballot unless that candidate is properly registered to vote</w:t>
                </w:r>
                <w:r w:rsidR="001268BA">
                  <w:t xml:space="preserve"> in the</w:t>
                </w:r>
                <w:r w:rsidR="00E806A8">
                  <w:t xml:space="preserve"> </w:t>
                </w:r>
                <w:r w:rsidR="001268BA">
                  <w:t xml:space="preserve">geographic area represented by the office </w:t>
                </w:r>
                <w:r w:rsidR="00E806A8">
                  <w:t>and possesses the qualification to hold that office at the time that the declaration of candidacy is filed. Provides a procedure for the conduct of elections if the filing officer finds that a candidate is unqualified to hold the office.</w:t>
                </w:r>
              </w:p>
              <w:p w:rsidRPr="007D1589" w:rsidR="001B4E53" w:rsidP="008860A3" w:rsidRDefault="001B4E53" w14:paraId="5B1EDEEF" w14:textId="77777777">
                <w:pPr>
                  <w:pStyle w:val="ListBullet"/>
                  <w:numPr>
                    <w:ilvl w:val="0"/>
                    <w:numId w:val="0"/>
                  </w:numPr>
                  <w:suppressLineNumbers/>
                </w:pPr>
              </w:p>
            </w:tc>
          </w:tr>
        </w:sdtContent>
      </w:sdt>
      <w:permEnd w:id="1444370606"/>
    </w:tbl>
    <w:p w:rsidR="00DF5D0E" w:rsidP="008860A3" w:rsidRDefault="00DF5D0E" w14:paraId="2DE18808" w14:textId="77777777">
      <w:pPr>
        <w:pStyle w:val="BillEnd"/>
        <w:suppressLineNumbers/>
      </w:pPr>
    </w:p>
    <w:p w:rsidR="00DF5D0E" w:rsidP="008860A3" w:rsidRDefault="00DE256E" w14:paraId="402C6FF3" w14:textId="77777777">
      <w:pPr>
        <w:pStyle w:val="BillEnd"/>
        <w:suppressLineNumbers/>
      </w:pPr>
      <w:r>
        <w:rPr>
          <w:b/>
        </w:rPr>
        <w:t>--- END ---</w:t>
      </w:r>
    </w:p>
    <w:p w:rsidR="00DF5D0E" w:rsidP="008860A3" w:rsidRDefault="00AB682C" w14:paraId="03CF9D57"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17700" w14:textId="77777777" w:rsidR="008860A3" w:rsidRDefault="008860A3" w:rsidP="00DF5D0E">
      <w:r>
        <w:separator/>
      </w:r>
    </w:p>
  </w:endnote>
  <w:endnote w:type="continuationSeparator" w:id="0">
    <w:p w14:paraId="0CA69F84" w14:textId="77777777" w:rsidR="008860A3" w:rsidRDefault="008860A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33C2" w:rsidRDefault="009933C2" w14:paraId="03EC5ED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997D57" w14:paraId="1A0B5754" w14:textId="3808CD39">
    <w:pPr>
      <w:pStyle w:val="AmendDraftFooter"/>
    </w:pPr>
    <w:r>
      <w:fldChar w:fldCharType="begin"/>
    </w:r>
    <w:r>
      <w:instrText xml:space="preserve"> TITLE   \* MERGEFORMAT </w:instrText>
    </w:r>
    <w:r>
      <w:fldChar w:fldCharType="separate"/>
    </w:r>
    <w:r w:rsidR="005374B9">
      <w:t>5182-S AMH CORR OMLI 171</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997D57" w14:paraId="405BDD56" w14:textId="238CDE96">
    <w:pPr>
      <w:pStyle w:val="AmendDraftFooter"/>
    </w:pPr>
    <w:r>
      <w:fldChar w:fldCharType="begin"/>
    </w:r>
    <w:r>
      <w:instrText xml:space="preserve"> TITLE   \* MERGEFORMAT </w:instrText>
    </w:r>
    <w:r>
      <w:fldChar w:fldCharType="separate"/>
    </w:r>
    <w:r w:rsidR="005374B9">
      <w:t>5182-S AMH CORR OMLI 171</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AE5B" w14:textId="77777777" w:rsidR="008860A3" w:rsidRDefault="008860A3" w:rsidP="00DF5D0E">
      <w:r>
        <w:separator/>
      </w:r>
    </w:p>
  </w:footnote>
  <w:footnote w:type="continuationSeparator" w:id="0">
    <w:p w14:paraId="2B8193D1" w14:textId="77777777" w:rsidR="008860A3" w:rsidRDefault="008860A3"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2BD0" w14:textId="77777777" w:rsidR="009933C2" w:rsidRDefault="009933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55B64" w14:textId="77777777" w:rsidR="001B4E53" w:rsidRDefault="007049E4">
    <w:r>
      <w:rPr>
        <w:noProof/>
      </w:rPr>
      <mc:AlternateContent>
        <mc:Choice Requires="wps">
          <w:drawing>
            <wp:anchor distT="0" distB="0" distL="114300" distR="114300" simplePos="0" relativeHeight="251657216" behindDoc="0" locked="0" layoutInCell="1" allowOverlap="1" wp14:anchorId="0D880FB2" wp14:editId="37CEDE6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8E79B8" w14:textId="77777777" w:rsidR="001B4E53" w:rsidRDefault="001B4E53">
                          <w:pPr>
                            <w:pStyle w:val="RCWSLText"/>
                            <w:jc w:val="right"/>
                          </w:pPr>
                          <w:r>
                            <w:t>1</w:t>
                          </w:r>
                        </w:p>
                        <w:p w14:paraId="1FE05C71" w14:textId="77777777" w:rsidR="001B4E53" w:rsidRDefault="001B4E53">
                          <w:pPr>
                            <w:pStyle w:val="RCWSLText"/>
                            <w:jc w:val="right"/>
                          </w:pPr>
                          <w:r>
                            <w:t>2</w:t>
                          </w:r>
                        </w:p>
                        <w:p w14:paraId="7D47114C" w14:textId="77777777" w:rsidR="001B4E53" w:rsidRDefault="001B4E53">
                          <w:pPr>
                            <w:pStyle w:val="RCWSLText"/>
                            <w:jc w:val="right"/>
                          </w:pPr>
                          <w:r>
                            <w:t>3</w:t>
                          </w:r>
                        </w:p>
                        <w:p w14:paraId="2A6F7DEE" w14:textId="77777777" w:rsidR="001B4E53" w:rsidRDefault="001B4E53">
                          <w:pPr>
                            <w:pStyle w:val="RCWSLText"/>
                            <w:jc w:val="right"/>
                          </w:pPr>
                          <w:r>
                            <w:t>4</w:t>
                          </w:r>
                        </w:p>
                        <w:p w14:paraId="123EEDE7" w14:textId="77777777" w:rsidR="001B4E53" w:rsidRDefault="001B4E53">
                          <w:pPr>
                            <w:pStyle w:val="RCWSLText"/>
                            <w:jc w:val="right"/>
                          </w:pPr>
                          <w:r>
                            <w:t>5</w:t>
                          </w:r>
                        </w:p>
                        <w:p w14:paraId="1339739D" w14:textId="77777777" w:rsidR="001B4E53" w:rsidRDefault="001B4E53">
                          <w:pPr>
                            <w:pStyle w:val="RCWSLText"/>
                            <w:jc w:val="right"/>
                          </w:pPr>
                          <w:r>
                            <w:t>6</w:t>
                          </w:r>
                        </w:p>
                        <w:p w14:paraId="1E150675" w14:textId="77777777" w:rsidR="001B4E53" w:rsidRDefault="001B4E53">
                          <w:pPr>
                            <w:pStyle w:val="RCWSLText"/>
                            <w:jc w:val="right"/>
                          </w:pPr>
                          <w:r>
                            <w:t>7</w:t>
                          </w:r>
                        </w:p>
                        <w:p w14:paraId="27A587BA" w14:textId="77777777" w:rsidR="001B4E53" w:rsidRDefault="001B4E53">
                          <w:pPr>
                            <w:pStyle w:val="RCWSLText"/>
                            <w:jc w:val="right"/>
                          </w:pPr>
                          <w:r>
                            <w:t>8</w:t>
                          </w:r>
                        </w:p>
                        <w:p w14:paraId="1454C084" w14:textId="77777777" w:rsidR="001B4E53" w:rsidRDefault="001B4E53">
                          <w:pPr>
                            <w:pStyle w:val="RCWSLText"/>
                            <w:jc w:val="right"/>
                          </w:pPr>
                          <w:r>
                            <w:t>9</w:t>
                          </w:r>
                        </w:p>
                        <w:p w14:paraId="126A488B" w14:textId="77777777" w:rsidR="001B4E53" w:rsidRDefault="001B4E53">
                          <w:pPr>
                            <w:pStyle w:val="RCWSLText"/>
                            <w:jc w:val="right"/>
                          </w:pPr>
                          <w:r>
                            <w:t>10</w:t>
                          </w:r>
                        </w:p>
                        <w:p w14:paraId="126DC601" w14:textId="77777777" w:rsidR="001B4E53" w:rsidRDefault="001B4E53">
                          <w:pPr>
                            <w:pStyle w:val="RCWSLText"/>
                            <w:jc w:val="right"/>
                          </w:pPr>
                          <w:r>
                            <w:t>11</w:t>
                          </w:r>
                        </w:p>
                        <w:p w14:paraId="1851CF1C" w14:textId="77777777" w:rsidR="001B4E53" w:rsidRDefault="001B4E53">
                          <w:pPr>
                            <w:pStyle w:val="RCWSLText"/>
                            <w:jc w:val="right"/>
                          </w:pPr>
                          <w:r>
                            <w:t>12</w:t>
                          </w:r>
                        </w:p>
                        <w:p w14:paraId="1583283C" w14:textId="77777777" w:rsidR="001B4E53" w:rsidRDefault="001B4E53">
                          <w:pPr>
                            <w:pStyle w:val="RCWSLText"/>
                            <w:jc w:val="right"/>
                          </w:pPr>
                          <w:r>
                            <w:t>13</w:t>
                          </w:r>
                        </w:p>
                        <w:p w14:paraId="63AB4F13" w14:textId="77777777" w:rsidR="001B4E53" w:rsidRDefault="001B4E53">
                          <w:pPr>
                            <w:pStyle w:val="RCWSLText"/>
                            <w:jc w:val="right"/>
                          </w:pPr>
                          <w:r>
                            <w:t>14</w:t>
                          </w:r>
                        </w:p>
                        <w:p w14:paraId="3E057E78" w14:textId="77777777" w:rsidR="001B4E53" w:rsidRDefault="001B4E53">
                          <w:pPr>
                            <w:pStyle w:val="RCWSLText"/>
                            <w:jc w:val="right"/>
                          </w:pPr>
                          <w:r>
                            <w:t>15</w:t>
                          </w:r>
                        </w:p>
                        <w:p w14:paraId="73D19104" w14:textId="77777777" w:rsidR="001B4E53" w:rsidRDefault="001B4E53">
                          <w:pPr>
                            <w:pStyle w:val="RCWSLText"/>
                            <w:jc w:val="right"/>
                          </w:pPr>
                          <w:r>
                            <w:t>16</w:t>
                          </w:r>
                        </w:p>
                        <w:p w14:paraId="49B534F9" w14:textId="77777777" w:rsidR="001B4E53" w:rsidRDefault="001B4E53">
                          <w:pPr>
                            <w:pStyle w:val="RCWSLText"/>
                            <w:jc w:val="right"/>
                          </w:pPr>
                          <w:r>
                            <w:t>17</w:t>
                          </w:r>
                        </w:p>
                        <w:p w14:paraId="47BE0B4C" w14:textId="77777777" w:rsidR="001B4E53" w:rsidRDefault="001B4E53">
                          <w:pPr>
                            <w:pStyle w:val="RCWSLText"/>
                            <w:jc w:val="right"/>
                          </w:pPr>
                          <w:r>
                            <w:t>18</w:t>
                          </w:r>
                        </w:p>
                        <w:p w14:paraId="60C45074" w14:textId="77777777" w:rsidR="001B4E53" w:rsidRDefault="001B4E53">
                          <w:pPr>
                            <w:pStyle w:val="RCWSLText"/>
                            <w:jc w:val="right"/>
                          </w:pPr>
                          <w:r>
                            <w:t>19</w:t>
                          </w:r>
                        </w:p>
                        <w:p w14:paraId="664F56EB" w14:textId="77777777" w:rsidR="001B4E53" w:rsidRDefault="001B4E53">
                          <w:pPr>
                            <w:pStyle w:val="RCWSLText"/>
                            <w:jc w:val="right"/>
                          </w:pPr>
                          <w:r>
                            <w:t>20</w:t>
                          </w:r>
                        </w:p>
                        <w:p w14:paraId="0CC65AFA" w14:textId="77777777" w:rsidR="001B4E53" w:rsidRDefault="001B4E53">
                          <w:pPr>
                            <w:pStyle w:val="RCWSLText"/>
                            <w:jc w:val="right"/>
                          </w:pPr>
                          <w:r>
                            <w:t>21</w:t>
                          </w:r>
                        </w:p>
                        <w:p w14:paraId="309CE7FC" w14:textId="77777777" w:rsidR="001B4E53" w:rsidRDefault="001B4E53">
                          <w:pPr>
                            <w:pStyle w:val="RCWSLText"/>
                            <w:jc w:val="right"/>
                          </w:pPr>
                          <w:r>
                            <w:t>22</w:t>
                          </w:r>
                        </w:p>
                        <w:p w14:paraId="0E7C8D1C" w14:textId="77777777" w:rsidR="001B4E53" w:rsidRDefault="001B4E53">
                          <w:pPr>
                            <w:pStyle w:val="RCWSLText"/>
                            <w:jc w:val="right"/>
                          </w:pPr>
                          <w:r>
                            <w:t>23</w:t>
                          </w:r>
                        </w:p>
                        <w:p w14:paraId="5B3E277D" w14:textId="77777777" w:rsidR="001B4E53" w:rsidRDefault="001B4E53">
                          <w:pPr>
                            <w:pStyle w:val="RCWSLText"/>
                            <w:jc w:val="right"/>
                          </w:pPr>
                          <w:r>
                            <w:t>24</w:t>
                          </w:r>
                        </w:p>
                        <w:p w14:paraId="7A7DC8B6" w14:textId="77777777" w:rsidR="001B4E53" w:rsidRDefault="001B4E53">
                          <w:pPr>
                            <w:pStyle w:val="RCWSLText"/>
                            <w:jc w:val="right"/>
                          </w:pPr>
                          <w:r>
                            <w:t>25</w:t>
                          </w:r>
                        </w:p>
                        <w:p w14:paraId="4689FA4F" w14:textId="77777777" w:rsidR="001B4E53" w:rsidRDefault="001B4E53">
                          <w:pPr>
                            <w:pStyle w:val="RCWSLText"/>
                            <w:jc w:val="right"/>
                          </w:pPr>
                          <w:r>
                            <w:t>26</w:t>
                          </w:r>
                        </w:p>
                        <w:p w14:paraId="36547CD8" w14:textId="77777777" w:rsidR="001B4E53" w:rsidRDefault="001B4E53">
                          <w:pPr>
                            <w:pStyle w:val="RCWSLText"/>
                            <w:jc w:val="right"/>
                          </w:pPr>
                          <w:r>
                            <w:t>27</w:t>
                          </w:r>
                        </w:p>
                        <w:p w14:paraId="624643A2" w14:textId="77777777" w:rsidR="001B4E53" w:rsidRDefault="001B4E53">
                          <w:pPr>
                            <w:pStyle w:val="RCWSLText"/>
                            <w:jc w:val="right"/>
                          </w:pPr>
                          <w:r>
                            <w:t>28</w:t>
                          </w:r>
                        </w:p>
                        <w:p w14:paraId="3C9D7D89" w14:textId="77777777" w:rsidR="001B4E53" w:rsidRDefault="001B4E53">
                          <w:pPr>
                            <w:pStyle w:val="RCWSLText"/>
                            <w:jc w:val="right"/>
                          </w:pPr>
                          <w:r>
                            <w:t>29</w:t>
                          </w:r>
                        </w:p>
                        <w:p w14:paraId="00E5C8E4" w14:textId="77777777" w:rsidR="001B4E53" w:rsidRDefault="001B4E53">
                          <w:pPr>
                            <w:pStyle w:val="RCWSLText"/>
                            <w:jc w:val="right"/>
                          </w:pPr>
                          <w:r>
                            <w:t>30</w:t>
                          </w:r>
                        </w:p>
                        <w:p w14:paraId="0A587752" w14:textId="77777777" w:rsidR="001B4E53" w:rsidRDefault="001B4E53">
                          <w:pPr>
                            <w:pStyle w:val="RCWSLText"/>
                            <w:jc w:val="right"/>
                          </w:pPr>
                          <w:r>
                            <w:t>31</w:t>
                          </w:r>
                        </w:p>
                        <w:p w14:paraId="7EE649DF" w14:textId="77777777" w:rsidR="001B4E53" w:rsidRDefault="001B4E53">
                          <w:pPr>
                            <w:pStyle w:val="RCWSLText"/>
                            <w:jc w:val="right"/>
                          </w:pPr>
                          <w:r>
                            <w:t>32</w:t>
                          </w:r>
                        </w:p>
                        <w:p w14:paraId="63ACE77C" w14:textId="77777777" w:rsidR="001B4E53" w:rsidRDefault="001B4E53">
                          <w:pPr>
                            <w:pStyle w:val="RCWSLText"/>
                            <w:jc w:val="right"/>
                          </w:pPr>
                          <w:r>
                            <w:t>33</w:t>
                          </w:r>
                        </w:p>
                        <w:p w14:paraId="7B395ED4"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880FB2"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278E79B8" w14:textId="77777777" w:rsidR="001B4E53" w:rsidRDefault="001B4E53">
                    <w:pPr>
                      <w:pStyle w:val="RCWSLText"/>
                      <w:jc w:val="right"/>
                    </w:pPr>
                    <w:r>
                      <w:t>1</w:t>
                    </w:r>
                  </w:p>
                  <w:p w14:paraId="1FE05C71" w14:textId="77777777" w:rsidR="001B4E53" w:rsidRDefault="001B4E53">
                    <w:pPr>
                      <w:pStyle w:val="RCWSLText"/>
                      <w:jc w:val="right"/>
                    </w:pPr>
                    <w:r>
                      <w:t>2</w:t>
                    </w:r>
                  </w:p>
                  <w:p w14:paraId="7D47114C" w14:textId="77777777" w:rsidR="001B4E53" w:rsidRDefault="001B4E53">
                    <w:pPr>
                      <w:pStyle w:val="RCWSLText"/>
                      <w:jc w:val="right"/>
                    </w:pPr>
                    <w:r>
                      <w:t>3</w:t>
                    </w:r>
                  </w:p>
                  <w:p w14:paraId="2A6F7DEE" w14:textId="77777777" w:rsidR="001B4E53" w:rsidRDefault="001B4E53">
                    <w:pPr>
                      <w:pStyle w:val="RCWSLText"/>
                      <w:jc w:val="right"/>
                    </w:pPr>
                    <w:r>
                      <w:t>4</w:t>
                    </w:r>
                  </w:p>
                  <w:p w14:paraId="123EEDE7" w14:textId="77777777" w:rsidR="001B4E53" w:rsidRDefault="001B4E53">
                    <w:pPr>
                      <w:pStyle w:val="RCWSLText"/>
                      <w:jc w:val="right"/>
                    </w:pPr>
                    <w:r>
                      <w:t>5</w:t>
                    </w:r>
                  </w:p>
                  <w:p w14:paraId="1339739D" w14:textId="77777777" w:rsidR="001B4E53" w:rsidRDefault="001B4E53">
                    <w:pPr>
                      <w:pStyle w:val="RCWSLText"/>
                      <w:jc w:val="right"/>
                    </w:pPr>
                    <w:r>
                      <w:t>6</w:t>
                    </w:r>
                  </w:p>
                  <w:p w14:paraId="1E150675" w14:textId="77777777" w:rsidR="001B4E53" w:rsidRDefault="001B4E53">
                    <w:pPr>
                      <w:pStyle w:val="RCWSLText"/>
                      <w:jc w:val="right"/>
                    </w:pPr>
                    <w:r>
                      <w:t>7</w:t>
                    </w:r>
                  </w:p>
                  <w:p w14:paraId="27A587BA" w14:textId="77777777" w:rsidR="001B4E53" w:rsidRDefault="001B4E53">
                    <w:pPr>
                      <w:pStyle w:val="RCWSLText"/>
                      <w:jc w:val="right"/>
                    </w:pPr>
                    <w:r>
                      <w:t>8</w:t>
                    </w:r>
                  </w:p>
                  <w:p w14:paraId="1454C084" w14:textId="77777777" w:rsidR="001B4E53" w:rsidRDefault="001B4E53">
                    <w:pPr>
                      <w:pStyle w:val="RCWSLText"/>
                      <w:jc w:val="right"/>
                    </w:pPr>
                    <w:r>
                      <w:t>9</w:t>
                    </w:r>
                  </w:p>
                  <w:p w14:paraId="126A488B" w14:textId="77777777" w:rsidR="001B4E53" w:rsidRDefault="001B4E53">
                    <w:pPr>
                      <w:pStyle w:val="RCWSLText"/>
                      <w:jc w:val="right"/>
                    </w:pPr>
                    <w:r>
                      <w:t>10</w:t>
                    </w:r>
                  </w:p>
                  <w:p w14:paraId="126DC601" w14:textId="77777777" w:rsidR="001B4E53" w:rsidRDefault="001B4E53">
                    <w:pPr>
                      <w:pStyle w:val="RCWSLText"/>
                      <w:jc w:val="right"/>
                    </w:pPr>
                    <w:r>
                      <w:t>11</w:t>
                    </w:r>
                  </w:p>
                  <w:p w14:paraId="1851CF1C" w14:textId="77777777" w:rsidR="001B4E53" w:rsidRDefault="001B4E53">
                    <w:pPr>
                      <w:pStyle w:val="RCWSLText"/>
                      <w:jc w:val="right"/>
                    </w:pPr>
                    <w:r>
                      <w:t>12</w:t>
                    </w:r>
                  </w:p>
                  <w:p w14:paraId="1583283C" w14:textId="77777777" w:rsidR="001B4E53" w:rsidRDefault="001B4E53">
                    <w:pPr>
                      <w:pStyle w:val="RCWSLText"/>
                      <w:jc w:val="right"/>
                    </w:pPr>
                    <w:r>
                      <w:t>13</w:t>
                    </w:r>
                  </w:p>
                  <w:p w14:paraId="63AB4F13" w14:textId="77777777" w:rsidR="001B4E53" w:rsidRDefault="001B4E53">
                    <w:pPr>
                      <w:pStyle w:val="RCWSLText"/>
                      <w:jc w:val="right"/>
                    </w:pPr>
                    <w:r>
                      <w:t>14</w:t>
                    </w:r>
                  </w:p>
                  <w:p w14:paraId="3E057E78" w14:textId="77777777" w:rsidR="001B4E53" w:rsidRDefault="001B4E53">
                    <w:pPr>
                      <w:pStyle w:val="RCWSLText"/>
                      <w:jc w:val="right"/>
                    </w:pPr>
                    <w:r>
                      <w:t>15</w:t>
                    </w:r>
                  </w:p>
                  <w:p w14:paraId="73D19104" w14:textId="77777777" w:rsidR="001B4E53" w:rsidRDefault="001B4E53">
                    <w:pPr>
                      <w:pStyle w:val="RCWSLText"/>
                      <w:jc w:val="right"/>
                    </w:pPr>
                    <w:r>
                      <w:t>16</w:t>
                    </w:r>
                  </w:p>
                  <w:p w14:paraId="49B534F9" w14:textId="77777777" w:rsidR="001B4E53" w:rsidRDefault="001B4E53">
                    <w:pPr>
                      <w:pStyle w:val="RCWSLText"/>
                      <w:jc w:val="right"/>
                    </w:pPr>
                    <w:r>
                      <w:t>17</w:t>
                    </w:r>
                  </w:p>
                  <w:p w14:paraId="47BE0B4C" w14:textId="77777777" w:rsidR="001B4E53" w:rsidRDefault="001B4E53">
                    <w:pPr>
                      <w:pStyle w:val="RCWSLText"/>
                      <w:jc w:val="right"/>
                    </w:pPr>
                    <w:r>
                      <w:t>18</w:t>
                    </w:r>
                  </w:p>
                  <w:p w14:paraId="60C45074" w14:textId="77777777" w:rsidR="001B4E53" w:rsidRDefault="001B4E53">
                    <w:pPr>
                      <w:pStyle w:val="RCWSLText"/>
                      <w:jc w:val="right"/>
                    </w:pPr>
                    <w:r>
                      <w:t>19</w:t>
                    </w:r>
                  </w:p>
                  <w:p w14:paraId="664F56EB" w14:textId="77777777" w:rsidR="001B4E53" w:rsidRDefault="001B4E53">
                    <w:pPr>
                      <w:pStyle w:val="RCWSLText"/>
                      <w:jc w:val="right"/>
                    </w:pPr>
                    <w:r>
                      <w:t>20</w:t>
                    </w:r>
                  </w:p>
                  <w:p w14:paraId="0CC65AFA" w14:textId="77777777" w:rsidR="001B4E53" w:rsidRDefault="001B4E53">
                    <w:pPr>
                      <w:pStyle w:val="RCWSLText"/>
                      <w:jc w:val="right"/>
                    </w:pPr>
                    <w:r>
                      <w:t>21</w:t>
                    </w:r>
                  </w:p>
                  <w:p w14:paraId="309CE7FC" w14:textId="77777777" w:rsidR="001B4E53" w:rsidRDefault="001B4E53">
                    <w:pPr>
                      <w:pStyle w:val="RCWSLText"/>
                      <w:jc w:val="right"/>
                    </w:pPr>
                    <w:r>
                      <w:t>22</w:t>
                    </w:r>
                  </w:p>
                  <w:p w14:paraId="0E7C8D1C" w14:textId="77777777" w:rsidR="001B4E53" w:rsidRDefault="001B4E53">
                    <w:pPr>
                      <w:pStyle w:val="RCWSLText"/>
                      <w:jc w:val="right"/>
                    </w:pPr>
                    <w:r>
                      <w:t>23</w:t>
                    </w:r>
                  </w:p>
                  <w:p w14:paraId="5B3E277D" w14:textId="77777777" w:rsidR="001B4E53" w:rsidRDefault="001B4E53">
                    <w:pPr>
                      <w:pStyle w:val="RCWSLText"/>
                      <w:jc w:val="right"/>
                    </w:pPr>
                    <w:r>
                      <w:t>24</w:t>
                    </w:r>
                  </w:p>
                  <w:p w14:paraId="7A7DC8B6" w14:textId="77777777" w:rsidR="001B4E53" w:rsidRDefault="001B4E53">
                    <w:pPr>
                      <w:pStyle w:val="RCWSLText"/>
                      <w:jc w:val="right"/>
                    </w:pPr>
                    <w:r>
                      <w:t>25</w:t>
                    </w:r>
                  </w:p>
                  <w:p w14:paraId="4689FA4F" w14:textId="77777777" w:rsidR="001B4E53" w:rsidRDefault="001B4E53">
                    <w:pPr>
                      <w:pStyle w:val="RCWSLText"/>
                      <w:jc w:val="right"/>
                    </w:pPr>
                    <w:r>
                      <w:t>26</w:t>
                    </w:r>
                  </w:p>
                  <w:p w14:paraId="36547CD8" w14:textId="77777777" w:rsidR="001B4E53" w:rsidRDefault="001B4E53">
                    <w:pPr>
                      <w:pStyle w:val="RCWSLText"/>
                      <w:jc w:val="right"/>
                    </w:pPr>
                    <w:r>
                      <w:t>27</w:t>
                    </w:r>
                  </w:p>
                  <w:p w14:paraId="624643A2" w14:textId="77777777" w:rsidR="001B4E53" w:rsidRDefault="001B4E53">
                    <w:pPr>
                      <w:pStyle w:val="RCWSLText"/>
                      <w:jc w:val="right"/>
                    </w:pPr>
                    <w:r>
                      <w:t>28</w:t>
                    </w:r>
                  </w:p>
                  <w:p w14:paraId="3C9D7D89" w14:textId="77777777" w:rsidR="001B4E53" w:rsidRDefault="001B4E53">
                    <w:pPr>
                      <w:pStyle w:val="RCWSLText"/>
                      <w:jc w:val="right"/>
                    </w:pPr>
                    <w:r>
                      <w:t>29</w:t>
                    </w:r>
                  </w:p>
                  <w:p w14:paraId="00E5C8E4" w14:textId="77777777" w:rsidR="001B4E53" w:rsidRDefault="001B4E53">
                    <w:pPr>
                      <w:pStyle w:val="RCWSLText"/>
                      <w:jc w:val="right"/>
                    </w:pPr>
                    <w:r>
                      <w:t>30</w:t>
                    </w:r>
                  </w:p>
                  <w:p w14:paraId="0A587752" w14:textId="77777777" w:rsidR="001B4E53" w:rsidRDefault="001B4E53">
                    <w:pPr>
                      <w:pStyle w:val="RCWSLText"/>
                      <w:jc w:val="right"/>
                    </w:pPr>
                    <w:r>
                      <w:t>31</w:t>
                    </w:r>
                  </w:p>
                  <w:p w14:paraId="7EE649DF" w14:textId="77777777" w:rsidR="001B4E53" w:rsidRDefault="001B4E53">
                    <w:pPr>
                      <w:pStyle w:val="RCWSLText"/>
                      <w:jc w:val="right"/>
                    </w:pPr>
                    <w:r>
                      <w:t>32</w:t>
                    </w:r>
                  </w:p>
                  <w:p w14:paraId="63ACE77C" w14:textId="77777777" w:rsidR="001B4E53" w:rsidRDefault="001B4E53">
                    <w:pPr>
                      <w:pStyle w:val="RCWSLText"/>
                      <w:jc w:val="right"/>
                    </w:pPr>
                    <w:r>
                      <w:t>33</w:t>
                    </w:r>
                  </w:p>
                  <w:p w14:paraId="7B395ED4"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33A99" w14:textId="77777777" w:rsidR="001B4E53" w:rsidRDefault="007049E4">
    <w:r>
      <w:rPr>
        <w:noProof/>
      </w:rPr>
      <mc:AlternateContent>
        <mc:Choice Requires="wps">
          <w:drawing>
            <wp:anchor distT="0" distB="0" distL="114300" distR="114300" simplePos="0" relativeHeight="251658240" behindDoc="0" locked="0" layoutInCell="1" allowOverlap="1" wp14:anchorId="16360A5B" wp14:editId="3237F3BD">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D03E3" w14:textId="77777777" w:rsidR="001B4E53" w:rsidRDefault="001B4E53" w:rsidP="00605C39">
                          <w:pPr>
                            <w:pStyle w:val="RCWSLText"/>
                            <w:spacing w:before="2888"/>
                            <w:jc w:val="right"/>
                          </w:pPr>
                          <w:r>
                            <w:t>1</w:t>
                          </w:r>
                        </w:p>
                        <w:p w14:paraId="204B026B" w14:textId="77777777" w:rsidR="001B4E53" w:rsidRDefault="001B4E53">
                          <w:pPr>
                            <w:pStyle w:val="RCWSLText"/>
                            <w:jc w:val="right"/>
                          </w:pPr>
                          <w:r>
                            <w:t>2</w:t>
                          </w:r>
                        </w:p>
                        <w:p w14:paraId="78A88C5F" w14:textId="77777777" w:rsidR="001B4E53" w:rsidRDefault="001B4E53">
                          <w:pPr>
                            <w:pStyle w:val="RCWSLText"/>
                            <w:jc w:val="right"/>
                          </w:pPr>
                          <w:r>
                            <w:t>3</w:t>
                          </w:r>
                        </w:p>
                        <w:p w14:paraId="751E1FFB" w14:textId="77777777" w:rsidR="001B4E53" w:rsidRDefault="001B4E53">
                          <w:pPr>
                            <w:pStyle w:val="RCWSLText"/>
                            <w:jc w:val="right"/>
                          </w:pPr>
                          <w:r>
                            <w:t>4</w:t>
                          </w:r>
                        </w:p>
                        <w:p w14:paraId="1FBDC99C" w14:textId="77777777" w:rsidR="001B4E53" w:rsidRDefault="001B4E53">
                          <w:pPr>
                            <w:pStyle w:val="RCWSLText"/>
                            <w:jc w:val="right"/>
                          </w:pPr>
                          <w:r>
                            <w:t>5</w:t>
                          </w:r>
                        </w:p>
                        <w:p w14:paraId="4EEC2F07" w14:textId="77777777" w:rsidR="001B4E53" w:rsidRDefault="001B4E53">
                          <w:pPr>
                            <w:pStyle w:val="RCWSLText"/>
                            <w:jc w:val="right"/>
                          </w:pPr>
                          <w:r>
                            <w:t>6</w:t>
                          </w:r>
                        </w:p>
                        <w:p w14:paraId="55D4F2B6" w14:textId="77777777" w:rsidR="001B4E53" w:rsidRDefault="001B4E53">
                          <w:pPr>
                            <w:pStyle w:val="RCWSLText"/>
                            <w:jc w:val="right"/>
                          </w:pPr>
                          <w:r>
                            <w:t>7</w:t>
                          </w:r>
                        </w:p>
                        <w:p w14:paraId="657021C8" w14:textId="77777777" w:rsidR="001B4E53" w:rsidRDefault="001B4E53">
                          <w:pPr>
                            <w:pStyle w:val="RCWSLText"/>
                            <w:jc w:val="right"/>
                          </w:pPr>
                          <w:r>
                            <w:t>8</w:t>
                          </w:r>
                        </w:p>
                        <w:p w14:paraId="19CCE48E" w14:textId="77777777" w:rsidR="001B4E53" w:rsidRDefault="001B4E53">
                          <w:pPr>
                            <w:pStyle w:val="RCWSLText"/>
                            <w:jc w:val="right"/>
                          </w:pPr>
                          <w:r>
                            <w:t>9</w:t>
                          </w:r>
                        </w:p>
                        <w:p w14:paraId="6468C877" w14:textId="77777777" w:rsidR="001B4E53" w:rsidRDefault="001B4E53">
                          <w:pPr>
                            <w:pStyle w:val="RCWSLText"/>
                            <w:jc w:val="right"/>
                          </w:pPr>
                          <w:r>
                            <w:t>10</w:t>
                          </w:r>
                        </w:p>
                        <w:p w14:paraId="22DF75DE" w14:textId="77777777" w:rsidR="001B4E53" w:rsidRDefault="001B4E53">
                          <w:pPr>
                            <w:pStyle w:val="RCWSLText"/>
                            <w:jc w:val="right"/>
                          </w:pPr>
                          <w:r>
                            <w:t>11</w:t>
                          </w:r>
                        </w:p>
                        <w:p w14:paraId="71B98A0E" w14:textId="77777777" w:rsidR="001B4E53" w:rsidRDefault="001B4E53">
                          <w:pPr>
                            <w:pStyle w:val="RCWSLText"/>
                            <w:jc w:val="right"/>
                          </w:pPr>
                          <w:r>
                            <w:t>12</w:t>
                          </w:r>
                        </w:p>
                        <w:p w14:paraId="75F23511" w14:textId="77777777" w:rsidR="001B4E53" w:rsidRDefault="001B4E53">
                          <w:pPr>
                            <w:pStyle w:val="RCWSLText"/>
                            <w:jc w:val="right"/>
                          </w:pPr>
                          <w:r>
                            <w:t>13</w:t>
                          </w:r>
                        </w:p>
                        <w:p w14:paraId="67EAC249" w14:textId="77777777" w:rsidR="001B4E53" w:rsidRDefault="001B4E53">
                          <w:pPr>
                            <w:pStyle w:val="RCWSLText"/>
                            <w:jc w:val="right"/>
                          </w:pPr>
                          <w:r>
                            <w:t>14</w:t>
                          </w:r>
                        </w:p>
                        <w:p w14:paraId="342C6720" w14:textId="77777777" w:rsidR="001B4E53" w:rsidRDefault="001B4E53">
                          <w:pPr>
                            <w:pStyle w:val="RCWSLText"/>
                            <w:jc w:val="right"/>
                          </w:pPr>
                          <w:r>
                            <w:t>15</w:t>
                          </w:r>
                        </w:p>
                        <w:p w14:paraId="267D1317" w14:textId="77777777" w:rsidR="001B4E53" w:rsidRDefault="001B4E53">
                          <w:pPr>
                            <w:pStyle w:val="RCWSLText"/>
                            <w:jc w:val="right"/>
                          </w:pPr>
                          <w:r>
                            <w:t>16</w:t>
                          </w:r>
                        </w:p>
                        <w:p w14:paraId="27521261" w14:textId="77777777" w:rsidR="001B4E53" w:rsidRDefault="001B4E53">
                          <w:pPr>
                            <w:pStyle w:val="RCWSLText"/>
                            <w:jc w:val="right"/>
                          </w:pPr>
                          <w:r>
                            <w:t>17</w:t>
                          </w:r>
                        </w:p>
                        <w:p w14:paraId="1297CF7C" w14:textId="77777777" w:rsidR="001B4E53" w:rsidRDefault="001B4E53">
                          <w:pPr>
                            <w:pStyle w:val="RCWSLText"/>
                            <w:jc w:val="right"/>
                          </w:pPr>
                          <w:r>
                            <w:t>18</w:t>
                          </w:r>
                        </w:p>
                        <w:p w14:paraId="64FF7D05" w14:textId="77777777" w:rsidR="001B4E53" w:rsidRDefault="001B4E53">
                          <w:pPr>
                            <w:pStyle w:val="RCWSLText"/>
                            <w:jc w:val="right"/>
                          </w:pPr>
                          <w:r>
                            <w:t>19</w:t>
                          </w:r>
                        </w:p>
                        <w:p w14:paraId="386C12C4" w14:textId="77777777" w:rsidR="001B4E53" w:rsidRDefault="001B4E53">
                          <w:pPr>
                            <w:pStyle w:val="RCWSLText"/>
                            <w:jc w:val="right"/>
                          </w:pPr>
                          <w:r>
                            <w:t>20</w:t>
                          </w:r>
                        </w:p>
                        <w:p w14:paraId="2518BCE6" w14:textId="77777777" w:rsidR="001B4E53" w:rsidRDefault="001B4E53">
                          <w:pPr>
                            <w:pStyle w:val="RCWSLText"/>
                            <w:jc w:val="right"/>
                          </w:pPr>
                          <w:r>
                            <w:t>21</w:t>
                          </w:r>
                        </w:p>
                        <w:p w14:paraId="41139946" w14:textId="77777777" w:rsidR="001B4E53" w:rsidRDefault="001B4E53">
                          <w:pPr>
                            <w:pStyle w:val="RCWSLText"/>
                            <w:jc w:val="right"/>
                          </w:pPr>
                          <w:r>
                            <w:t>22</w:t>
                          </w:r>
                        </w:p>
                        <w:p w14:paraId="27EBE47A" w14:textId="77777777" w:rsidR="001B4E53" w:rsidRDefault="001B4E53">
                          <w:pPr>
                            <w:pStyle w:val="RCWSLText"/>
                            <w:jc w:val="right"/>
                          </w:pPr>
                          <w:r>
                            <w:t>23</w:t>
                          </w:r>
                        </w:p>
                        <w:p w14:paraId="1FA8F231" w14:textId="77777777" w:rsidR="001B4E53" w:rsidRDefault="001B4E53">
                          <w:pPr>
                            <w:pStyle w:val="RCWSLText"/>
                            <w:jc w:val="right"/>
                          </w:pPr>
                          <w:r>
                            <w:t>24</w:t>
                          </w:r>
                        </w:p>
                        <w:p w14:paraId="2F5FFB6C" w14:textId="77777777" w:rsidR="001B4E53" w:rsidRDefault="001B4E53" w:rsidP="00060D21">
                          <w:pPr>
                            <w:pStyle w:val="RCWSLText"/>
                            <w:jc w:val="right"/>
                          </w:pPr>
                          <w:r>
                            <w:t>25</w:t>
                          </w:r>
                        </w:p>
                        <w:p w14:paraId="103D2BDD" w14:textId="77777777" w:rsidR="001B4E53" w:rsidRDefault="001B4E53" w:rsidP="00060D21">
                          <w:pPr>
                            <w:pStyle w:val="RCWSLText"/>
                            <w:jc w:val="right"/>
                          </w:pPr>
                          <w:r>
                            <w:t>26</w:t>
                          </w:r>
                        </w:p>
                        <w:p w14:paraId="15C877A8"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360A5B"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5ABD03E3" w14:textId="77777777" w:rsidR="001B4E53" w:rsidRDefault="001B4E53" w:rsidP="00605C39">
                    <w:pPr>
                      <w:pStyle w:val="RCWSLText"/>
                      <w:spacing w:before="2888"/>
                      <w:jc w:val="right"/>
                    </w:pPr>
                    <w:r>
                      <w:t>1</w:t>
                    </w:r>
                  </w:p>
                  <w:p w14:paraId="204B026B" w14:textId="77777777" w:rsidR="001B4E53" w:rsidRDefault="001B4E53">
                    <w:pPr>
                      <w:pStyle w:val="RCWSLText"/>
                      <w:jc w:val="right"/>
                    </w:pPr>
                    <w:r>
                      <w:t>2</w:t>
                    </w:r>
                  </w:p>
                  <w:p w14:paraId="78A88C5F" w14:textId="77777777" w:rsidR="001B4E53" w:rsidRDefault="001B4E53">
                    <w:pPr>
                      <w:pStyle w:val="RCWSLText"/>
                      <w:jc w:val="right"/>
                    </w:pPr>
                    <w:r>
                      <w:t>3</w:t>
                    </w:r>
                  </w:p>
                  <w:p w14:paraId="751E1FFB" w14:textId="77777777" w:rsidR="001B4E53" w:rsidRDefault="001B4E53">
                    <w:pPr>
                      <w:pStyle w:val="RCWSLText"/>
                      <w:jc w:val="right"/>
                    </w:pPr>
                    <w:r>
                      <w:t>4</w:t>
                    </w:r>
                  </w:p>
                  <w:p w14:paraId="1FBDC99C" w14:textId="77777777" w:rsidR="001B4E53" w:rsidRDefault="001B4E53">
                    <w:pPr>
                      <w:pStyle w:val="RCWSLText"/>
                      <w:jc w:val="right"/>
                    </w:pPr>
                    <w:r>
                      <w:t>5</w:t>
                    </w:r>
                  </w:p>
                  <w:p w14:paraId="4EEC2F07" w14:textId="77777777" w:rsidR="001B4E53" w:rsidRDefault="001B4E53">
                    <w:pPr>
                      <w:pStyle w:val="RCWSLText"/>
                      <w:jc w:val="right"/>
                    </w:pPr>
                    <w:r>
                      <w:t>6</w:t>
                    </w:r>
                  </w:p>
                  <w:p w14:paraId="55D4F2B6" w14:textId="77777777" w:rsidR="001B4E53" w:rsidRDefault="001B4E53">
                    <w:pPr>
                      <w:pStyle w:val="RCWSLText"/>
                      <w:jc w:val="right"/>
                    </w:pPr>
                    <w:r>
                      <w:t>7</w:t>
                    </w:r>
                  </w:p>
                  <w:p w14:paraId="657021C8" w14:textId="77777777" w:rsidR="001B4E53" w:rsidRDefault="001B4E53">
                    <w:pPr>
                      <w:pStyle w:val="RCWSLText"/>
                      <w:jc w:val="right"/>
                    </w:pPr>
                    <w:r>
                      <w:t>8</w:t>
                    </w:r>
                  </w:p>
                  <w:p w14:paraId="19CCE48E" w14:textId="77777777" w:rsidR="001B4E53" w:rsidRDefault="001B4E53">
                    <w:pPr>
                      <w:pStyle w:val="RCWSLText"/>
                      <w:jc w:val="right"/>
                    </w:pPr>
                    <w:r>
                      <w:t>9</w:t>
                    </w:r>
                  </w:p>
                  <w:p w14:paraId="6468C877" w14:textId="77777777" w:rsidR="001B4E53" w:rsidRDefault="001B4E53">
                    <w:pPr>
                      <w:pStyle w:val="RCWSLText"/>
                      <w:jc w:val="right"/>
                    </w:pPr>
                    <w:r>
                      <w:t>10</w:t>
                    </w:r>
                  </w:p>
                  <w:p w14:paraId="22DF75DE" w14:textId="77777777" w:rsidR="001B4E53" w:rsidRDefault="001B4E53">
                    <w:pPr>
                      <w:pStyle w:val="RCWSLText"/>
                      <w:jc w:val="right"/>
                    </w:pPr>
                    <w:r>
                      <w:t>11</w:t>
                    </w:r>
                  </w:p>
                  <w:p w14:paraId="71B98A0E" w14:textId="77777777" w:rsidR="001B4E53" w:rsidRDefault="001B4E53">
                    <w:pPr>
                      <w:pStyle w:val="RCWSLText"/>
                      <w:jc w:val="right"/>
                    </w:pPr>
                    <w:r>
                      <w:t>12</w:t>
                    </w:r>
                  </w:p>
                  <w:p w14:paraId="75F23511" w14:textId="77777777" w:rsidR="001B4E53" w:rsidRDefault="001B4E53">
                    <w:pPr>
                      <w:pStyle w:val="RCWSLText"/>
                      <w:jc w:val="right"/>
                    </w:pPr>
                    <w:r>
                      <w:t>13</w:t>
                    </w:r>
                  </w:p>
                  <w:p w14:paraId="67EAC249" w14:textId="77777777" w:rsidR="001B4E53" w:rsidRDefault="001B4E53">
                    <w:pPr>
                      <w:pStyle w:val="RCWSLText"/>
                      <w:jc w:val="right"/>
                    </w:pPr>
                    <w:r>
                      <w:t>14</w:t>
                    </w:r>
                  </w:p>
                  <w:p w14:paraId="342C6720" w14:textId="77777777" w:rsidR="001B4E53" w:rsidRDefault="001B4E53">
                    <w:pPr>
                      <w:pStyle w:val="RCWSLText"/>
                      <w:jc w:val="right"/>
                    </w:pPr>
                    <w:r>
                      <w:t>15</w:t>
                    </w:r>
                  </w:p>
                  <w:p w14:paraId="267D1317" w14:textId="77777777" w:rsidR="001B4E53" w:rsidRDefault="001B4E53">
                    <w:pPr>
                      <w:pStyle w:val="RCWSLText"/>
                      <w:jc w:val="right"/>
                    </w:pPr>
                    <w:r>
                      <w:t>16</w:t>
                    </w:r>
                  </w:p>
                  <w:p w14:paraId="27521261" w14:textId="77777777" w:rsidR="001B4E53" w:rsidRDefault="001B4E53">
                    <w:pPr>
                      <w:pStyle w:val="RCWSLText"/>
                      <w:jc w:val="right"/>
                    </w:pPr>
                    <w:r>
                      <w:t>17</w:t>
                    </w:r>
                  </w:p>
                  <w:p w14:paraId="1297CF7C" w14:textId="77777777" w:rsidR="001B4E53" w:rsidRDefault="001B4E53">
                    <w:pPr>
                      <w:pStyle w:val="RCWSLText"/>
                      <w:jc w:val="right"/>
                    </w:pPr>
                    <w:r>
                      <w:t>18</w:t>
                    </w:r>
                  </w:p>
                  <w:p w14:paraId="64FF7D05" w14:textId="77777777" w:rsidR="001B4E53" w:rsidRDefault="001B4E53">
                    <w:pPr>
                      <w:pStyle w:val="RCWSLText"/>
                      <w:jc w:val="right"/>
                    </w:pPr>
                    <w:r>
                      <w:t>19</w:t>
                    </w:r>
                  </w:p>
                  <w:p w14:paraId="386C12C4" w14:textId="77777777" w:rsidR="001B4E53" w:rsidRDefault="001B4E53">
                    <w:pPr>
                      <w:pStyle w:val="RCWSLText"/>
                      <w:jc w:val="right"/>
                    </w:pPr>
                    <w:r>
                      <w:t>20</w:t>
                    </w:r>
                  </w:p>
                  <w:p w14:paraId="2518BCE6" w14:textId="77777777" w:rsidR="001B4E53" w:rsidRDefault="001B4E53">
                    <w:pPr>
                      <w:pStyle w:val="RCWSLText"/>
                      <w:jc w:val="right"/>
                    </w:pPr>
                    <w:r>
                      <w:t>21</w:t>
                    </w:r>
                  </w:p>
                  <w:p w14:paraId="41139946" w14:textId="77777777" w:rsidR="001B4E53" w:rsidRDefault="001B4E53">
                    <w:pPr>
                      <w:pStyle w:val="RCWSLText"/>
                      <w:jc w:val="right"/>
                    </w:pPr>
                    <w:r>
                      <w:t>22</w:t>
                    </w:r>
                  </w:p>
                  <w:p w14:paraId="27EBE47A" w14:textId="77777777" w:rsidR="001B4E53" w:rsidRDefault="001B4E53">
                    <w:pPr>
                      <w:pStyle w:val="RCWSLText"/>
                      <w:jc w:val="right"/>
                    </w:pPr>
                    <w:r>
                      <w:t>23</w:t>
                    </w:r>
                  </w:p>
                  <w:p w14:paraId="1FA8F231" w14:textId="77777777" w:rsidR="001B4E53" w:rsidRDefault="001B4E53">
                    <w:pPr>
                      <w:pStyle w:val="RCWSLText"/>
                      <w:jc w:val="right"/>
                    </w:pPr>
                    <w:r>
                      <w:t>24</w:t>
                    </w:r>
                  </w:p>
                  <w:p w14:paraId="2F5FFB6C" w14:textId="77777777" w:rsidR="001B4E53" w:rsidRDefault="001B4E53" w:rsidP="00060D21">
                    <w:pPr>
                      <w:pStyle w:val="RCWSLText"/>
                      <w:jc w:val="right"/>
                    </w:pPr>
                    <w:r>
                      <w:t>25</w:t>
                    </w:r>
                  </w:p>
                  <w:p w14:paraId="103D2BDD" w14:textId="77777777" w:rsidR="001B4E53" w:rsidRDefault="001B4E53" w:rsidP="00060D21">
                    <w:pPr>
                      <w:pStyle w:val="RCWSLText"/>
                      <w:jc w:val="right"/>
                    </w:pPr>
                    <w:r>
                      <w:t>26</w:t>
                    </w:r>
                  </w:p>
                  <w:p w14:paraId="15C877A8"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160774998">
    <w:abstractNumId w:val="5"/>
  </w:num>
  <w:num w:numId="2" w16cid:durableId="747271010">
    <w:abstractNumId w:val="3"/>
  </w:num>
  <w:num w:numId="3" w16cid:durableId="393434235">
    <w:abstractNumId w:val="2"/>
  </w:num>
  <w:num w:numId="4" w16cid:durableId="286283713">
    <w:abstractNumId w:val="1"/>
  </w:num>
  <w:num w:numId="5" w16cid:durableId="464349270">
    <w:abstractNumId w:val="0"/>
  </w:num>
  <w:num w:numId="6" w16cid:durableId="1791583982">
    <w:abstractNumId w:val="4"/>
  </w:num>
  <w:num w:numId="7" w16cid:durableId="13480189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41E7F"/>
    <w:rsid w:val="00050639"/>
    <w:rsid w:val="00060D21"/>
    <w:rsid w:val="00096165"/>
    <w:rsid w:val="000C6C82"/>
    <w:rsid w:val="000E603A"/>
    <w:rsid w:val="00102468"/>
    <w:rsid w:val="00106544"/>
    <w:rsid w:val="001067E7"/>
    <w:rsid w:val="001268BA"/>
    <w:rsid w:val="00136E5A"/>
    <w:rsid w:val="00146AAF"/>
    <w:rsid w:val="001A775A"/>
    <w:rsid w:val="001B4E53"/>
    <w:rsid w:val="001C1B27"/>
    <w:rsid w:val="001C7F91"/>
    <w:rsid w:val="001E6675"/>
    <w:rsid w:val="00217E8A"/>
    <w:rsid w:val="00265296"/>
    <w:rsid w:val="00281CBD"/>
    <w:rsid w:val="003016C9"/>
    <w:rsid w:val="00316CD9"/>
    <w:rsid w:val="00331CAD"/>
    <w:rsid w:val="003E2FC6"/>
    <w:rsid w:val="00492DDC"/>
    <w:rsid w:val="004B4B7B"/>
    <w:rsid w:val="004C6615"/>
    <w:rsid w:val="005115F9"/>
    <w:rsid w:val="00523C5A"/>
    <w:rsid w:val="005374B9"/>
    <w:rsid w:val="005E69C3"/>
    <w:rsid w:val="00605C39"/>
    <w:rsid w:val="00614763"/>
    <w:rsid w:val="006841E6"/>
    <w:rsid w:val="006F7027"/>
    <w:rsid w:val="007049E4"/>
    <w:rsid w:val="0072335D"/>
    <w:rsid w:val="0072541D"/>
    <w:rsid w:val="0074577E"/>
    <w:rsid w:val="00757317"/>
    <w:rsid w:val="007769AF"/>
    <w:rsid w:val="007D1589"/>
    <w:rsid w:val="007D35D4"/>
    <w:rsid w:val="00805B90"/>
    <w:rsid w:val="0083749C"/>
    <w:rsid w:val="008443FE"/>
    <w:rsid w:val="00846034"/>
    <w:rsid w:val="0088444B"/>
    <w:rsid w:val="008860A3"/>
    <w:rsid w:val="008C7E6E"/>
    <w:rsid w:val="00931B84"/>
    <w:rsid w:val="00955AC1"/>
    <w:rsid w:val="00957E39"/>
    <w:rsid w:val="0096303F"/>
    <w:rsid w:val="00972869"/>
    <w:rsid w:val="00984CD1"/>
    <w:rsid w:val="009933C2"/>
    <w:rsid w:val="00997D57"/>
    <w:rsid w:val="009F23A9"/>
    <w:rsid w:val="00A01F29"/>
    <w:rsid w:val="00A17B5B"/>
    <w:rsid w:val="00A4729B"/>
    <w:rsid w:val="00A93D4A"/>
    <w:rsid w:val="00AA1230"/>
    <w:rsid w:val="00AB682C"/>
    <w:rsid w:val="00AD2D0A"/>
    <w:rsid w:val="00B17FA8"/>
    <w:rsid w:val="00B31D1C"/>
    <w:rsid w:val="00B41494"/>
    <w:rsid w:val="00B518D0"/>
    <w:rsid w:val="00B56650"/>
    <w:rsid w:val="00B73E0A"/>
    <w:rsid w:val="00B961E0"/>
    <w:rsid w:val="00BE018E"/>
    <w:rsid w:val="00BF44DF"/>
    <w:rsid w:val="00C61A83"/>
    <w:rsid w:val="00C8108C"/>
    <w:rsid w:val="00C84AD0"/>
    <w:rsid w:val="00CD2AAE"/>
    <w:rsid w:val="00D02D46"/>
    <w:rsid w:val="00D223F4"/>
    <w:rsid w:val="00D40447"/>
    <w:rsid w:val="00D659AC"/>
    <w:rsid w:val="00DA47F3"/>
    <w:rsid w:val="00DC2C13"/>
    <w:rsid w:val="00DE256E"/>
    <w:rsid w:val="00DF5D0E"/>
    <w:rsid w:val="00E1471A"/>
    <w:rsid w:val="00E267B1"/>
    <w:rsid w:val="00E41CC6"/>
    <w:rsid w:val="00E66F5D"/>
    <w:rsid w:val="00E806A8"/>
    <w:rsid w:val="00E831A5"/>
    <w:rsid w:val="00E850E7"/>
    <w:rsid w:val="00EC4C96"/>
    <w:rsid w:val="00ED2EEB"/>
    <w:rsid w:val="00EF65CC"/>
    <w:rsid w:val="00F049DB"/>
    <w:rsid w:val="00F229DE"/>
    <w:rsid w:val="00F304D3"/>
    <w:rsid w:val="00F4663F"/>
    <w:rsid w:val="00FB6063"/>
    <w:rsid w:val="00FE1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438D9"/>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89095">
      <w:bodyDiv w:val="1"/>
      <w:marLeft w:val="0"/>
      <w:marRight w:val="0"/>
      <w:marTop w:val="0"/>
      <w:marBottom w:val="0"/>
      <w:divBdr>
        <w:top w:val="none" w:sz="0" w:space="0" w:color="auto"/>
        <w:left w:val="none" w:sz="0" w:space="0" w:color="auto"/>
        <w:bottom w:val="none" w:sz="0" w:space="0" w:color="auto"/>
        <w:right w:val="none" w:sz="0" w:space="0" w:color="auto"/>
      </w:divBdr>
      <w:divsChild>
        <w:div w:id="577325851">
          <w:marLeft w:val="0"/>
          <w:marRight w:val="0"/>
          <w:marTop w:val="0"/>
          <w:marBottom w:val="0"/>
          <w:divBdr>
            <w:top w:val="none" w:sz="0" w:space="0" w:color="auto"/>
            <w:left w:val="none" w:sz="0" w:space="0" w:color="auto"/>
            <w:bottom w:val="none" w:sz="0" w:space="0" w:color="auto"/>
            <w:right w:val="none" w:sz="0" w:space="0" w:color="auto"/>
          </w:divBdr>
        </w:div>
        <w:div w:id="1636762998">
          <w:marLeft w:val="0"/>
          <w:marRight w:val="0"/>
          <w:marTop w:val="0"/>
          <w:marBottom w:val="0"/>
          <w:divBdr>
            <w:top w:val="none" w:sz="0" w:space="0" w:color="auto"/>
            <w:left w:val="none" w:sz="0" w:space="0" w:color="auto"/>
            <w:bottom w:val="none" w:sz="0" w:space="0" w:color="auto"/>
            <w:right w:val="none" w:sz="0" w:space="0" w:color="auto"/>
          </w:divBdr>
        </w:div>
        <w:div w:id="180365072">
          <w:marLeft w:val="0"/>
          <w:marRight w:val="0"/>
          <w:marTop w:val="0"/>
          <w:marBottom w:val="0"/>
          <w:divBdr>
            <w:top w:val="none" w:sz="0" w:space="0" w:color="auto"/>
            <w:left w:val="none" w:sz="0" w:space="0" w:color="auto"/>
            <w:bottom w:val="none" w:sz="0" w:space="0" w:color="auto"/>
            <w:right w:val="none" w:sz="0" w:space="0" w:color="auto"/>
          </w:divBdr>
        </w:div>
        <w:div w:id="816994444">
          <w:marLeft w:val="0"/>
          <w:marRight w:val="0"/>
          <w:marTop w:val="0"/>
          <w:marBottom w:val="0"/>
          <w:divBdr>
            <w:top w:val="none" w:sz="0" w:space="0" w:color="auto"/>
            <w:left w:val="none" w:sz="0" w:space="0" w:color="auto"/>
            <w:bottom w:val="none" w:sz="0" w:space="0" w:color="auto"/>
            <w:right w:val="none" w:sz="0" w:space="0" w:color="auto"/>
          </w:divBdr>
        </w:div>
        <w:div w:id="284511395">
          <w:marLeft w:val="0"/>
          <w:marRight w:val="0"/>
          <w:marTop w:val="0"/>
          <w:marBottom w:val="0"/>
          <w:divBdr>
            <w:top w:val="none" w:sz="0" w:space="0" w:color="auto"/>
            <w:left w:val="none" w:sz="0" w:space="0" w:color="auto"/>
            <w:bottom w:val="none" w:sz="0" w:space="0" w:color="auto"/>
            <w:right w:val="none" w:sz="0" w:space="0" w:color="auto"/>
          </w:divBdr>
        </w:div>
        <w:div w:id="7182828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CF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5182-S</BillDocName>
  <AmendType>AMH</AmendType>
  <SponsorAcronym>CORR</SponsorAcronym>
  <DrafterAcronym>OMLI</DrafterAcronym>
  <DraftNumber>171</DraftNumber>
  <ReferenceNumber>SSB 5182</ReferenceNumber>
  <Floor>H AMD</Floor>
  <AmendmentNumber> 621</AmendmentNumber>
  <Sponsors>By Representative Corry</Sponsors>
  <FloorAction>NOT ADOPTED 04/11/2023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881</Words>
  <Characters>4213</Characters>
  <Application>Microsoft Office Word</Application>
  <DocSecurity>8</DocSecurity>
  <Lines>100</Lines>
  <Paragraphs>30</Paragraphs>
  <ScaleCrop>false</ScaleCrop>
  <HeadingPairs>
    <vt:vector size="2" baseType="variant">
      <vt:variant>
        <vt:lpstr>Title</vt:lpstr>
      </vt:variant>
      <vt:variant>
        <vt:i4>1</vt:i4>
      </vt:variant>
    </vt:vector>
  </HeadingPairs>
  <TitlesOfParts>
    <vt:vector size="1" baseType="lpstr">
      <vt:lpstr>5182-S AMH CORR OMLI 171</vt:lpstr>
    </vt:vector>
  </TitlesOfParts>
  <Company>Washington State Legislature</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5182-S AMH CORR OMLI 171</dc:title>
  <dc:creator>Desiree Omli</dc:creator>
  <cp:lastModifiedBy>Omli, Desiree</cp:lastModifiedBy>
  <cp:revision>22</cp:revision>
  <dcterms:created xsi:type="dcterms:W3CDTF">2023-04-06T15:31:00Z</dcterms:created>
  <dcterms:modified xsi:type="dcterms:W3CDTF">2023-04-07T23:31:00Z</dcterms:modified>
</cp:coreProperties>
</file>