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A34EE" w14:paraId="0A580814" w14:textId="71D6B36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753B">
            <w:t>2144-S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75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753B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753B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753B">
            <w:t>311</w:t>
          </w:r>
        </w:sdtContent>
      </w:sdt>
    </w:p>
    <w:p w:rsidR="00DF5D0E" w:rsidP="00B73E0A" w:rsidRDefault="00AA1230" w14:paraId="6E3A9293" w14:textId="49C7878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A34EE" w14:paraId="5815F64B" w14:textId="4F0163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753B">
            <w:rPr>
              <w:b/>
              <w:u w:val="single"/>
            </w:rPr>
            <w:t>SHB 2144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75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1004</w:t>
          </w:r>
        </w:sdtContent>
      </w:sdt>
    </w:p>
    <w:p w:rsidR="00DF5D0E" w:rsidP="00605C39" w:rsidRDefault="003A34EE" w14:paraId="5D96783B" w14:textId="40CCE80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753B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753B" w14:paraId="708F593B" w14:textId="2EF4CC6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F23F94" w:rsidP="00F23F94" w:rsidRDefault="00DE256E" w14:paraId="7D21868D" w14:textId="0DC231F6">
      <w:pPr>
        <w:pStyle w:val="Page"/>
      </w:pPr>
      <w:bookmarkStart w:name="StartOfAmendmentBody" w:id="0"/>
      <w:bookmarkEnd w:id="0"/>
      <w:permStart w:edGrp="everyone" w:id="899890357"/>
      <w:r>
        <w:tab/>
      </w:r>
      <w:r w:rsidR="00F23F94">
        <w:t>On page 12, after line 22, insert the following:</w:t>
      </w:r>
    </w:p>
    <w:p w:rsidRPr="00F23F94" w:rsidR="00F23F94" w:rsidP="00F23F94" w:rsidRDefault="00F23F94" w14:paraId="58EC8D8F" w14:textId="7C35F182">
      <w:pPr>
        <w:pStyle w:val="RCWSLText"/>
      </w:pPr>
      <w:r>
        <w:tab/>
        <w:t>"(4) Under the program implemented under this chapter, a deposit may not be collected for any sales of beverages in qualifying beverage containers to a business, vendor, or organization that engages in the sales of beverages in qualifying beverage containers intended for consumption on</w:t>
      </w:r>
      <w:r w:rsidR="009D492E">
        <w:t>-</w:t>
      </w:r>
      <w:r>
        <w:t>site</w:t>
      </w:r>
      <w:r w:rsidR="009D492E">
        <w:t>.</w:t>
      </w:r>
      <w:r>
        <w:t>"</w:t>
      </w:r>
    </w:p>
    <w:p w:rsidRPr="0082753B" w:rsidR="00DF5D0E" w:rsidP="0082753B" w:rsidRDefault="00DF5D0E" w14:paraId="7574F78A" w14:textId="78E42496">
      <w:pPr>
        <w:suppressLineNumbers/>
        <w:rPr>
          <w:spacing w:val="-3"/>
        </w:rPr>
      </w:pPr>
    </w:p>
    <w:permEnd w:id="899890357"/>
    <w:p w:rsidR="00ED2EEB" w:rsidP="0082753B" w:rsidRDefault="00ED2EEB" w14:paraId="493DDD9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553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D9CC85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2753B" w:rsidRDefault="00D659AC" w14:paraId="656BF50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2753B" w:rsidRDefault="0096303F" w14:paraId="79A3E654" w14:textId="5CD97B6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23F94">
                  <w:t xml:space="preserve"> Provides that entities that engage in the sale of beverages for on-site consumption may not be charged a deposit for beverages in qualifying beverage containers.  </w:t>
                </w:r>
                <w:r w:rsidRPr="0096303F" w:rsidR="001C1B27">
                  <w:t> </w:t>
                </w:r>
              </w:p>
              <w:p w:rsidRPr="007D1589" w:rsidR="001B4E53" w:rsidP="0082753B" w:rsidRDefault="001B4E53" w14:paraId="1FC82E1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55326"/>
    </w:tbl>
    <w:p w:rsidR="00DF5D0E" w:rsidP="0082753B" w:rsidRDefault="00DF5D0E" w14:paraId="62BEEDAC" w14:textId="77777777">
      <w:pPr>
        <w:pStyle w:val="BillEnd"/>
        <w:suppressLineNumbers/>
      </w:pPr>
    </w:p>
    <w:p w:rsidR="00DF5D0E" w:rsidP="0082753B" w:rsidRDefault="00DE256E" w14:paraId="51B0DC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2753B" w:rsidRDefault="00AB682C" w14:paraId="09097A0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59F3" w14:textId="77777777" w:rsidR="0082753B" w:rsidRDefault="0082753B" w:rsidP="00DF5D0E">
      <w:r>
        <w:separator/>
      </w:r>
    </w:p>
  </w:endnote>
  <w:endnote w:type="continuationSeparator" w:id="0">
    <w:p w14:paraId="1FF63E9B" w14:textId="77777777" w:rsidR="0082753B" w:rsidRDefault="008275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161" w:rsidRDefault="00224161" w14:paraId="2402F8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052F1" w14:paraId="25717C31" w14:textId="2A943C28">
    <w:pPr>
      <w:pStyle w:val="AmendDraftFooter"/>
    </w:pPr>
    <w:fldSimple w:instr=" TITLE   \* MERGEFORMAT ">
      <w:r w:rsidR="0082753B">
        <w:t>2144-S AMH .... LIPS 311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052F1" w14:paraId="77865967" w14:textId="1AB3413C">
    <w:pPr>
      <w:pStyle w:val="AmendDraftFooter"/>
    </w:pPr>
    <w:fldSimple w:instr=" TITLE   \* MERGEFORMAT ">
      <w:r>
        <w:t>2144-S AMH .... LIPS 311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BEA7" w14:textId="77777777" w:rsidR="0082753B" w:rsidRDefault="0082753B" w:rsidP="00DF5D0E">
      <w:r>
        <w:separator/>
      </w:r>
    </w:p>
  </w:footnote>
  <w:footnote w:type="continuationSeparator" w:id="0">
    <w:p w14:paraId="335767E3" w14:textId="77777777" w:rsidR="0082753B" w:rsidRDefault="008275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6D39" w14:textId="77777777" w:rsidR="00224161" w:rsidRDefault="00224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7FC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FF13" wp14:editId="178C6D5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D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A76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30A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54E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3E7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8E24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243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190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5C1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02D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019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2166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5F8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231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AA8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C38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1A5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C06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A33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C83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833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030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A1E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9A1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1A2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FAA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1FF2E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A3F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F5C1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B6FE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066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35F7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E81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66F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EFF1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DF4DBF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A76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30AC7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54E76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3E77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8E24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243B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19083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5C179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02D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01979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2166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5F8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2313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AA85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C386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1A51C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C06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A33F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C83A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83313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03034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A1E3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9A14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1A2B4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FAA7A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1FF2E6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A3FE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F5C1A7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B6FE73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0665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35F7A6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E8147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66F36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F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4BA31D" wp14:editId="4DBD305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BBF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AB2D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FA1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79C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05D3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4DA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D1D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A2D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393C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E04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D3E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578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9C2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398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4A5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E89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146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F76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DF3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57C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5D3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230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D8AF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E5C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B9FB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F419B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8BD5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BA31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3B7BBF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AB2D09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FA1EB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79C3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05D31D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4DAC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D1D34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A2D10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393CD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FE04C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D3E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578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9C2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398F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4A569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E897C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146F1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F764B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DF3D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57C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5D3E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2305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D8AFBA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E5CB6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B9FB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F419B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8BD5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1180824">
    <w:abstractNumId w:val="5"/>
  </w:num>
  <w:num w:numId="2" w16cid:durableId="1829977884">
    <w:abstractNumId w:val="3"/>
  </w:num>
  <w:num w:numId="3" w16cid:durableId="235748276">
    <w:abstractNumId w:val="2"/>
  </w:num>
  <w:num w:numId="4" w16cid:durableId="607739727">
    <w:abstractNumId w:val="1"/>
  </w:num>
  <w:num w:numId="5" w16cid:durableId="642999730">
    <w:abstractNumId w:val="0"/>
  </w:num>
  <w:num w:numId="6" w16cid:durableId="173960521">
    <w:abstractNumId w:val="4"/>
  </w:num>
  <w:num w:numId="7" w16cid:durableId="84976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4161"/>
    <w:rsid w:val="00265296"/>
    <w:rsid w:val="00281CBD"/>
    <w:rsid w:val="00316CD9"/>
    <w:rsid w:val="003A34EE"/>
    <w:rsid w:val="003E2FC6"/>
    <w:rsid w:val="00492DDC"/>
    <w:rsid w:val="004C6615"/>
    <w:rsid w:val="005115F9"/>
    <w:rsid w:val="00523C5A"/>
    <w:rsid w:val="005E69C3"/>
    <w:rsid w:val="006052F1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753B"/>
    <w:rsid w:val="0083749C"/>
    <w:rsid w:val="008443FE"/>
    <w:rsid w:val="00846034"/>
    <w:rsid w:val="008C7E6E"/>
    <w:rsid w:val="00931B84"/>
    <w:rsid w:val="0096303F"/>
    <w:rsid w:val="00972869"/>
    <w:rsid w:val="00984CD1"/>
    <w:rsid w:val="009D492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22DC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F94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AC4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E43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2144-S</BillDocName>
  <AmendType>AMH</AmendType>
  <SponsorAcronym>MOSB</SponsorAcronym>
  <DrafterAcronym>LIPS</DrafterAcronym>
  <DraftNumber>311</DraftNumber>
  <ReferenceNumber>SHB 2144</ReferenceNumber>
  <Floor>H AMD</Floor>
  <AmendmentNumber> 1004</AmendmentNumber>
  <Sponsors>By Representative Mosbrucker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545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2144-S AMH MOSB LIPS 311</dc:title>
  <dc:creator>Jacob Lipson</dc:creator>
  <cp:lastModifiedBy>Lipson, Jacob</cp:lastModifiedBy>
  <cp:revision>7</cp:revision>
  <dcterms:created xsi:type="dcterms:W3CDTF">2024-02-09T22:35:00Z</dcterms:created>
  <dcterms:modified xsi:type="dcterms:W3CDTF">2024-02-09T22:56:00Z</dcterms:modified>
</cp:coreProperties>
</file>