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36475" w14:paraId="5E882D36" w14:textId="001E273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C6E8C">
            <w:t>2113-S2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C6E8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C6E8C">
            <w:t>CONN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C6E8C">
            <w:t>WEHL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C6E8C">
            <w:t>198</w:t>
          </w:r>
        </w:sdtContent>
      </w:sdt>
    </w:p>
    <w:p w:rsidR="00DF5D0E" w:rsidP="00B73E0A" w:rsidRDefault="00AA1230" w14:paraId="293B5CAA" w14:textId="7951FE3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36475" w14:paraId="655EBCBF" w14:textId="16D06FA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C6E8C">
            <w:rPr>
              <w:b/>
              <w:u w:val="single"/>
            </w:rPr>
            <w:t>2SHB 2113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C6E8C">
            <w:t>H AMD TO H AMD (2113</w:t>
          </w:r>
          <w:r w:rsidR="00044F5B">
            <w:t>-S2</w:t>
          </w:r>
          <w:r w:rsidR="007C6E8C">
            <w:t xml:space="preserve"> AMH BATE WEHL 196)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1072</w:t>
          </w:r>
        </w:sdtContent>
      </w:sdt>
    </w:p>
    <w:p w:rsidR="00DF5D0E" w:rsidP="00605C39" w:rsidRDefault="00836475" w14:paraId="7E7BE72A" w14:textId="14EDDF9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C6E8C">
            <w:rPr>
              <w:sz w:val="22"/>
            </w:rPr>
            <w:t>By Representative Connors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C6E8C" w14:paraId="72603928" w14:textId="198214A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Pr="00186312" w:rsidR="00483677" w:rsidP="00483677" w:rsidRDefault="00DE256E" w14:paraId="0E136EC0" w14:textId="3A912B37">
      <w:pPr>
        <w:pStyle w:val="Page"/>
      </w:pPr>
      <w:bookmarkStart w:name="StartOfAmendmentBody" w:id="0"/>
      <w:bookmarkEnd w:id="0"/>
      <w:permStart w:edGrp="everyone" w:id="969029786"/>
      <w:r>
        <w:tab/>
      </w:r>
      <w:bookmarkStart w:name="_Hlk158630007" w:id="1"/>
      <w:r w:rsidR="00483677">
        <w:t>On page 2, line 21 of the amendment, after "effective" strike "when approved by the department"</w:t>
      </w:r>
    </w:p>
    <w:bookmarkEnd w:id="1"/>
    <w:p w:rsidRPr="007C6E8C" w:rsidR="00DF5D0E" w:rsidP="007C6E8C" w:rsidRDefault="00DF5D0E" w14:paraId="57400EF6" w14:textId="31FB3A3E">
      <w:pPr>
        <w:suppressLineNumbers/>
        <w:rPr>
          <w:spacing w:val="-3"/>
        </w:rPr>
      </w:pPr>
    </w:p>
    <w:permEnd w:id="969029786"/>
    <w:p w:rsidR="00ED2EEB" w:rsidP="007C6E8C" w:rsidRDefault="00ED2EEB" w14:paraId="1D88318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0632981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804A9C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C6E8C" w:rsidRDefault="00D659AC" w14:paraId="0CE10D0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83677" w:rsidRDefault="0096303F" w14:paraId="30BE2248" w14:textId="3612A3B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83677">
                  <w:t>Specifies that a county's or city's adopted housing element is effective 180 days after Commerce's receipt of the application, or when Commerce issues its final decision, whichever occurs sooner.</w:t>
                </w:r>
                <w:r w:rsidRPr="0096303F" w:rsidR="00483677">
                  <w:t> </w:t>
                </w:r>
              </w:p>
              <w:p w:rsidRPr="007D1589" w:rsidR="001B4E53" w:rsidP="007C6E8C" w:rsidRDefault="001B4E53" w14:paraId="0936025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06329813"/>
    </w:tbl>
    <w:p w:rsidR="00DF5D0E" w:rsidP="007C6E8C" w:rsidRDefault="00DF5D0E" w14:paraId="65F33ABF" w14:textId="77777777">
      <w:pPr>
        <w:pStyle w:val="BillEnd"/>
        <w:suppressLineNumbers/>
      </w:pPr>
    </w:p>
    <w:p w:rsidR="00DF5D0E" w:rsidP="007C6E8C" w:rsidRDefault="00DE256E" w14:paraId="3F21956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C6E8C" w:rsidRDefault="00AB682C" w14:paraId="066DF02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B5CA" w14:textId="77777777" w:rsidR="007C6E8C" w:rsidRDefault="007C6E8C" w:rsidP="00DF5D0E">
      <w:r>
        <w:separator/>
      </w:r>
    </w:p>
  </w:endnote>
  <w:endnote w:type="continuationSeparator" w:id="0">
    <w:p w14:paraId="516CA89C" w14:textId="77777777" w:rsidR="007C6E8C" w:rsidRDefault="007C6E8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0321" w:rsidRDefault="00F30321" w14:paraId="52B7B9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570D5" w14:paraId="6D2303C5" w14:textId="57E88E5E">
    <w:pPr>
      <w:pStyle w:val="AmendDraftFooter"/>
    </w:pPr>
    <w:fldSimple w:instr=" TITLE   \* MERGEFORMAT ">
      <w:r w:rsidR="007C6E8C">
        <w:t>2113-S2 AMH CONN WEHL 198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570D5" w14:paraId="2B43C7AE" w14:textId="4C218804">
    <w:pPr>
      <w:pStyle w:val="AmendDraftFooter"/>
    </w:pPr>
    <w:fldSimple w:instr=" TITLE   \* MERGEFORMAT ">
      <w:r>
        <w:t>2113-S2 AMH CONN WEHL 198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F08B" w14:textId="77777777" w:rsidR="007C6E8C" w:rsidRDefault="007C6E8C" w:rsidP="00DF5D0E">
      <w:r>
        <w:separator/>
      </w:r>
    </w:p>
  </w:footnote>
  <w:footnote w:type="continuationSeparator" w:id="0">
    <w:p w14:paraId="236DB93C" w14:textId="77777777" w:rsidR="007C6E8C" w:rsidRDefault="007C6E8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EDD8" w14:textId="77777777" w:rsidR="00F30321" w:rsidRDefault="00F30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FF5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FD2CC3" wp14:editId="3DAB245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CFF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4366E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735DC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847C3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4324A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864FB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50478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79B95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6BEB7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DA2EB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E2F40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5DA3C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04B3A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10630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585E9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D5655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40A8D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3F27B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8866F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86E88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37310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042B8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AAF8C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BB6DE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17011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35C31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2E1A3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53726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FDAF3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DC8FC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2880D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87335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6E81D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1D04D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D2CC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88CFF9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4366E6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735DC0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847C3E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4324A9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864FB2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50478D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79B956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6BEB7E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DA2EB7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E2F40E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5DA3C6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04B3A3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10630A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585E95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D56551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40A8DE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3F27BD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8866F7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86E886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373103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042B89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AAF8CB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BB6DE0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170118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35C317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2E1A30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53726D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FDAF3D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DC8FC6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2880D4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87335E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6E81DE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1D04D8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257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DB581" wp14:editId="624913E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0593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C4ACF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CF7B6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61553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B43D0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3AC26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E4615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1B61A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23648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78498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4D07F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DB72A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6EE55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0481B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95CE5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BE4B4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FF926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43AFA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59951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5E4BC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3292A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D5BBE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3A578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E0C87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1BB65F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D432C4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505F26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DB58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560593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C4ACF1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CF7B63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61553F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B43D0C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3AC264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E46159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1B61AF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236486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784983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4D07F7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DB72AB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6EE553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0481BB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95CE5B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BE4B4C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FF9263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43AFA1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59951D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5E4BCB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3292AC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D5BBE6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3A5788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E0C879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1BB65F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D432C4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505F26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D60047"/>
    <w:multiLevelType w:val="hybridMultilevel"/>
    <w:tmpl w:val="8290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730651">
    <w:abstractNumId w:val="5"/>
  </w:num>
  <w:num w:numId="2" w16cid:durableId="1680352132">
    <w:abstractNumId w:val="3"/>
  </w:num>
  <w:num w:numId="3" w16cid:durableId="1935698203">
    <w:abstractNumId w:val="2"/>
  </w:num>
  <w:num w:numId="4" w16cid:durableId="1149709859">
    <w:abstractNumId w:val="1"/>
  </w:num>
  <w:num w:numId="5" w16cid:durableId="812410041">
    <w:abstractNumId w:val="0"/>
  </w:num>
  <w:num w:numId="6" w16cid:durableId="837189309">
    <w:abstractNumId w:val="4"/>
  </w:num>
  <w:num w:numId="7" w16cid:durableId="514657021">
    <w:abstractNumId w:val="5"/>
  </w:num>
  <w:num w:numId="8" w16cid:durableId="110126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44F5B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02F6"/>
    <w:rsid w:val="00211F04"/>
    <w:rsid w:val="00217E8A"/>
    <w:rsid w:val="00265296"/>
    <w:rsid w:val="00281CBD"/>
    <w:rsid w:val="00316CD9"/>
    <w:rsid w:val="003E2FC6"/>
    <w:rsid w:val="00483677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6E8C"/>
    <w:rsid w:val="007D1589"/>
    <w:rsid w:val="007D35D4"/>
    <w:rsid w:val="00836475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1B2C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321"/>
    <w:rsid w:val="00F304D3"/>
    <w:rsid w:val="00F4663F"/>
    <w:rsid w:val="00F570D5"/>
    <w:rsid w:val="00F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F44E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3042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2113-S2</BillDocName>
  <AmendType>AMH</AmendType>
  <SponsorAcronym>CONN</SponsorAcronym>
  <DrafterAcronym>WEHL</DrafterAcronym>
  <DraftNumber>198</DraftNumber>
  <ReferenceNumber>2SHB 2113</ReferenceNumber>
  <Floor>H AMD TO H AMD (2113-S2 AMH BATE WEHL 196)</Floor>
  <AmendmentNumber> 1072</AmendmentNumber>
  <Sponsors>By Representative Connors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399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2113-S2 AMH CONN WEHL 198</dc:title>
  <dc:creator>Martha Wehling</dc:creator>
  <cp:lastModifiedBy>Wehling, Martha</cp:lastModifiedBy>
  <cp:revision>10</cp:revision>
  <dcterms:created xsi:type="dcterms:W3CDTF">2024-02-12T19:35:00Z</dcterms:created>
  <dcterms:modified xsi:type="dcterms:W3CDTF">2024-02-12T20:13:00Z</dcterms:modified>
</cp:coreProperties>
</file>