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C374F" w14:paraId="79B726FE" w14:textId="26F44FD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551FF">
            <w:t>2088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551F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551FF">
            <w:t>ORWA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551FF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551FF">
            <w:t>150</w:t>
          </w:r>
        </w:sdtContent>
      </w:sdt>
    </w:p>
    <w:p w:rsidR="00DF5D0E" w:rsidP="00B73E0A" w:rsidRDefault="00AA1230" w14:paraId="025FDD35" w14:textId="2D6459BA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C374F" w14:paraId="32B5E257" w14:textId="175F698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551FF">
            <w:rPr>
              <w:b/>
              <w:u w:val="single"/>
            </w:rPr>
            <w:t>HB 2088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551F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854</w:t>
          </w:r>
        </w:sdtContent>
      </w:sdt>
    </w:p>
    <w:p w:rsidR="00DF5D0E" w:rsidP="00605C39" w:rsidRDefault="005C374F" w14:paraId="06B90445" w14:textId="19C744C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551FF">
            <w:rPr>
              <w:sz w:val="22"/>
            </w:rPr>
            <w:t>By Representative Orwall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551FF" w14:paraId="02E57B53" w14:textId="5F39D54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02/08/2024</w:t>
          </w:r>
        </w:p>
      </w:sdtContent>
    </w:sdt>
    <w:p w:rsidR="00D551FF" w:rsidP="00C8108C" w:rsidRDefault="00DE256E" w14:paraId="38B8D1BB" w14:textId="344EFB7D">
      <w:pPr>
        <w:pStyle w:val="Page"/>
      </w:pPr>
      <w:bookmarkStart w:name="StartOfAmendmentBody" w:id="0"/>
      <w:bookmarkEnd w:id="0"/>
      <w:permStart w:edGrp="everyone" w:id="194539447"/>
      <w:r>
        <w:tab/>
      </w:r>
      <w:r w:rsidR="004E3E31">
        <w:t>On page 2, line 13, after "</w:t>
      </w:r>
      <w:r w:rsidRPr="009827E0" w:rsidR="004E3E31">
        <w:rPr>
          <w:u w:val="single"/>
        </w:rPr>
        <w:t>crisis,</w:t>
      </w:r>
      <w:r w:rsidR="004E3E31">
        <w:t>" insert "</w:t>
      </w:r>
      <w:bookmarkStart w:name="_Hlk158193115" w:id="1"/>
      <w:r w:rsidRPr="009827E0" w:rsidR="004E3E31">
        <w:rPr>
          <w:u w:val="single"/>
        </w:rPr>
        <w:t>and which is done or omitted in good faith within the scope of the individual's employment responsibilities,</w:t>
      </w:r>
      <w:r w:rsidR="004E3E31">
        <w:t>"</w:t>
      </w:r>
      <w:bookmarkEnd w:id="1"/>
    </w:p>
    <w:p w:rsidRPr="00D551FF" w:rsidR="00DF5D0E" w:rsidP="00D551FF" w:rsidRDefault="00DF5D0E" w14:paraId="0A92BFB1" w14:textId="4CE77058">
      <w:pPr>
        <w:suppressLineNumbers/>
        <w:rPr>
          <w:spacing w:val="-3"/>
        </w:rPr>
      </w:pPr>
    </w:p>
    <w:permEnd w:id="194539447"/>
    <w:p w:rsidR="00ED2EEB" w:rsidP="00D551FF" w:rsidRDefault="00ED2EEB" w14:paraId="2552BDB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794641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354F1B4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551FF" w:rsidRDefault="00D659AC" w14:paraId="7244EA9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E3E31" w:rsidRDefault="0096303F" w14:paraId="777DEF37" w14:textId="030EC33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E3E31">
                  <w:t xml:space="preserve">Modifies the grant of immunity for negligent acts and omissions in the provision of certain crisis stabilization and related services, such that the party seeking immunity must have acted </w:t>
                </w:r>
                <w:r w:rsidRPr="009827E0" w:rsidR="004E3E31">
                  <w:t>in good faith within the scope of the individual's employment responsibilities.</w:t>
                </w:r>
              </w:p>
            </w:tc>
          </w:tr>
        </w:sdtContent>
      </w:sdt>
      <w:permEnd w:id="147946410"/>
    </w:tbl>
    <w:p w:rsidR="00DF5D0E" w:rsidP="00D551FF" w:rsidRDefault="00DF5D0E" w14:paraId="36D71870" w14:textId="77777777">
      <w:pPr>
        <w:pStyle w:val="BillEnd"/>
        <w:suppressLineNumbers/>
      </w:pPr>
    </w:p>
    <w:p w:rsidR="00DF5D0E" w:rsidP="00D551FF" w:rsidRDefault="00DE256E" w14:paraId="74D154C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551FF" w:rsidRDefault="00AB682C" w14:paraId="1DAD68A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9AE8" w14:textId="77777777" w:rsidR="00D551FF" w:rsidRDefault="00D551FF" w:rsidP="00DF5D0E">
      <w:r>
        <w:separator/>
      </w:r>
    </w:p>
  </w:endnote>
  <w:endnote w:type="continuationSeparator" w:id="0">
    <w:p w14:paraId="03293D0D" w14:textId="77777777" w:rsidR="00D551FF" w:rsidRDefault="00D551F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2AC" w:rsidRDefault="005552AC" w14:paraId="1599ED1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C374F" w14:paraId="5A8CED00" w14:textId="0DDC091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551FF">
      <w:t>2088 AMH ORWA BUR 150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D318F" w14:paraId="542BC2CB" w14:textId="19742B55">
    <w:pPr>
      <w:pStyle w:val="AmendDraftFooter"/>
    </w:pPr>
    <w:fldSimple w:instr=" TITLE   \* MERGEFORMAT ">
      <w:r w:rsidR="00BF1876">
        <w:t>2088 AMH ORWA BUR 150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725E" w14:textId="77777777" w:rsidR="00D551FF" w:rsidRDefault="00D551FF" w:rsidP="00DF5D0E">
      <w:r>
        <w:separator/>
      </w:r>
    </w:p>
  </w:footnote>
  <w:footnote w:type="continuationSeparator" w:id="0">
    <w:p w14:paraId="66F12A63" w14:textId="77777777" w:rsidR="00D551FF" w:rsidRDefault="00D551F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AD38" w14:textId="77777777" w:rsidR="005552AC" w:rsidRDefault="00555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B18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78E3D1" wp14:editId="70C875B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81F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6CAD9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F13D1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667E7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B394F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0AFC5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232D1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29F0A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A5C4A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1A1FD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E94F5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39857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65807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A1F88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6B7F6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A84B3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FE42D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FC467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CB4FC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65738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B2B1F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06794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0C3AD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DF50F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D59F1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E8D73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39697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34D5A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98DDA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21723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CC389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46C39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6E664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FB7BD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8E3D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2A81F6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6CAD9D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F13D1E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667E7E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B394F9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0AFC55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232D19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29F0A5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A5C4A7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1A1FDD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E94F56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398574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658075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A1F882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6B7F6D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A84B36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FE42DF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FC4671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CB4FCE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65738C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B2B1F9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06794C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0C3ADF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DF50F5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D59F15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E8D738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39697E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34D5A4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98DDAF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21723C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CC3890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46C397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6E664D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FB7BD0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3D5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597899" wp14:editId="6474748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1E6D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34154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C647A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5B07F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F07A4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330C1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074D1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C9372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F8C69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8B998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32131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B6974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798E0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EEB04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907FC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27961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58F9B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144FB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E7B43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9CCFF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6ADA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645B8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BB5A3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23B2F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38B259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C2E7C6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E669A9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9789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841E6D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34154F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C647A3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5B07F1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F07A42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330C15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074D17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C93721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F8C698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8B998A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321313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B69742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798E08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EEB041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907FCC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279611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58F9B4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144FBC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E7B432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9CCFF4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6ADA4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645B82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BB5A30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23B2F1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38B259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C2E7C6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E669A9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1273095">
    <w:abstractNumId w:val="5"/>
  </w:num>
  <w:num w:numId="2" w16cid:durableId="1906597438">
    <w:abstractNumId w:val="3"/>
  </w:num>
  <w:num w:numId="3" w16cid:durableId="879704543">
    <w:abstractNumId w:val="2"/>
  </w:num>
  <w:num w:numId="4" w16cid:durableId="1004477195">
    <w:abstractNumId w:val="1"/>
  </w:num>
  <w:num w:numId="5" w16cid:durableId="1927837286">
    <w:abstractNumId w:val="0"/>
  </w:num>
  <w:num w:numId="6" w16cid:durableId="681705924">
    <w:abstractNumId w:val="4"/>
  </w:num>
  <w:num w:numId="7" w16cid:durableId="757679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E3E31"/>
    <w:rsid w:val="005115F9"/>
    <w:rsid w:val="00523C5A"/>
    <w:rsid w:val="005552AC"/>
    <w:rsid w:val="005C374F"/>
    <w:rsid w:val="005D318F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3D73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1876"/>
    <w:rsid w:val="00BF44DF"/>
    <w:rsid w:val="00C61A83"/>
    <w:rsid w:val="00C8108C"/>
    <w:rsid w:val="00C84AD0"/>
    <w:rsid w:val="00D40447"/>
    <w:rsid w:val="00D551FF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ED36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1598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2088</BillDocName>
  <AmendType>AMH</AmendType>
  <SponsorAcronym>ORWA</SponsorAcronym>
  <DrafterAcronym>BUR</DrafterAcronym>
  <DraftNumber>150</DraftNumber>
  <ReferenceNumber>HB 2088</ReferenceNumber>
  <Floor>H AMD</Floor>
  <AmendmentNumber> 854</AmendmentNumber>
  <Sponsors>By Representative Orwall</Sponsors>
  <FloorAction>ADOPTED 02/08/2024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473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2088 AMH ORWA BUR 150</dc:title>
  <dc:creator>John Burzynski</dc:creator>
  <cp:lastModifiedBy>Burzynski, John</cp:lastModifiedBy>
  <cp:revision>7</cp:revision>
  <dcterms:created xsi:type="dcterms:W3CDTF">2024-02-07T18:42:00Z</dcterms:created>
  <dcterms:modified xsi:type="dcterms:W3CDTF">2024-02-07T18:51:00Z</dcterms:modified>
</cp:coreProperties>
</file>