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93C7F" w14:paraId="7171088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A1FDD">
            <w:t>1678-S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A1FD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A1FDD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A1FDD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A1FDD">
            <w:t>060</w:t>
          </w:r>
        </w:sdtContent>
      </w:sdt>
    </w:p>
    <w:p w:rsidR="00DF5D0E" w:rsidP="00B73E0A" w:rsidRDefault="00AA1230" w14:paraId="1860D1B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3C7F" w14:paraId="555A865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A1FDD">
            <w:rPr>
              <w:b/>
              <w:u w:val="single"/>
            </w:rPr>
            <w:t>SHB 1678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A1FDD">
            <w:t>H AMD TO H AMD (H-1610.2/23)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317</w:t>
          </w:r>
        </w:sdtContent>
      </w:sdt>
    </w:p>
    <w:p w:rsidR="00DF5D0E" w:rsidP="00605C39" w:rsidRDefault="00E93C7F" w14:paraId="0CE0932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A1FDD">
            <w:rPr>
              <w:sz w:val="22"/>
            </w:rPr>
            <w:t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A1FDD" w14:paraId="1E7AB11D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03/05/2023</w:t>
          </w:r>
        </w:p>
      </w:sdtContent>
    </w:sdt>
    <w:p w:rsidR="00A929E6" w:rsidP="00C8108C" w:rsidRDefault="00DE256E" w14:paraId="3947A13E" w14:textId="66C8D0D7">
      <w:pPr>
        <w:pStyle w:val="Page"/>
      </w:pPr>
      <w:bookmarkStart w:name="StartOfAmendmentBody" w:id="0"/>
      <w:bookmarkEnd w:id="0"/>
      <w:permStart w:edGrp="everyone" w:id="2059539713"/>
      <w:r>
        <w:tab/>
      </w:r>
      <w:r w:rsidR="00A929E6">
        <w:t>On page 2, beginning on line 30 of the striking amendment, strike all of subsection (8)</w:t>
      </w:r>
    </w:p>
    <w:p w:rsidR="00A929E6" w:rsidP="00A929E6" w:rsidRDefault="00A929E6" w14:paraId="51048043" w14:textId="34B970C5">
      <w:pPr>
        <w:pStyle w:val="RCWSLText"/>
      </w:pPr>
    </w:p>
    <w:p w:rsidR="00A929E6" w:rsidP="00A929E6" w:rsidRDefault="00A929E6" w14:paraId="4927F4A8" w14:textId="36D7BF02">
      <w:pPr>
        <w:pStyle w:val="RCWSLText"/>
      </w:pPr>
      <w:r>
        <w:tab/>
        <w:t>Renumber the remaining subsections consecutively and correct any internal references accordingly.</w:t>
      </w:r>
    </w:p>
    <w:p w:rsidRPr="00A929E6" w:rsidR="00A929E6" w:rsidP="00A929E6" w:rsidRDefault="00A929E6" w14:paraId="0DC774BD" w14:textId="77777777">
      <w:pPr>
        <w:pStyle w:val="RCWSLText"/>
      </w:pPr>
    </w:p>
    <w:p w:rsidR="005A1FDD" w:rsidP="00C8108C" w:rsidRDefault="00A929E6" w14:paraId="63E96CDD" w14:textId="0C019933">
      <w:pPr>
        <w:pStyle w:val="Page"/>
      </w:pPr>
      <w:r>
        <w:tab/>
      </w:r>
      <w:r w:rsidR="005A1FDD">
        <w:t xml:space="preserve">On page </w:t>
      </w:r>
      <w:r w:rsidR="00D57AD8">
        <w:t>4, line 12</w:t>
      </w:r>
      <w:r w:rsidR="00925043">
        <w:t xml:space="preserve"> of the striking amendment</w:t>
      </w:r>
      <w:r w:rsidR="00D57AD8">
        <w:t xml:space="preserve">, </w:t>
      </w:r>
      <w:r w:rsidR="00925043">
        <w:t>after "the" insert "close"</w:t>
      </w:r>
    </w:p>
    <w:p w:rsidR="00925043" w:rsidP="00925043" w:rsidRDefault="00925043" w14:paraId="44A5FC54" w14:textId="2ECDF58A">
      <w:pPr>
        <w:pStyle w:val="RCWSLText"/>
      </w:pPr>
    </w:p>
    <w:p w:rsidR="00925043" w:rsidP="00925043" w:rsidRDefault="00925043" w14:paraId="2E516C80" w14:textId="2BFE1F34">
      <w:pPr>
        <w:pStyle w:val="RCWSLText"/>
      </w:pPr>
      <w:r>
        <w:tab/>
        <w:t>On page 6, line 12 of the striking amendment, after "the" insert "close"</w:t>
      </w:r>
    </w:p>
    <w:p w:rsidR="00925043" w:rsidP="00925043" w:rsidRDefault="00925043" w14:paraId="5CE51850" w14:textId="5BE28DC7">
      <w:pPr>
        <w:pStyle w:val="RCWSLText"/>
      </w:pPr>
    </w:p>
    <w:p w:rsidR="00925043" w:rsidP="00925043" w:rsidRDefault="00925043" w14:paraId="1D65E788" w14:textId="7F2CBF3E">
      <w:pPr>
        <w:pStyle w:val="RCWSLText"/>
      </w:pPr>
      <w:r>
        <w:tab/>
        <w:t>On page 6, beginning on line 14 of the striking amendment, after "independently." strike all material through "supervision." on line 16</w:t>
      </w:r>
    </w:p>
    <w:p w:rsidR="00925043" w:rsidP="00925043" w:rsidRDefault="00925043" w14:paraId="72B19E23" w14:textId="230CA538">
      <w:pPr>
        <w:pStyle w:val="RCWSLText"/>
      </w:pPr>
    </w:p>
    <w:p w:rsidR="00925043" w:rsidP="00925043" w:rsidRDefault="00925043" w14:paraId="372B1C9A" w14:textId="5EBD8829">
      <w:pPr>
        <w:pStyle w:val="RCWSLText"/>
      </w:pPr>
      <w:r>
        <w:tab/>
        <w:t xml:space="preserve">On page 6, </w:t>
      </w:r>
      <w:r w:rsidR="00CF2463">
        <w:t xml:space="preserve">beginning on </w:t>
      </w:r>
      <w:r>
        <w:t xml:space="preserve">line 18 of the striking </w:t>
      </w:r>
      <w:r w:rsidR="00CF2463">
        <w:t>amendment</w:t>
      </w:r>
      <w:r>
        <w:t>,</w:t>
      </w:r>
      <w:r w:rsidR="00CF2463">
        <w:t xml:space="preserve"> after "(a)" strike all material through "(b)" on li</w:t>
      </w:r>
      <w:r w:rsidR="00EB45D8">
        <w:t>n</w:t>
      </w:r>
      <w:r w:rsidR="00CF2463">
        <w:t>e 20</w:t>
      </w:r>
    </w:p>
    <w:p w:rsidR="00CF2463" w:rsidP="00925043" w:rsidRDefault="00CF2463" w14:paraId="334F770E" w14:textId="0A97326D">
      <w:pPr>
        <w:pStyle w:val="RCWSLText"/>
      </w:pPr>
    </w:p>
    <w:p w:rsidRPr="00925043" w:rsidR="00CF2463" w:rsidP="00CF2463" w:rsidRDefault="00CF2463" w14:paraId="65762702" w14:textId="7EA5695D">
      <w:pPr>
        <w:pStyle w:val="RCWSLText"/>
      </w:pPr>
      <w:r>
        <w:tab/>
        <w:t>Renumber the remaining subsections consecutively and correct any internal references accordingly.</w:t>
      </w:r>
    </w:p>
    <w:p w:rsidRPr="005A1FDD" w:rsidR="00DF5D0E" w:rsidP="005A1FDD" w:rsidRDefault="00DF5D0E" w14:paraId="0D02577E" w14:textId="77777777">
      <w:pPr>
        <w:suppressLineNumbers/>
        <w:rPr>
          <w:spacing w:val="-3"/>
        </w:rPr>
      </w:pPr>
    </w:p>
    <w:permEnd w:id="2059539713"/>
    <w:p w:rsidR="00ED2EEB" w:rsidP="005A1FDD" w:rsidRDefault="00ED2EEB" w14:paraId="2DE3444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379537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0F9297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A1FDD" w:rsidRDefault="00D659AC" w14:paraId="02BE566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A1FDD" w:rsidRDefault="0096303F" w14:paraId="5B051FEE" w14:textId="0934CBF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B45D8">
                  <w:t xml:space="preserve">Limits the practice of a dental therapist to only practice under the close supervision of a dentist. </w:t>
                </w:r>
              </w:p>
              <w:p w:rsidRPr="007D1589" w:rsidR="001B4E53" w:rsidP="005A1FDD" w:rsidRDefault="001B4E53" w14:paraId="6EA6D2F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37953778"/>
    </w:tbl>
    <w:p w:rsidR="00DF5D0E" w:rsidP="005A1FDD" w:rsidRDefault="00DF5D0E" w14:paraId="41B8E0A5" w14:textId="77777777">
      <w:pPr>
        <w:pStyle w:val="BillEnd"/>
        <w:suppressLineNumbers/>
      </w:pPr>
    </w:p>
    <w:p w:rsidR="00DF5D0E" w:rsidP="005A1FDD" w:rsidRDefault="00DE256E" w14:paraId="6C8F040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A1FDD" w:rsidRDefault="00AB682C" w14:paraId="459AD54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BC08" w14:textId="77777777" w:rsidR="005A1FDD" w:rsidRDefault="005A1FDD" w:rsidP="00DF5D0E">
      <w:r>
        <w:separator/>
      </w:r>
    </w:p>
  </w:endnote>
  <w:endnote w:type="continuationSeparator" w:id="0">
    <w:p w14:paraId="18A21D6C" w14:textId="77777777" w:rsidR="005A1FDD" w:rsidRDefault="005A1FD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43E" w:rsidRDefault="009D743E" w14:paraId="7A1E21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93C7F" w14:paraId="65C5E768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A1FDD">
      <w:t>1678-S AMH CALD WEIK 060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93C7F" w14:paraId="6FC1B477" w14:textId="111C514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D743E">
      <w:t>1678-S AMH CALD WEIK 060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1A61" w14:textId="77777777" w:rsidR="005A1FDD" w:rsidRDefault="005A1FDD" w:rsidP="00DF5D0E">
      <w:r>
        <w:separator/>
      </w:r>
    </w:p>
  </w:footnote>
  <w:footnote w:type="continuationSeparator" w:id="0">
    <w:p w14:paraId="34A58C10" w14:textId="77777777" w:rsidR="005A1FDD" w:rsidRDefault="005A1FD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B1CB" w14:textId="77777777" w:rsidR="009D743E" w:rsidRDefault="009D7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619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3AA1F5" wp14:editId="3B640EA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1B3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E7EC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05C45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EF424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71766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7BB9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2EB20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145D3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ECF9A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D5613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A2405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FE52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1BB3C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6FD32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A813A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AB5D1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451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236C9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D549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376FB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68955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DAE33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E96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B2A4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F6F92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663E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18193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311ED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1D824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BED9E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5E7C4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7630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C783F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C1C38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AA1F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741B30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E7EC51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05C45F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EF4240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717664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7BB990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2EB206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145D38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ECF9A0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D56130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A2405C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FE52C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1BB3C1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6FD325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A813AB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AB5D1F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451B5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236C94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AD549A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376FB0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68955D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DAE330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E96AC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B2A4F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F6F92E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663E62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18193D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311EDA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1D8241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BED9E8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5E7C45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763030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C783F2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C1C38B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312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9387B9" wp14:editId="1ECA704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AD08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E1F3F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FDAF8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E7F6E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9BC46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6F9F1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DBA46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E3935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3B607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94B6F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064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1BA8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DC28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50ADA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C6B0B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1A03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ACDD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7C72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55F4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F7F29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C67EA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99BB9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61C69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01E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2DFB9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3190E2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3406FD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387B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1FAD08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E1F3FB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FDAF89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E7F6E6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9BC46E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6F9F1B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DBA46C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E39351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3B6078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94B6FA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06460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1BA8DB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DC288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50ADA7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C6B0B6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1A0320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ACDDD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7C72EA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55F40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F7F298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C67EA7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99BB93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61C695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01EEA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2DFB9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3190E2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3406FD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2816567">
    <w:abstractNumId w:val="5"/>
  </w:num>
  <w:num w:numId="2" w16cid:durableId="1592396320">
    <w:abstractNumId w:val="3"/>
  </w:num>
  <w:num w:numId="3" w16cid:durableId="2008750631">
    <w:abstractNumId w:val="2"/>
  </w:num>
  <w:num w:numId="4" w16cid:durableId="760028627">
    <w:abstractNumId w:val="1"/>
  </w:num>
  <w:num w:numId="5" w16cid:durableId="238099420">
    <w:abstractNumId w:val="0"/>
  </w:num>
  <w:num w:numId="6" w16cid:durableId="924416964">
    <w:abstractNumId w:val="4"/>
  </w:num>
  <w:num w:numId="7" w16cid:durableId="110561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A1FDD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25043"/>
    <w:rsid w:val="00931B84"/>
    <w:rsid w:val="0096303F"/>
    <w:rsid w:val="00972869"/>
    <w:rsid w:val="00984CD1"/>
    <w:rsid w:val="009D743E"/>
    <w:rsid w:val="009F23A9"/>
    <w:rsid w:val="00A01F29"/>
    <w:rsid w:val="00A17B5B"/>
    <w:rsid w:val="00A4729B"/>
    <w:rsid w:val="00A929E6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F2463"/>
    <w:rsid w:val="00D40447"/>
    <w:rsid w:val="00D57AD8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3C7F"/>
    <w:rsid w:val="00EB45D8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2350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16E0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1678-S</BillDocName>
  <AmendType>AMH</AmendType>
  <SponsorAcronym>HARR</SponsorAcronym>
  <DrafterAcronym>WEIK</DrafterAcronym>
  <DraftNumber>060</DraftNumber>
  <ReferenceNumber>SHB 1678</ReferenceNumber>
  <Floor>H AMD TO H AMD (H-1610.2/23)</Floor>
  <AmendmentNumber> 317</AmendmentNumber>
  <Sponsors>By Representative Harris</Sponsors>
  <FloorAction>NOT ADOPTED 03/05/2023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810</Characters>
  <Application>Microsoft Office Word</Application>
  <DocSecurity>8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1678-S AMH CALD WEIK 060</vt:lpstr>
    </vt:vector>
  </TitlesOfParts>
  <Company>Washington State Legislature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1678-S AMH HARR WEIK 060</dc:title>
  <dc:creator>Kim Weidenaar</dc:creator>
  <cp:lastModifiedBy>Weidenaar, Kim</cp:lastModifiedBy>
  <cp:revision>4</cp:revision>
  <dcterms:created xsi:type="dcterms:W3CDTF">2023-03-04T01:49:00Z</dcterms:created>
  <dcterms:modified xsi:type="dcterms:W3CDTF">2023-03-04T02:33:00Z</dcterms:modified>
</cp:coreProperties>
</file>