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15E63" w14:paraId="09E4A42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F2FB5">
            <w:t>1394-S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F2FB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F2FB5">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F2FB5">
            <w:t>WICM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F2FB5">
            <w:t>576</w:t>
          </w:r>
        </w:sdtContent>
      </w:sdt>
    </w:p>
    <w:p w:rsidR="00DF5D0E" w:rsidP="00B73E0A" w:rsidRDefault="00AA1230" w14:paraId="237B0347" w14:textId="77777777">
      <w:pPr>
        <w:pStyle w:val="OfferedBy"/>
        <w:spacing w:after="120"/>
      </w:pPr>
      <w:r>
        <w:tab/>
      </w:r>
      <w:r>
        <w:tab/>
      </w:r>
      <w:r>
        <w:tab/>
      </w:r>
    </w:p>
    <w:p w:rsidR="00DF5D0E" w:rsidRDefault="00E15E63" w14:paraId="413985B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F2FB5">
            <w:rPr>
              <w:b/>
              <w:u w:val="single"/>
            </w:rPr>
            <w:t>SHB 1394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F2FB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166</w:t>
          </w:r>
        </w:sdtContent>
      </w:sdt>
    </w:p>
    <w:p w:rsidR="00DF5D0E" w:rsidP="00605C39" w:rsidRDefault="00E15E63" w14:paraId="56CBD642"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F2FB5">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F2FB5" w14:paraId="64E789D3" w14:textId="77777777">
          <w:pPr>
            <w:spacing w:after="400" w:line="408" w:lineRule="exact"/>
            <w:jc w:val="right"/>
            <w:rPr>
              <w:b/>
              <w:bCs/>
            </w:rPr>
          </w:pPr>
          <w:r>
            <w:rPr>
              <w:b/>
              <w:bCs/>
            </w:rPr>
            <w:t xml:space="preserve">ADOPTED 03/03/2023</w:t>
          </w:r>
        </w:p>
      </w:sdtContent>
    </w:sdt>
    <w:p w:rsidR="005F2FB5" w:rsidP="00C8108C" w:rsidRDefault="00DE256E" w14:paraId="219F5A6A" w14:textId="5B27E274">
      <w:pPr>
        <w:pStyle w:val="Page"/>
      </w:pPr>
      <w:bookmarkStart w:name="StartOfAmendmentBody" w:id="0"/>
      <w:bookmarkEnd w:id="0"/>
      <w:permStart w:edGrp="everyone" w:id="109339117"/>
      <w:r>
        <w:tab/>
      </w:r>
      <w:r w:rsidR="005F2FB5">
        <w:t xml:space="preserve">On page </w:t>
      </w:r>
      <w:r w:rsidR="00477373">
        <w:t>7, line 13, after "</w:t>
      </w:r>
      <w:r w:rsidRPr="00477373" w:rsidR="00477373">
        <w:rPr>
          <w:u w:val="single"/>
        </w:rPr>
        <w:t>age</w:t>
      </w:r>
      <w:r w:rsidR="00477373">
        <w:t>" insert "</w:t>
      </w:r>
      <w:r w:rsidRPr="00477373" w:rsidR="00477373">
        <w:rPr>
          <w:u w:val="single"/>
        </w:rPr>
        <w:t>14 or</w:t>
      </w:r>
      <w:r w:rsidR="00477373">
        <w:t>"</w:t>
      </w:r>
    </w:p>
    <w:p w:rsidR="00477373" w:rsidP="00477373" w:rsidRDefault="00477373" w14:paraId="24276A96" w14:textId="1730CC4B">
      <w:pPr>
        <w:pStyle w:val="RCWSLText"/>
      </w:pPr>
    </w:p>
    <w:p w:rsidR="00477373" w:rsidP="00477373" w:rsidRDefault="00477373" w14:paraId="461A1DE1" w14:textId="76CEA3AC">
      <w:pPr>
        <w:pStyle w:val="RCWSLText"/>
      </w:pPr>
      <w:r>
        <w:tab/>
        <w:t>On page 7, line 15, after "</w:t>
      </w:r>
      <w:r w:rsidRPr="00477373">
        <w:rPr>
          <w:u w:val="single"/>
        </w:rPr>
        <w:t>age</w:t>
      </w:r>
      <w:r>
        <w:t>" insert "</w:t>
      </w:r>
      <w:r w:rsidRPr="00477373">
        <w:rPr>
          <w:u w:val="single"/>
        </w:rPr>
        <w:t>14 or</w:t>
      </w:r>
      <w:r>
        <w:t xml:space="preserve">" </w:t>
      </w:r>
    </w:p>
    <w:p w:rsidR="00477373" w:rsidP="00477373" w:rsidRDefault="00477373" w14:paraId="7069F764" w14:textId="2C44A58D">
      <w:pPr>
        <w:pStyle w:val="RCWSLText"/>
      </w:pPr>
    </w:p>
    <w:p w:rsidR="00477373" w:rsidP="00477373" w:rsidRDefault="00477373" w14:paraId="608FCD31" w14:textId="039DEF54">
      <w:pPr>
        <w:pStyle w:val="RCWSLText"/>
      </w:pPr>
      <w:r>
        <w:tab/>
        <w:t>On page 7, line 27, after "</w:t>
      </w:r>
      <w:r w:rsidRPr="00477373">
        <w:rPr>
          <w:u w:val="single"/>
        </w:rPr>
        <w:t>age</w:t>
      </w:r>
      <w:r>
        <w:t>" insert "</w:t>
      </w:r>
      <w:r w:rsidRPr="00477373">
        <w:rPr>
          <w:u w:val="single"/>
        </w:rPr>
        <w:t>14 or</w:t>
      </w:r>
      <w:r>
        <w:t>"</w:t>
      </w:r>
    </w:p>
    <w:p w:rsidR="00477373" w:rsidP="00477373" w:rsidRDefault="00477373" w14:paraId="5CF31D4A" w14:textId="75B78D6D">
      <w:pPr>
        <w:pStyle w:val="RCWSLText"/>
      </w:pPr>
    </w:p>
    <w:p w:rsidRPr="005F2FB5" w:rsidR="00DF5D0E" w:rsidP="00477373" w:rsidRDefault="00477373" w14:paraId="795C6A86" w14:textId="273E0B56">
      <w:pPr>
        <w:pStyle w:val="RCWSLText"/>
      </w:pPr>
      <w:r>
        <w:tab/>
        <w:t>On page 7, line 33, after "</w:t>
      </w:r>
      <w:r w:rsidRPr="00477373">
        <w:rPr>
          <w:u w:val="single"/>
        </w:rPr>
        <w:t>age</w:t>
      </w:r>
      <w:r>
        <w:t>" strike "</w:t>
      </w:r>
      <w:r w:rsidRPr="00477373">
        <w:rPr>
          <w:u w:val="single"/>
        </w:rPr>
        <w:t>15, 16, or</w:t>
      </w:r>
      <w:r>
        <w:t>" and insert "</w:t>
      </w:r>
      <w:r w:rsidRPr="00477373">
        <w:rPr>
          <w:u w:val="single"/>
        </w:rPr>
        <w:t>14 through</w:t>
      </w:r>
      <w:r>
        <w:t>"</w:t>
      </w:r>
    </w:p>
    <w:permEnd w:id="109339117"/>
    <w:p w:rsidR="00ED2EEB" w:rsidP="005F2FB5" w:rsidRDefault="00ED2EEB" w14:paraId="696F849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8330081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4968351D" w14:textId="77777777">
            <w:tc>
              <w:tcPr>
                <w:tcW w:w="540" w:type="dxa"/>
                <w:shd w:val="clear" w:color="auto" w:fill="FFFFFF" w:themeFill="background1"/>
              </w:tcPr>
              <w:p w:rsidR="00D659AC" w:rsidP="005F2FB5" w:rsidRDefault="00D659AC" w14:paraId="763ECD67" w14:textId="77777777">
                <w:pPr>
                  <w:pStyle w:val="Effect"/>
                  <w:suppressLineNumbers/>
                  <w:shd w:val="clear" w:color="auto" w:fill="auto"/>
                  <w:ind w:left="0" w:firstLine="0"/>
                </w:pPr>
              </w:p>
            </w:tc>
            <w:tc>
              <w:tcPr>
                <w:tcW w:w="9874" w:type="dxa"/>
                <w:shd w:val="clear" w:color="auto" w:fill="FFFFFF" w:themeFill="background1"/>
              </w:tcPr>
              <w:p w:rsidR="001C1B27" w:rsidP="005F2FB5" w:rsidRDefault="0096303F" w14:paraId="625AD0DE" w14:textId="43611E73">
                <w:pPr>
                  <w:pStyle w:val="Effect"/>
                  <w:suppressLineNumbers/>
                  <w:shd w:val="clear" w:color="auto" w:fill="auto"/>
                  <w:ind w:left="0" w:firstLine="0"/>
                </w:pPr>
                <w:r w:rsidRPr="0096303F">
                  <w:tab/>
                </w:r>
                <w:r w:rsidRPr="00F0694E" w:rsidR="00F0694E">
                  <w:rPr>
                    <w:u w:val="single"/>
                  </w:rPr>
                  <w:t>EFFECT:</w:t>
                </w:r>
                <w:r w:rsidRPr="0096303F" w:rsidR="001C1B27">
                  <w:t>   </w:t>
                </w:r>
                <w:r w:rsidR="00AD07ED">
                  <w:t>Makes the following changes to the underlying bill:</w:t>
                </w:r>
              </w:p>
              <w:p w:rsidR="00AD07ED" w:rsidP="005F2FB5" w:rsidRDefault="00AD07ED" w14:paraId="33785DD3" w14:textId="44A33D53">
                <w:pPr>
                  <w:pStyle w:val="Effect"/>
                  <w:suppressLineNumbers/>
                  <w:shd w:val="clear" w:color="auto" w:fill="auto"/>
                  <w:ind w:left="0" w:firstLine="0"/>
                </w:pPr>
                <w:r>
                  <w:t>(1) Expands the requirement to register as a sex or kidnapping offender to certain persons who committed rape in the first or second degree when the person was age 14 or 15 (instead of just 15).</w:t>
                </w:r>
              </w:p>
              <w:p w:rsidRPr="007D1589" w:rsidR="001B4E53" w:rsidP="00AD07ED" w:rsidRDefault="00AD07ED" w14:paraId="510BB694" w14:textId="3EF3AFD1">
                <w:pPr>
                  <w:pStyle w:val="Effect"/>
                  <w:suppressLineNumbers/>
                  <w:shd w:val="clear" w:color="auto" w:fill="auto"/>
                  <w:ind w:left="0" w:firstLine="0"/>
                </w:pPr>
                <w:r>
                  <w:t>(2) Expands the catchall category that allows the court to impose sex or kidnapping offender registration based on certain factors to apply to individuals age 14 through 17 (instead of age 15 through 17).</w:t>
                </w:r>
              </w:p>
            </w:tc>
          </w:tr>
        </w:sdtContent>
      </w:sdt>
      <w:permEnd w:id="883300818"/>
    </w:tbl>
    <w:p w:rsidR="00DF5D0E" w:rsidP="005F2FB5" w:rsidRDefault="00DF5D0E" w14:paraId="3DCA8236" w14:textId="77777777">
      <w:pPr>
        <w:pStyle w:val="BillEnd"/>
        <w:suppressLineNumbers/>
      </w:pPr>
    </w:p>
    <w:p w:rsidR="00DF5D0E" w:rsidP="005F2FB5" w:rsidRDefault="00DE256E" w14:paraId="1CF221F1" w14:textId="77777777">
      <w:pPr>
        <w:pStyle w:val="BillEnd"/>
        <w:suppressLineNumbers/>
      </w:pPr>
      <w:r>
        <w:rPr>
          <w:b/>
        </w:rPr>
        <w:t>--- END ---</w:t>
      </w:r>
    </w:p>
    <w:p w:rsidR="00DF5D0E" w:rsidP="005F2FB5" w:rsidRDefault="00AB682C" w14:paraId="100CE99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0FC5" w14:textId="77777777" w:rsidR="005F2FB5" w:rsidRDefault="005F2FB5" w:rsidP="00DF5D0E">
      <w:r>
        <w:separator/>
      </w:r>
    </w:p>
  </w:endnote>
  <w:endnote w:type="continuationSeparator" w:id="0">
    <w:p w14:paraId="52E7AB6E" w14:textId="77777777" w:rsidR="005F2FB5" w:rsidRDefault="005F2FB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B0B" w:rsidRDefault="006F2B0B" w14:paraId="49D688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761E1" w14:paraId="59AA62B8" w14:textId="77777777">
    <w:pPr>
      <w:pStyle w:val="AmendDraftFooter"/>
    </w:pPr>
    <w:fldSimple w:instr=" TITLE   \* MERGEFORMAT ">
      <w:r w:rsidR="005F2FB5">
        <w:t>1394-S AMH .... WICM 576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761E1" w14:paraId="5EE6669A" w14:textId="229D3839">
    <w:pPr>
      <w:pStyle w:val="AmendDraftFooter"/>
    </w:pPr>
    <w:fldSimple w:instr=" TITLE   \* MERGEFORMAT ">
      <w:r>
        <w:t>1394-S AMH .... WICM 576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B322" w14:textId="77777777" w:rsidR="005F2FB5" w:rsidRDefault="005F2FB5" w:rsidP="00DF5D0E">
      <w:r>
        <w:separator/>
      </w:r>
    </w:p>
  </w:footnote>
  <w:footnote w:type="continuationSeparator" w:id="0">
    <w:p w14:paraId="5542EB34" w14:textId="77777777" w:rsidR="005F2FB5" w:rsidRDefault="005F2FB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AA96" w14:textId="77777777" w:rsidR="006F2B0B" w:rsidRDefault="006F2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5F68" w14:textId="77777777" w:rsidR="001B4E53" w:rsidRDefault="007049E4">
    <w:r>
      <w:rPr>
        <w:noProof/>
      </w:rPr>
      <mc:AlternateContent>
        <mc:Choice Requires="wps">
          <w:drawing>
            <wp:anchor distT="0" distB="0" distL="114300" distR="114300" simplePos="0" relativeHeight="251657216" behindDoc="0" locked="0" layoutInCell="1" allowOverlap="1" wp14:anchorId="619A9BAA" wp14:editId="0352B1D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0A0C1" w14:textId="77777777" w:rsidR="001B4E53" w:rsidRDefault="001B4E53">
                          <w:pPr>
                            <w:pStyle w:val="RCWSLText"/>
                            <w:jc w:val="right"/>
                          </w:pPr>
                          <w:r>
                            <w:t>1</w:t>
                          </w:r>
                        </w:p>
                        <w:p w14:paraId="52D3DCCF" w14:textId="77777777" w:rsidR="001B4E53" w:rsidRDefault="001B4E53">
                          <w:pPr>
                            <w:pStyle w:val="RCWSLText"/>
                            <w:jc w:val="right"/>
                          </w:pPr>
                          <w:r>
                            <w:t>2</w:t>
                          </w:r>
                        </w:p>
                        <w:p w14:paraId="24CAE318" w14:textId="77777777" w:rsidR="001B4E53" w:rsidRDefault="001B4E53">
                          <w:pPr>
                            <w:pStyle w:val="RCWSLText"/>
                            <w:jc w:val="right"/>
                          </w:pPr>
                          <w:r>
                            <w:t>3</w:t>
                          </w:r>
                        </w:p>
                        <w:p w14:paraId="1676C6CB" w14:textId="77777777" w:rsidR="001B4E53" w:rsidRDefault="001B4E53">
                          <w:pPr>
                            <w:pStyle w:val="RCWSLText"/>
                            <w:jc w:val="right"/>
                          </w:pPr>
                          <w:r>
                            <w:t>4</w:t>
                          </w:r>
                        </w:p>
                        <w:p w14:paraId="65B520A0" w14:textId="77777777" w:rsidR="001B4E53" w:rsidRDefault="001B4E53">
                          <w:pPr>
                            <w:pStyle w:val="RCWSLText"/>
                            <w:jc w:val="right"/>
                          </w:pPr>
                          <w:r>
                            <w:t>5</w:t>
                          </w:r>
                        </w:p>
                        <w:p w14:paraId="70B193E1" w14:textId="77777777" w:rsidR="001B4E53" w:rsidRDefault="001B4E53">
                          <w:pPr>
                            <w:pStyle w:val="RCWSLText"/>
                            <w:jc w:val="right"/>
                          </w:pPr>
                          <w:r>
                            <w:t>6</w:t>
                          </w:r>
                        </w:p>
                        <w:p w14:paraId="6783254F" w14:textId="77777777" w:rsidR="001B4E53" w:rsidRDefault="001B4E53">
                          <w:pPr>
                            <w:pStyle w:val="RCWSLText"/>
                            <w:jc w:val="right"/>
                          </w:pPr>
                          <w:r>
                            <w:t>7</w:t>
                          </w:r>
                        </w:p>
                        <w:p w14:paraId="2D3B2A3B" w14:textId="77777777" w:rsidR="001B4E53" w:rsidRDefault="001B4E53">
                          <w:pPr>
                            <w:pStyle w:val="RCWSLText"/>
                            <w:jc w:val="right"/>
                          </w:pPr>
                          <w:r>
                            <w:t>8</w:t>
                          </w:r>
                        </w:p>
                        <w:p w14:paraId="51CFEDCD" w14:textId="77777777" w:rsidR="001B4E53" w:rsidRDefault="001B4E53">
                          <w:pPr>
                            <w:pStyle w:val="RCWSLText"/>
                            <w:jc w:val="right"/>
                          </w:pPr>
                          <w:r>
                            <w:t>9</w:t>
                          </w:r>
                        </w:p>
                        <w:p w14:paraId="30E2BF8B" w14:textId="77777777" w:rsidR="001B4E53" w:rsidRDefault="001B4E53">
                          <w:pPr>
                            <w:pStyle w:val="RCWSLText"/>
                            <w:jc w:val="right"/>
                          </w:pPr>
                          <w:r>
                            <w:t>10</w:t>
                          </w:r>
                        </w:p>
                        <w:p w14:paraId="05DB0AD2" w14:textId="77777777" w:rsidR="001B4E53" w:rsidRDefault="001B4E53">
                          <w:pPr>
                            <w:pStyle w:val="RCWSLText"/>
                            <w:jc w:val="right"/>
                          </w:pPr>
                          <w:r>
                            <w:t>11</w:t>
                          </w:r>
                        </w:p>
                        <w:p w14:paraId="3F3ACD2A" w14:textId="77777777" w:rsidR="001B4E53" w:rsidRDefault="001B4E53">
                          <w:pPr>
                            <w:pStyle w:val="RCWSLText"/>
                            <w:jc w:val="right"/>
                          </w:pPr>
                          <w:r>
                            <w:t>12</w:t>
                          </w:r>
                        </w:p>
                        <w:p w14:paraId="4DDDAAE9" w14:textId="77777777" w:rsidR="001B4E53" w:rsidRDefault="001B4E53">
                          <w:pPr>
                            <w:pStyle w:val="RCWSLText"/>
                            <w:jc w:val="right"/>
                          </w:pPr>
                          <w:r>
                            <w:t>13</w:t>
                          </w:r>
                        </w:p>
                        <w:p w14:paraId="4BF280A4" w14:textId="77777777" w:rsidR="001B4E53" w:rsidRDefault="001B4E53">
                          <w:pPr>
                            <w:pStyle w:val="RCWSLText"/>
                            <w:jc w:val="right"/>
                          </w:pPr>
                          <w:r>
                            <w:t>14</w:t>
                          </w:r>
                        </w:p>
                        <w:p w14:paraId="313DDECF" w14:textId="77777777" w:rsidR="001B4E53" w:rsidRDefault="001B4E53">
                          <w:pPr>
                            <w:pStyle w:val="RCWSLText"/>
                            <w:jc w:val="right"/>
                          </w:pPr>
                          <w:r>
                            <w:t>15</w:t>
                          </w:r>
                        </w:p>
                        <w:p w14:paraId="2D996CC3" w14:textId="77777777" w:rsidR="001B4E53" w:rsidRDefault="001B4E53">
                          <w:pPr>
                            <w:pStyle w:val="RCWSLText"/>
                            <w:jc w:val="right"/>
                          </w:pPr>
                          <w:r>
                            <w:t>16</w:t>
                          </w:r>
                        </w:p>
                        <w:p w14:paraId="71EE4C34" w14:textId="77777777" w:rsidR="001B4E53" w:rsidRDefault="001B4E53">
                          <w:pPr>
                            <w:pStyle w:val="RCWSLText"/>
                            <w:jc w:val="right"/>
                          </w:pPr>
                          <w:r>
                            <w:t>17</w:t>
                          </w:r>
                        </w:p>
                        <w:p w14:paraId="5DEE5F26" w14:textId="77777777" w:rsidR="001B4E53" w:rsidRDefault="001B4E53">
                          <w:pPr>
                            <w:pStyle w:val="RCWSLText"/>
                            <w:jc w:val="right"/>
                          </w:pPr>
                          <w:r>
                            <w:t>18</w:t>
                          </w:r>
                        </w:p>
                        <w:p w14:paraId="1CC5232D" w14:textId="77777777" w:rsidR="001B4E53" w:rsidRDefault="001B4E53">
                          <w:pPr>
                            <w:pStyle w:val="RCWSLText"/>
                            <w:jc w:val="right"/>
                          </w:pPr>
                          <w:r>
                            <w:t>19</w:t>
                          </w:r>
                        </w:p>
                        <w:p w14:paraId="51E33E2D" w14:textId="77777777" w:rsidR="001B4E53" w:rsidRDefault="001B4E53">
                          <w:pPr>
                            <w:pStyle w:val="RCWSLText"/>
                            <w:jc w:val="right"/>
                          </w:pPr>
                          <w:r>
                            <w:t>20</w:t>
                          </w:r>
                        </w:p>
                        <w:p w14:paraId="15D53378" w14:textId="77777777" w:rsidR="001B4E53" w:rsidRDefault="001B4E53">
                          <w:pPr>
                            <w:pStyle w:val="RCWSLText"/>
                            <w:jc w:val="right"/>
                          </w:pPr>
                          <w:r>
                            <w:t>21</w:t>
                          </w:r>
                        </w:p>
                        <w:p w14:paraId="2F244462" w14:textId="77777777" w:rsidR="001B4E53" w:rsidRDefault="001B4E53">
                          <w:pPr>
                            <w:pStyle w:val="RCWSLText"/>
                            <w:jc w:val="right"/>
                          </w:pPr>
                          <w:r>
                            <w:t>22</w:t>
                          </w:r>
                        </w:p>
                        <w:p w14:paraId="1D602983" w14:textId="77777777" w:rsidR="001B4E53" w:rsidRDefault="001B4E53">
                          <w:pPr>
                            <w:pStyle w:val="RCWSLText"/>
                            <w:jc w:val="right"/>
                          </w:pPr>
                          <w:r>
                            <w:t>23</w:t>
                          </w:r>
                        </w:p>
                        <w:p w14:paraId="0D254C20" w14:textId="77777777" w:rsidR="001B4E53" w:rsidRDefault="001B4E53">
                          <w:pPr>
                            <w:pStyle w:val="RCWSLText"/>
                            <w:jc w:val="right"/>
                          </w:pPr>
                          <w:r>
                            <w:t>24</w:t>
                          </w:r>
                        </w:p>
                        <w:p w14:paraId="6AE630AE" w14:textId="77777777" w:rsidR="001B4E53" w:rsidRDefault="001B4E53">
                          <w:pPr>
                            <w:pStyle w:val="RCWSLText"/>
                            <w:jc w:val="right"/>
                          </w:pPr>
                          <w:r>
                            <w:t>25</w:t>
                          </w:r>
                        </w:p>
                        <w:p w14:paraId="1BE660E0" w14:textId="77777777" w:rsidR="001B4E53" w:rsidRDefault="001B4E53">
                          <w:pPr>
                            <w:pStyle w:val="RCWSLText"/>
                            <w:jc w:val="right"/>
                          </w:pPr>
                          <w:r>
                            <w:t>26</w:t>
                          </w:r>
                        </w:p>
                        <w:p w14:paraId="701F26F2" w14:textId="77777777" w:rsidR="001B4E53" w:rsidRDefault="001B4E53">
                          <w:pPr>
                            <w:pStyle w:val="RCWSLText"/>
                            <w:jc w:val="right"/>
                          </w:pPr>
                          <w:r>
                            <w:t>27</w:t>
                          </w:r>
                        </w:p>
                        <w:p w14:paraId="76260D3E" w14:textId="77777777" w:rsidR="001B4E53" w:rsidRDefault="001B4E53">
                          <w:pPr>
                            <w:pStyle w:val="RCWSLText"/>
                            <w:jc w:val="right"/>
                          </w:pPr>
                          <w:r>
                            <w:t>28</w:t>
                          </w:r>
                        </w:p>
                        <w:p w14:paraId="2CD70321" w14:textId="77777777" w:rsidR="001B4E53" w:rsidRDefault="001B4E53">
                          <w:pPr>
                            <w:pStyle w:val="RCWSLText"/>
                            <w:jc w:val="right"/>
                          </w:pPr>
                          <w:r>
                            <w:t>29</w:t>
                          </w:r>
                        </w:p>
                        <w:p w14:paraId="4F9FC95A" w14:textId="77777777" w:rsidR="001B4E53" w:rsidRDefault="001B4E53">
                          <w:pPr>
                            <w:pStyle w:val="RCWSLText"/>
                            <w:jc w:val="right"/>
                          </w:pPr>
                          <w:r>
                            <w:t>30</w:t>
                          </w:r>
                        </w:p>
                        <w:p w14:paraId="3FFC5CA9" w14:textId="77777777" w:rsidR="001B4E53" w:rsidRDefault="001B4E53">
                          <w:pPr>
                            <w:pStyle w:val="RCWSLText"/>
                            <w:jc w:val="right"/>
                          </w:pPr>
                          <w:r>
                            <w:t>31</w:t>
                          </w:r>
                        </w:p>
                        <w:p w14:paraId="4F7B8680" w14:textId="77777777" w:rsidR="001B4E53" w:rsidRDefault="001B4E53">
                          <w:pPr>
                            <w:pStyle w:val="RCWSLText"/>
                            <w:jc w:val="right"/>
                          </w:pPr>
                          <w:r>
                            <w:t>32</w:t>
                          </w:r>
                        </w:p>
                        <w:p w14:paraId="50E3C4CD" w14:textId="77777777" w:rsidR="001B4E53" w:rsidRDefault="001B4E53">
                          <w:pPr>
                            <w:pStyle w:val="RCWSLText"/>
                            <w:jc w:val="right"/>
                          </w:pPr>
                          <w:r>
                            <w:t>33</w:t>
                          </w:r>
                        </w:p>
                        <w:p w14:paraId="4D01C05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9A9BA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370A0C1" w14:textId="77777777" w:rsidR="001B4E53" w:rsidRDefault="001B4E53">
                    <w:pPr>
                      <w:pStyle w:val="RCWSLText"/>
                      <w:jc w:val="right"/>
                    </w:pPr>
                    <w:r>
                      <w:t>1</w:t>
                    </w:r>
                  </w:p>
                  <w:p w14:paraId="52D3DCCF" w14:textId="77777777" w:rsidR="001B4E53" w:rsidRDefault="001B4E53">
                    <w:pPr>
                      <w:pStyle w:val="RCWSLText"/>
                      <w:jc w:val="right"/>
                    </w:pPr>
                    <w:r>
                      <w:t>2</w:t>
                    </w:r>
                  </w:p>
                  <w:p w14:paraId="24CAE318" w14:textId="77777777" w:rsidR="001B4E53" w:rsidRDefault="001B4E53">
                    <w:pPr>
                      <w:pStyle w:val="RCWSLText"/>
                      <w:jc w:val="right"/>
                    </w:pPr>
                    <w:r>
                      <w:t>3</w:t>
                    </w:r>
                  </w:p>
                  <w:p w14:paraId="1676C6CB" w14:textId="77777777" w:rsidR="001B4E53" w:rsidRDefault="001B4E53">
                    <w:pPr>
                      <w:pStyle w:val="RCWSLText"/>
                      <w:jc w:val="right"/>
                    </w:pPr>
                    <w:r>
                      <w:t>4</w:t>
                    </w:r>
                  </w:p>
                  <w:p w14:paraId="65B520A0" w14:textId="77777777" w:rsidR="001B4E53" w:rsidRDefault="001B4E53">
                    <w:pPr>
                      <w:pStyle w:val="RCWSLText"/>
                      <w:jc w:val="right"/>
                    </w:pPr>
                    <w:r>
                      <w:t>5</w:t>
                    </w:r>
                  </w:p>
                  <w:p w14:paraId="70B193E1" w14:textId="77777777" w:rsidR="001B4E53" w:rsidRDefault="001B4E53">
                    <w:pPr>
                      <w:pStyle w:val="RCWSLText"/>
                      <w:jc w:val="right"/>
                    </w:pPr>
                    <w:r>
                      <w:t>6</w:t>
                    </w:r>
                  </w:p>
                  <w:p w14:paraId="6783254F" w14:textId="77777777" w:rsidR="001B4E53" w:rsidRDefault="001B4E53">
                    <w:pPr>
                      <w:pStyle w:val="RCWSLText"/>
                      <w:jc w:val="right"/>
                    </w:pPr>
                    <w:r>
                      <w:t>7</w:t>
                    </w:r>
                  </w:p>
                  <w:p w14:paraId="2D3B2A3B" w14:textId="77777777" w:rsidR="001B4E53" w:rsidRDefault="001B4E53">
                    <w:pPr>
                      <w:pStyle w:val="RCWSLText"/>
                      <w:jc w:val="right"/>
                    </w:pPr>
                    <w:r>
                      <w:t>8</w:t>
                    </w:r>
                  </w:p>
                  <w:p w14:paraId="51CFEDCD" w14:textId="77777777" w:rsidR="001B4E53" w:rsidRDefault="001B4E53">
                    <w:pPr>
                      <w:pStyle w:val="RCWSLText"/>
                      <w:jc w:val="right"/>
                    </w:pPr>
                    <w:r>
                      <w:t>9</w:t>
                    </w:r>
                  </w:p>
                  <w:p w14:paraId="30E2BF8B" w14:textId="77777777" w:rsidR="001B4E53" w:rsidRDefault="001B4E53">
                    <w:pPr>
                      <w:pStyle w:val="RCWSLText"/>
                      <w:jc w:val="right"/>
                    </w:pPr>
                    <w:r>
                      <w:t>10</w:t>
                    </w:r>
                  </w:p>
                  <w:p w14:paraId="05DB0AD2" w14:textId="77777777" w:rsidR="001B4E53" w:rsidRDefault="001B4E53">
                    <w:pPr>
                      <w:pStyle w:val="RCWSLText"/>
                      <w:jc w:val="right"/>
                    </w:pPr>
                    <w:r>
                      <w:t>11</w:t>
                    </w:r>
                  </w:p>
                  <w:p w14:paraId="3F3ACD2A" w14:textId="77777777" w:rsidR="001B4E53" w:rsidRDefault="001B4E53">
                    <w:pPr>
                      <w:pStyle w:val="RCWSLText"/>
                      <w:jc w:val="right"/>
                    </w:pPr>
                    <w:r>
                      <w:t>12</w:t>
                    </w:r>
                  </w:p>
                  <w:p w14:paraId="4DDDAAE9" w14:textId="77777777" w:rsidR="001B4E53" w:rsidRDefault="001B4E53">
                    <w:pPr>
                      <w:pStyle w:val="RCWSLText"/>
                      <w:jc w:val="right"/>
                    </w:pPr>
                    <w:r>
                      <w:t>13</w:t>
                    </w:r>
                  </w:p>
                  <w:p w14:paraId="4BF280A4" w14:textId="77777777" w:rsidR="001B4E53" w:rsidRDefault="001B4E53">
                    <w:pPr>
                      <w:pStyle w:val="RCWSLText"/>
                      <w:jc w:val="right"/>
                    </w:pPr>
                    <w:r>
                      <w:t>14</w:t>
                    </w:r>
                  </w:p>
                  <w:p w14:paraId="313DDECF" w14:textId="77777777" w:rsidR="001B4E53" w:rsidRDefault="001B4E53">
                    <w:pPr>
                      <w:pStyle w:val="RCWSLText"/>
                      <w:jc w:val="right"/>
                    </w:pPr>
                    <w:r>
                      <w:t>15</w:t>
                    </w:r>
                  </w:p>
                  <w:p w14:paraId="2D996CC3" w14:textId="77777777" w:rsidR="001B4E53" w:rsidRDefault="001B4E53">
                    <w:pPr>
                      <w:pStyle w:val="RCWSLText"/>
                      <w:jc w:val="right"/>
                    </w:pPr>
                    <w:r>
                      <w:t>16</w:t>
                    </w:r>
                  </w:p>
                  <w:p w14:paraId="71EE4C34" w14:textId="77777777" w:rsidR="001B4E53" w:rsidRDefault="001B4E53">
                    <w:pPr>
                      <w:pStyle w:val="RCWSLText"/>
                      <w:jc w:val="right"/>
                    </w:pPr>
                    <w:r>
                      <w:t>17</w:t>
                    </w:r>
                  </w:p>
                  <w:p w14:paraId="5DEE5F26" w14:textId="77777777" w:rsidR="001B4E53" w:rsidRDefault="001B4E53">
                    <w:pPr>
                      <w:pStyle w:val="RCWSLText"/>
                      <w:jc w:val="right"/>
                    </w:pPr>
                    <w:r>
                      <w:t>18</w:t>
                    </w:r>
                  </w:p>
                  <w:p w14:paraId="1CC5232D" w14:textId="77777777" w:rsidR="001B4E53" w:rsidRDefault="001B4E53">
                    <w:pPr>
                      <w:pStyle w:val="RCWSLText"/>
                      <w:jc w:val="right"/>
                    </w:pPr>
                    <w:r>
                      <w:t>19</w:t>
                    </w:r>
                  </w:p>
                  <w:p w14:paraId="51E33E2D" w14:textId="77777777" w:rsidR="001B4E53" w:rsidRDefault="001B4E53">
                    <w:pPr>
                      <w:pStyle w:val="RCWSLText"/>
                      <w:jc w:val="right"/>
                    </w:pPr>
                    <w:r>
                      <w:t>20</w:t>
                    </w:r>
                  </w:p>
                  <w:p w14:paraId="15D53378" w14:textId="77777777" w:rsidR="001B4E53" w:rsidRDefault="001B4E53">
                    <w:pPr>
                      <w:pStyle w:val="RCWSLText"/>
                      <w:jc w:val="right"/>
                    </w:pPr>
                    <w:r>
                      <w:t>21</w:t>
                    </w:r>
                  </w:p>
                  <w:p w14:paraId="2F244462" w14:textId="77777777" w:rsidR="001B4E53" w:rsidRDefault="001B4E53">
                    <w:pPr>
                      <w:pStyle w:val="RCWSLText"/>
                      <w:jc w:val="right"/>
                    </w:pPr>
                    <w:r>
                      <w:t>22</w:t>
                    </w:r>
                  </w:p>
                  <w:p w14:paraId="1D602983" w14:textId="77777777" w:rsidR="001B4E53" w:rsidRDefault="001B4E53">
                    <w:pPr>
                      <w:pStyle w:val="RCWSLText"/>
                      <w:jc w:val="right"/>
                    </w:pPr>
                    <w:r>
                      <w:t>23</w:t>
                    </w:r>
                  </w:p>
                  <w:p w14:paraId="0D254C20" w14:textId="77777777" w:rsidR="001B4E53" w:rsidRDefault="001B4E53">
                    <w:pPr>
                      <w:pStyle w:val="RCWSLText"/>
                      <w:jc w:val="right"/>
                    </w:pPr>
                    <w:r>
                      <w:t>24</w:t>
                    </w:r>
                  </w:p>
                  <w:p w14:paraId="6AE630AE" w14:textId="77777777" w:rsidR="001B4E53" w:rsidRDefault="001B4E53">
                    <w:pPr>
                      <w:pStyle w:val="RCWSLText"/>
                      <w:jc w:val="right"/>
                    </w:pPr>
                    <w:r>
                      <w:t>25</w:t>
                    </w:r>
                  </w:p>
                  <w:p w14:paraId="1BE660E0" w14:textId="77777777" w:rsidR="001B4E53" w:rsidRDefault="001B4E53">
                    <w:pPr>
                      <w:pStyle w:val="RCWSLText"/>
                      <w:jc w:val="right"/>
                    </w:pPr>
                    <w:r>
                      <w:t>26</w:t>
                    </w:r>
                  </w:p>
                  <w:p w14:paraId="701F26F2" w14:textId="77777777" w:rsidR="001B4E53" w:rsidRDefault="001B4E53">
                    <w:pPr>
                      <w:pStyle w:val="RCWSLText"/>
                      <w:jc w:val="right"/>
                    </w:pPr>
                    <w:r>
                      <w:t>27</w:t>
                    </w:r>
                  </w:p>
                  <w:p w14:paraId="76260D3E" w14:textId="77777777" w:rsidR="001B4E53" w:rsidRDefault="001B4E53">
                    <w:pPr>
                      <w:pStyle w:val="RCWSLText"/>
                      <w:jc w:val="right"/>
                    </w:pPr>
                    <w:r>
                      <w:t>28</w:t>
                    </w:r>
                  </w:p>
                  <w:p w14:paraId="2CD70321" w14:textId="77777777" w:rsidR="001B4E53" w:rsidRDefault="001B4E53">
                    <w:pPr>
                      <w:pStyle w:val="RCWSLText"/>
                      <w:jc w:val="right"/>
                    </w:pPr>
                    <w:r>
                      <w:t>29</w:t>
                    </w:r>
                  </w:p>
                  <w:p w14:paraId="4F9FC95A" w14:textId="77777777" w:rsidR="001B4E53" w:rsidRDefault="001B4E53">
                    <w:pPr>
                      <w:pStyle w:val="RCWSLText"/>
                      <w:jc w:val="right"/>
                    </w:pPr>
                    <w:r>
                      <w:t>30</w:t>
                    </w:r>
                  </w:p>
                  <w:p w14:paraId="3FFC5CA9" w14:textId="77777777" w:rsidR="001B4E53" w:rsidRDefault="001B4E53">
                    <w:pPr>
                      <w:pStyle w:val="RCWSLText"/>
                      <w:jc w:val="right"/>
                    </w:pPr>
                    <w:r>
                      <w:t>31</w:t>
                    </w:r>
                  </w:p>
                  <w:p w14:paraId="4F7B8680" w14:textId="77777777" w:rsidR="001B4E53" w:rsidRDefault="001B4E53">
                    <w:pPr>
                      <w:pStyle w:val="RCWSLText"/>
                      <w:jc w:val="right"/>
                    </w:pPr>
                    <w:r>
                      <w:t>32</w:t>
                    </w:r>
                  </w:p>
                  <w:p w14:paraId="50E3C4CD" w14:textId="77777777" w:rsidR="001B4E53" w:rsidRDefault="001B4E53">
                    <w:pPr>
                      <w:pStyle w:val="RCWSLText"/>
                      <w:jc w:val="right"/>
                    </w:pPr>
                    <w:r>
                      <w:t>33</w:t>
                    </w:r>
                  </w:p>
                  <w:p w14:paraId="4D01C05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2DDD" w14:textId="77777777" w:rsidR="001B4E53" w:rsidRDefault="007049E4">
    <w:r>
      <w:rPr>
        <w:noProof/>
      </w:rPr>
      <mc:AlternateContent>
        <mc:Choice Requires="wps">
          <w:drawing>
            <wp:anchor distT="0" distB="0" distL="114300" distR="114300" simplePos="0" relativeHeight="251658240" behindDoc="0" locked="0" layoutInCell="1" allowOverlap="1" wp14:anchorId="167C1F01" wp14:editId="32BE23D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13A6F" w14:textId="77777777" w:rsidR="001B4E53" w:rsidRDefault="001B4E53" w:rsidP="00605C39">
                          <w:pPr>
                            <w:pStyle w:val="RCWSLText"/>
                            <w:spacing w:before="2888"/>
                            <w:jc w:val="right"/>
                          </w:pPr>
                          <w:r>
                            <w:t>1</w:t>
                          </w:r>
                        </w:p>
                        <w:p w14:paraId="663B8AF0" w14:textId="77777777" w:rsidR="001B4E53" w:rsidRDefault="001B4E53">
                          <w:pPr>
                            <w:pStyle w:val="RCWSLText"/>
                            <w:jc w:val="right"/>
                          </w:pPr>
                          <w:r>
                            <w:t>2</w:t>
                          </w:r>
                        </w:p>
                        <w:p w14:paraId="154E187E" w14:textId="77777777" w:rsidR="001B4E53" w:rsidRDefault="001B4E53">
                          <w:pPr>
                            <w:pStyle w:val="RCWSLText"/>
                            <w:jc w:val="right"/>
                          </w:pPr>
                          <w:r>
                            <w:t>3</w:t>
                          </w:r>
                        </w:p>
                        <w:p w14:paraId="700E648D" w14:textId="77777777" w:rsidR="001B4E53" w:rsidRDefault="001B4E53">
                          <w:pPr>
                            <w:pStyle w:val="RCWSLText"/>
                            <w:jc w:val="right"/>
                          </w:pPr>
                          <w:r>
                            <w:t>4</w:t>
                          </w:r>
                        </w:p>
                        <w:p w14:paraId="733459B3" w14:textId="77777777" w:rsidR="001B4E53" w:rsidRDefault="001B4E53">
                          <w:pPr>
                            <w:pStyle w:val="RCWSLText"/>
                            <w:jc w:val="right"/>
                          </w:pPr>
                          <w:r>
                            <w:t>5</w:t>
                          </w:r>
                        </w:p>
                        <w:p w14:paraId="3A621832" w14:textId="77777777" w:rsidR="001B4E53" w:rsidRDefault="001B4E53">
                          <w:pPr>
                            <w:pStyle w:val="RCWSLText"/>
                            <w:jc w:val="right"/>
                          </w:pPr>
                          <w:r>
                            <w:t>6</w:t>
                          </w:r>
                        </w:p>
                        <w:p w14:paraId="60470CDB" w14:textId="77777777" w:rsidR="001B4E53" w:rsidRDefault="001B4E53">
                          <w:pPr>
                            <w:pStyle w:val="RCWSLText"/>
                            <w:jc w:val="right"/>
                          </w:pPr>
                          <w:r>
                            <w:t>7</w:t>
                          </w:r>
                        </w:p>
                        <w:p w14:paraId="20C50D78" w14:textId="77777777" w:rsidR="001B4E53" w:rsidRDefault="001B4E53">
                          <w:pPr>
                            <w:pStyle w:val="RCWSLText"/>
                            <w:jc w:val="right"/>
                          </w:pPr>
                          <w:r>
                            <w:t>8</w:t>
                          </w:r>
                        </w:p>
                        <w:p w14:paraId="42A27B40" w14:textId="77777777" w:rsidR="001B4E53" w:rsidRDefault="001B4E53">
                          <w:pPr>
                            <w:pStyle w:val="RCWSLText"/>
                            <w:jc w:val="right"/>
                          </w:pPr>
                          <w:r>
                            <w:t>9</w:t>
                          </w:r>
                        </w:p>
                        <w:p w14:paraId="6E5F2B1A" w14:textId="77777777" w:rsidR="001B4E53" w:rsidRDefault="001B4E53">
                          <w:pPr>
                            <w:pStyle w:val="RCWSLText"/>
                            <w:jc w:val="right"/>
                          </w:pPr>
                          <w:r>
                            <w:t>10</w:t>
                          </w:r>
                        </w:p>
                        <w:p w14:paraId="54057104" w14:textId="77777777" w:rsidR="001B4E53" w:rsidRDefault="001B4E53">
                          <w:pPr>
                            <w:pStyle w:val="RCWSLText"/>
                            <w:jc w:val="right"/>
                          </w:pPr>
                          <w:r>
                            <w:t>11</w:t>
                          </w:r>
                        </w:p>
                        <w:p w14:paraId="6FCD87EF" w14:textId="77777777" w:rsidR="001B4E53" w:rsidRDefault="001B4E53">
                          <w:pPr>
                            <w:pStyle w:val="RCWSLText"/>
                            <w:jc w:val="right"/>
                          </w:pPr>
                          <w:r>
                            <w:t>12</w:t>
                          </w:r>
                        </w:p>
                        <w:p w14:paraId="3AE4C1BA" w14:textId="77777777" w:rsidR="001B4E53" w:rsidRDefault="001B4E53">
                          <w:pPr>
                            <w:pStyle w:val="RCWSLText"/>
                            <w:jc w:val="right"/>
                          </w:pPr>
                          <w:r>
                            <w:t>13</w:t>
                          </w:r>
                        </w:p>
                        <w:p w14:paraId="74E8D79B" w14:textId="77777777" w:rsidR="001B4E53" w:rsidRDefault="001B4E53">
                          <w:pPr>
                            <w:pStyle w:val="RCWSLText"/>
                            <w:jc w:val="right"/>
                          </w:pPr>
                          <w:r>
                            <w:t>14</w:t>
                          </w:r>
                        </w:p>
                        <w:p w14:paraId="23A449C0" w14:textId="77777777" w:rsidR="001B4E53" w:rsidRDefault="001B4E53">
                          <w:pPr>
                            <w:pStyle w:val="RCWSLText"/>
                            <w:jc w:val="right"/>
                          </w:pPr>
                          <w:r>
                            <w:t>15</w:t>
                          </w:r>
                        </w:p>
                        <w:p w14:paraId="70AE08B7" w14:textId="77777777" w:rsidR="001B4E53" w:rsidRDefault="001B4E53">
                          <w:pPr>
                            <w:pStyle w:val="RCWSLText"/>
                            <w:jc w:val="right"/>
                          </w:pPr>
                          <w:r>
                            <w:t>16</w:t>
                          </w:r>
                        </w:p>
                        <w:p w14:paraId="5F9136A3" w14:textId="77777777" w:rsidR="001B4E53" w:rsidRDefault="001B4E53">
                          <w:pPr>
                            <w:pStyle w:val="RCWSLText"/>
                            <w:jc w:val="right"/>
                          </w:pPr>
                          <w:r>
                            <w:t>17</w:t>
                          </w:r>
                        </w:p>
                        <w:p w14:paraId="60E9E341" w14:textId="77777777" w:rsidR="001B4E53" w:rsidRDefault="001B4E53">
                          <w:pPr>
                            <w:pStyle w:val="RCWSLText"/>
                            <w:jc w:val="right"/>
                          </w:pPr>
                          <w:r>
                            <w:t>18</w:t>
                          </w:r>
                        </w:p>
                        <w:p w14:paraId="07C01EDE" w14:textId="77777777" w:rsidR="001B4E53" w:rsidRDefault="001B4E53">
                          <w:pPr>
                            <w:pStyle w:val="RCWSLText"/>
                            <w:jc w:val="right"/>
                          </w:pPr>
                          <w:r>
                            <w:t>19</w:t>
                          </w:r>
                        </w:p>
                        <w:p w14:paraId="706CCD7D" w14:textId="77777777" w:rsidR="001B4E53" w:rsidRDefault="001B4E53">
                          <w:pPr>
                            <w:pStyle w:val="RCWSLText"/>
                            <w:jc w:val="right"/>
                          </w:pPr>
                          <w:r>
                            <w:t>20</w:t>
                          </w:r>
                        </w:p>
                        <w:p w14:paraId="19142003" w14:textId="77777777" w:rsidR="001B4E53" w:rsidRDefault="001B4E53">
                          <w:pPr>
                            <w:pStyle w:val="RCWSLText"/>
                            <w:jc w:val="right"/>
                          </w:pPr>
                          <w:r>
                            <w:t>21</w:t>
                          </w:r>
                        </w:p>
                        <w:p w14:paraId="341CC046" w14:textId="77777777" w:rsidR="001B4E53" w:rsidRDefault="001B4E53">
                          <w:pPr>
                            <w:pStyle w:val="RCWSLText"/>
                            <w:jc w:val="right"/>
                          </w:pPr>
                          <w:r>
                            <w:t>22</w:t>
                          </w:r>
                        </w:p>
                        <w:p w14:paraId="4E090536" w14:textId="77777777" w:rsidR="001B4E53" w:rsidRDefault="001B4E53">
                          <w:pPr>
                            <w:pStyle w:val="RCWSLText"/>
                            <w:jc w:val="right"/>
                          </w:pPr>
                          <w:r>
                            <w:t>23</w:t>
                          </w:r>
                        </w:p>
                        <w:p w14:paraId="4B19C2E8" w14:textId="77777777" w:rsidR="001B4E53" w:rsidRDefault="001B4E53">
                          <w:pPr>
                            <w:pStyle w:val="RCWSLText"/>
                            <w:jc w:val="right"/>
                          </w:pPr>
                          <w:r>
                            <w:t>24</w:t>
                          </w:r>
                        </w:p>
                        <w:p w14:paraId="36571367" w14:textId="77777777" w:rsidR="001B4E53" w:rsidRDefault="001B4E53" w:rsidP="00060D21">
                          <w:pPr>
                            <w:pStyle w:val="RCWSLText"/>
                            <w:jc w:val="right"/>
                          </w:pPr>
                          <w:r>
                            <w:t>25</w:t>
                          </w:r>
                        </w:p>
                        <w:p w14:paraId="45901715" w14:textId="77777777" w:rsidR="001B4E53" w:rsidRDefault="001B4E53" w:rsidP="00060D21">
                          <w:pPr>
                            <w:pStyle w:val="RCWSLText"/>
                            <w:jc w:val="right"/>
                          </w:pPr>
                          <w:r>
                            <w:t>26</w:t>
                          </w:r>
                        </w:p>
                        <w:p w14:paraId="43D2511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C1F0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B513A6F" w14:textId="77777777" w:rsidR="001B4E53" w:rsidRDefault="001B4E53" w:rsidP="00605C39">
                    <w:pPr>
                      <w:pStyle w:val="RCWSLText"/>
                      <w:spacing w:before="2888"/>
                      <w:jc w:val="right"/>
                    </w:pPr>
                    <w:r>
                      <w:t>1</w:t>
                    </w:r>
                  </w:p>
                  <w:p w14:paraId="663B8AF0" w14:textId="77777777" w:rsidR="001B4E53" w:rsidRDefault="001B4E53">
                    <w:pPr>
                      <w:pStyle w:val="RCWSLText"/>
                      <w:jc w:val="right"/>
                    </w:pPr>
                    <w:r>
                      <w:t>2</w:t>
                    </w:r>
                  </w:p>
                  <w:p w14:paraId="154E187E" w14:textId="77777777" w:rsidR="001B4E53" w:rsidRDefault="001B4E53">
                    <w:pPr>
                      <w:pStyle w:val="RCWSLText"/>
                      <w:jc w:val="right"/>
                    </w:pPr>
                    <w:r>
                      <w:t>3</w:t>
                    </w:r>
                  </w:p>
                  <w:p w14:paraId="700E648D" w14:textId="77777777" w:rsidR="001B4E53" w:rsidRDefault="001B4E53">
                    <w:pPr>
                      <w:pStyle w:val="RCWSLText"/>
                      <w:jc w:val="right"/>
                    </w:pPr>
                    <w:r>
                      <w:t>4</w:t>
                    </w:r>
                  </w:p>
                  <w:p w14:paraId="733459B3" w14:textId="77777777" w:rsidR="001B4E53" w:rsidRDefault="001B4E53">
                    <w:pPr>
                      <w:pStyle w:val="RCWSLText"/>
                      <w:jc w:val="right"/>
                    </w:pPr>
                    <w:r>
                      <w:t>5</w:t>
                    </w:r>
                  </w:p>
                  <w:p w14:paraId="3A621832" w14:textId="77777777" w:rsidR="001B4E53" w:rsidRDefault="001B4E53">
                    <w:pPr>
                      <w:pStyle w:val="RCWSLText"/>
                      <w:jc w:val="right"/>
                    </w:pPr>
                    <w:r>
                      <w:t>6</w:t>
                    </w:r>
                  </w:p>
                  <w:p w14:paraId="60470CDB" w14:textId="77777777" w:rsidR="001B4E53" w:rsidRDefault="001B4E53">
                    <w:pPr>
                      <w:pStyle w:val="RCWSLText"/>
                      <w:jc w:val="right"/>
                    </w:pPr>
                    <w:r>
                      <w:t>7</w:t>
                    </w:r>
                  </w:p>
                  <w:p w14:paraId="20C50D78" w14:textId="77777777" w:rsidR="001B4E53" w:rsidRDefault="001B4E53">
                    <w:pPr>
                      <w:pStyle w:val="RCWSLText"/>
                      <w:jc w:val="right"/>
                    </w:pPr>
                    <w:r>
                      <w:t>8</w:t>
                    </w:r>
                  </w:p>
                  <w:p w14:paraId="42A27B40" w14:textId="77777777" w:rsidR="001B4E53" w:rsidRDefault="001B4E53">
                    <w:pPr>
                      <w:pStyle w:val="RCWSLText"/>
                      <w:jc w:val="right"/>
                    </w:pPr>
                    <w:r>
                      <w:t>9</w:t>
                    </w:r>
                  </w:p>
                  <w:p w14:paraId="6E5F2B1A" w14:textId="77777777" w:rsidR="001B4E53" w:rsidRDefault="001B4E53">
                    <w:pPr>
                      <w:pStyle w:val="RCWSLText"/>
                      <w:jc w:val="right"/>
                    </w:pPr>
                    <w:r>
                      <w:t>10</w:t>
                    </w:r>
                  </w:p>
                  <w:p w14:paraId="54057104" w14:textId="77777777" w:rsidR="001B4E53" w:rsidRDefault="001B4E53">
                    <w:pPr>
                      <w:pStyle w:val="RCWSLText"/>
                      <w:jc w:val="right"/>
                    </w:pPr>
                    <w:r>
                      <w:t>11</w:t>
                    </w:r>
                  </w:p>
                  <w:p w14:paraId="6FCD87EF" w14:textId="77777777" w:rsidR="001B4E53" w:rsidRDefault="001B4E53">
                    <w:pPr>
                      <w:pStyle w:val="RCWSLText"/>
                      <w:jc w:val="right"/>
                    </w:pPr>
                    <w:r>
                      <w:t>12</w:t>
                    </w:r>
                  </w:p>
                  <w:p w14:paraId="3AE4C1BA" w14:textId="77777777" w:rsidR="001B4E53" w:rsidRDefault="001B4E53">
                    <w:pPr>
                      <w:pStyle w:val="RCWSLText"/>
                      <w:jc w:val="right"/>
                    </w:pPr>
                    <w:r>
                      <w:t>13</w:t>
                    </w:r>
                  </w:p>
                  <w:p w14:paraId="74E8D79B" w14:textId="77777777" w:rsidR="001B4E53" w:rsidRDefault="001B4E53">
                    <w:pPr>
                      <w:pStyle w:val="RCWSLText"/>
                      <w:jc w:val="right"/>
                    </w:pPr>
                    <w:r>
                      <w:t>14</w:t>
                    </w:r>
                  </w:p>
                  <w:p w14:paraId="23A449C0" w14:textId="77777777" w:rsidR="001B4E53" w:rsidRDefault="001B4E53">
                    <w:pPr>
                      <w:pStyle w:val="RCWSLText"/>
                      <w:jc w:val="right"/>
                    </w:pPr>
                    <w:r>
                      <w:t>15</w:t>
                    </w:r>
                  </w:p>
                  <w:p w14:paraId="70AE08B7" w14:textId="77777777" w:rsidR="001B4E53" w:rsidRDefault="001B4E53">
                    <w:pPr>
                      <w:pStyle w:val="RCWSLText"/>
                      <w:jc w:val="right"/>
                    </w:pPr>
                    <w:r>
                      <w:t>16</w:t>
                    </w:r>
                  </w:p>
                  <w:p w14:paraId="5F9136A3" w14:textId="77777777" w:rsidR="001B4E53" w:rsidRDefault="001B4E53">
                    <w:pPr>
                      <w:pStyle w:val="RCWSLText"/>
                      <w:jc w:val="right"/>
                    </w:pPr>
                    <w:r>
                      <w:t>17</w:t>
                    </w:r>
                  </w:p>
                  <w:p w14:paraId="60E9E341" w14:textId="77777777" w:rsidR="001B4E53" w:rsidRDefault="001B4E53">
                    <w:pPr>
                      <w:pStyle w:val="RCWSLText"/>
                      <w:jc w:val="right"/>
                    </w:pPr>
                    <w:r>
                      <w:t>18</w:t>
                    </w:r>
                  </w:p>
                  <w:p w14:paraId="07C01EDE" w14:textId="77777777" w:rsidR="001B4E53" w:rsidRDefault="001B4E53">
                    <w:pPr>
                      <w:pStyle w:val="RCWSLText"/>
                      <w:jc w:val="right"/>
                    </w:pPr>
                    <w:r>
                      <w:t>19</w:t>
                    </w:r>
                  </w:p>
                  <w:p w14:paraId="706CCD7D" w14:textId="77777777" w:rsidR="001B4E53" w:rsidRDefault="001B4E53">
                    <w:pPr>
                      <w:pStyle w:val="RCWSLText"/>
                      <w:jc w:val="right"/>
                    </w:pPr>
                    <w:r>
                      <w:t>20</w:t>
                    </w:r>
                  </w:p>
                  <w:p w14:paraId="19142003" w14:textId="77777777" w:rsidR="001B4E53" w:rsidRDefault="001B4E53">
                    <w:pPr>
                      <w:pStyle w:val="RCWSLText"/>
                      <w:jc w:val="right"/>
                    </w:pPr>
                    <w:r>
                      <w:t>21</w:t>
                    </w:r>
                  </w:p>
                  <w:p w14:paraId="341CC046" w14:textId="77777777" w:rsidR="001B4E53" w:rsidRDefault="001B4E53">
                    <w:pPr>
                      <w:pStyle w:val="RCWSLText"/>
                      <w:jc w:val="right"/>
                    </w:pPr>
                    <w:r>
                      <w:t>22</w:t>
                    </w:r>
                  </w:p>
                  <w:p w14:paraId="4E090536" w14:textId="77777777" w:rsidR="001B4E53" w:rsidRDefault="001B4E53">
                    <w:pPr>
                      <w:pStyle w:val="RCWSLText"/>
                      <w:jc w:val="right"/>
                    </w:pPr>
                    <w:r>
                      <w:t>23</w:t>
                    </w:r>
                  </w:p>
                  <w:p w14:paraId="4B19C2E8" w14:textId="77777777" w:rsidR="001B4E53" w:rsidRDefault="001B4E53">
                    <w:pPr>
                      <w:pStyle w:val="RCWSLText"/>
                      <w:jc w:val="right"/>
                    </w:pPr>
                    <w:r>
                      <w:t>24</w:t>
                    </w:r>
                  </w:p>
                  <w:p w14:paraId="36571367" w14:textId="77777777" w:rsidR="001B4E53" w:rsidRDefault="001B4E53" w:rsidP="00060D21">
                    <w:pPr>
                      <w:pStyle w:val="RCWSLText"/>
                      <w:jc w:val="right"/>
                    </w:pPr>
                    <w:r>
                      <w:t>25</w:t>
                    </w:r>
                  </w:p>
                  <w:p w14:paraId="45901715" w14:textId="77777777" w:rsidR="001B4E53" w:rsidRDefault="001B4E53" w:rsidP="00060D21">
                    <w:pPr>
                      <w:pStyle w:val="RCWSLText"/>
                      <w:jc w:val="right"/>
                    </w:pPr>
                    <w:r>
                      <w:t>26</w:t>
                    </w:r>
                  </w:p>
                  <w:p w14:paraId="43D2511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49393006">
    <w:abstractNumId w:val="5"/>
  </w:num>
  <w:num w:numId="2" w16cid:durableId="797145681">
    <w:abstractNumId w:val="3"/>
  </w:num>
  <w:num w:numId="3" w16cid:durableId="2035568012">
    <w:abstractNumId w:val="2"/>
  </w:num>
  <w:num w:numId="4" w16cid:durableId="618726253">
    <w:abstractNumId w:val="1"/>
  </w:num>
  <w:num w:numId="5" w16cid:durableId="352267091">
    <w:abstractNumId w:val="0"/>
  </w:num>
  <w:num w:numId="6" w16cid:durableId="1663774668">
    <w:abstractNumId w:val="4"/>
  </w:num>
  <w:num w:numId="7" w16cid:durableId="369720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761E1"/>
    <w:rsid w:val="001A775A"/>
    <w:rsid w:val="001B4E53"/>
    <w:rsid w:val="001C1B27"/>
    <w:rsid w:val="001C7F91"/>
    <w:rsid w:val="001E6675"/>
    <w:rsid w:val="00217E8A"/>
    <w:rsid w:val="00265296"/>
    <w:rsid w:val="00281CBD"/>
    <w:rsid w:val="00316CD9"/>
    <w:rsid w:val="003E2FC6"/>
    <w:rsid w:val="00477373"/>
    <w:rsid w:val="00492DDC"/>
    <w:rsid w:val="004C6615"/>
    <w:rsid w:val="005115F9"/>
    <w:rsid w:val="00523C5A"/>
    <w:rsid w:val="005E69C3"/>
    <w:rsid w:val="005F2FB5"/>
    <w:rsid w:val="00605C39"/>
    <w:rsid w:val="006841E6"/>
    <w:rsid w:val="006F2B0B"/>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9F6BCF"/>
    <w:rsid w:val="00A01F29"/>
    <w:rsid w:val="00A17B5B"/>
    <w:rsid w:val="00A4729B"/>
    <w:rsid w:val="00A93D4A"/>
    <w:rsid w:val="00AA1230"/>
    <w:rsid w:val="00AB682C"/>
    <w:rsid w:val="00AD07ED"/>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15E63"/>
    <w:rsid w:val="00E267B1"/>
    <w:rsid w:val="00E41CC6"/>
    <w:rsid w:val="00E66F5D"/>
    <w:rsid w:val="00E831A5"/>
    <w:rsid w:val="00E850E7"/>
    <w:rsid w:val="00EC4C96"/>
    <w:rsid w:val="00ED2EEB"/>
    <w:rsid w:val="00F0694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498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F6EB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1394-S</BillDocName>
  <AmendType>AMH</AmendType>
  <SponsorAcronym>WALJ</SponsorAcronym>
  <DrafterAcronym>WICM</DrafterAcronym>
  <DraftNumber>576</DraftNumber>
  <ReferenceNumber>SHB 1394</ReferenceNumber>
  <Floor>H AMD</Floor>
  <AmendmentNumber> 166</AmendmentNumber>
  <Sponsors>By Representative Walsh</Sponsors>
  <FloorAction>ADOPTED 03/03/2023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151</Words>
  <Characters>664</Characters>
  <Application>Microsoft Office Word</Application>
  <DocSecurity>8</DocSecurity>
  <Lines>28</Lines>
  <Paragraphs>14</Paragraphs>
  <ScaleCrop>false</ScaleCrop>
  <HeadingPairs>
    <vt:vector size="2" baseType="variant">
      <vt:variant>
        <vt:lpstr>Title</vt:lpstr>
      </vt:variant>
      <vt:variant>
        <vt:i4>1</vt:i4>
      </vt:variant>
    </vt:vector>
  </HeadingPairs>
  <TitlesOfParts>
    <vt:vector size="1" baseType="lpstr">
      <vt:lpstr>1394-S AMH .... WICM 576</vt:lpstr>
    </vt:vector>
  </TitlesOfParts>
  <Company>Washington State Legislature</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1394-S AMH WALJ WICM 576</dc:title>
  <dc:creator>Luke Wickham</dc:creator>
  <cp:lastModifiedBy>Wickham, Luke</cp:lastModifiedBy>
  <cp:revision>6</cp:revision>
  <dcterms:created xsi:type="dcterms:W3CDTF">2023-02-28T20:45:00Z</dcterms:created>
  <dcterms:modified xsi:type="dcterms:W3CDTF">2023-02-28T22:09:00Z</dcterms:modified>
</cp:coreProperties>
</file>