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A32E6E" w14:paraId="06FD17FB"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F4772">
            <w:t>1333-S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F477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F4772">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F4772">
            <w:t>OMLI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F4772">
            <w:t>137</w:t>
          </w:r>
        </w:sdtContent>
      </w:sdt>
    </w:p>
    <w:p w:rsidR="00DF5D0E" w:rsidP="00B73E0A" w:rsidRDefault="00AA1230" w14:paraId="368DB4F4" w14:textId="77777777">
      <w:pPr>
        <w:pStyle w:val="OfferedBy"/>
        <w:spacing w:after="120"/>
      </w:pPr>
      <w:r>
        <w:tab/>
      </w:r>
      <w:r>
        <w:tab/>
      </w:r>
      <w:r>
        <w:tab/>
      </w:r>
    </w:p>
    <w:p w:rsidR="00DF5D0E" w:rsidRDefault="00A32E6E" w14:paraId="7563B407"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F4772">
            <w:rPr>
              <w:b/>
              <w:u w:val="single"/>
            </w:rPr>
            <w:t>SHB 1333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F477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393</w:t>
          </w:r>
        </w:sdtContent>
      </w:sdt>
    </w:p>
    <w:p w:rsidR="00DF5D0E" w:rsidP="00605C39" w:rsidRDefault="00A32E6E" w14:paraId="0CFE6403"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F4772">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F4772" w14:paraId="164F771F" w14:textId="77777777">
          <w:pPr>
            <w:spacing w:after="400" w:line="408" w:lineRule="exact"/>
            <w:jc w:val="right"/>
            <w:rPr>
              <w:b/>
              <w:bCs/>
            </w:rPr>
          </w:pPr>
          <w:r>
            <w:rPr>
              <w:b/>
              <w:bCs/>
            </w:rPr>
            <w:t xml:space="preserve">NOT CONSIDERED 01/02/2024</w:t>
          </w:r>
        </w:p>
      </w:sdtContent>
    </w:sdt>
    <w:p w:rsidR="00CF4772" w:rsidP="00C8108C" w:rsidRDefault="00DE256E" w14:paraId="0199A44D" w14:textId="4D9136E0">
      <w:pPr>
        <w:pStyle w:val="Page"/>
      </w:pPr>
      <w:bookmarkStart w:name="StartOfAmendmentBody" w:id="0"/>
      <w:bookmarkEnd w:id="0"/>
      <w:permStart w:edGrp="everyone" w:id="627316424"/>
      <w:r>
        <w:tab/>
      </w:r>
      <w:r w:rsidR="00CF4772">
        <w:t xml:space="preserve">On page </w:t>
      </w:r>
      <w:r w:rsidR="009E7063">
        <w:t xml:space="preserve">1, line 8, after "of the" strike "attorney general" and insert "lieutenant governor" </w:t>
      </w:r>
    </w:p>
    <w:p w:rsidR="009E7063" w:rsidP="009E7063" w:rsidRDefault="009E7063" w14:paraId="56F30937" w14:textId="44B554A7">
      <w:pPr>
        <w:pStyle w:val="RCWSLText"/>
      </w:pPr>
    </w:p>
    <w:p w:rsidR="009E7063" w:rsidP="009E7063" w:rsidRDefault="009E7063" w14:paraId="7B7D640E" w14:textId="5B23DE6F">
      <w:pPr>
        <w:pStyle w:val="RCWSLText"/>
      </w:pPr>
      <w:r>
        <w:tab/>
        <w:t>On page 1, line 20, after "the" strike "attorney general's office" and insert "office of the lieutenant governor"</w:t>
      </w:r>
    </w:p>
    <w:p w:rsidR="009E7063" w:rsidP="009E7063" w:rsidRDefault="009E7063" w14:paraId="0A192E15" w14:textId="585F86A9">
      <w:pPr>
        <w:pStyle w:val="RCWSLText"/>
      </w:pPr>
    </w:p>
    <w:p w:rsidR="009E7063" w:rsidP="009E7063" w:rsidRDefault="009E7063" w14:paraId="63BDF3A9" w14:textId="08E27893">
      <w:pPr>
        <w:pStyle w:val="RCWSLText"/>
      </w:pPr>
      <w:r>
        <w:tab/>
        <w:t xml:space="preserve">On page 2, line 2, after "the" strike "state attorney general" and insert "lieutenant governor" </w:t>
      </w:r>
    </w:p>
    <w:p w:rsidR="009E7063" w:rsidP="009E7063" w:rsidRDefault="009E7063" w14:paraId="733864DC" w14:textId="0A0A9267">
      <w:pPr>
        <w:pStyle w:val="RCWSLText"/>
      </w:pPr>
    </w:p>
    <w:p w:rsidR="009E7063" w:rsidP="009E7063" w:rsidRDefault="009E7063" w14:paraId="529F3BE1" w14:textId="30FED626">
      <w:pPr>
        <w:pStyle w:val="RCWSLText"/>
      </w:pPr>
      <w:r>
        <w:tab/>
        <w:t>On page 2, beginning on line 4, after "the" strike "state attorney general" and insert "lieutenant governor"</w:t>
      </w:r>
    </w:p>
    <w:p w:rsidR="009E7063" w:rsidP="009E7063" w:rsidRDefault="009E7063" w14:paraId="4BFAE18B" w14:textId="72AB5F58">
      <w:pPr>
        <w:pStyle w:val="RCWSLText"/>
      </w:pPr>
    </w:p>
    <w:p w:rsidR="009E7063" w:rsidP="009E7063" w:rsidRDefault="009E7063" w14:paraId="3375A89B" w14:textId="6C26EAB7">
      <w:pPr>
        <w:pStyle w:val="RCWSLText"/>
      </w:pPr>
      <w:r>
        <w:tab/>
        <w:t>On page 2, line 36, after "of the" strike "attorney general" and insert "lieutenant governor"</w:t>
      </w:r>
    </w:p>
    <w:p w:rsidR="009E7063" w:rsidP="009E7063" w:rsidRDefault="009E7063" w14:paraId="2C075DE6" w14:textId="7A88597C">
      <w:pPr>
        <w:pStyle w:val="RCWSLText"/>
      </w:pPr>
    </w:p>
    <w:p w:rsidR="009E7063" w:rsidP="009E7063" w:rsidRDefault="009E7063" w14:paraId="5BDDF21E" w14:textId="5A2CD669">
      <w:pPr>
        <w:pStyle w:val="RCWSLText"/>
      </w:pPr>
      <w:r>
        <w:tab/>
        <w:t>On page 3, at the beginning of line 13, strike "the attorney general" and insert "the lieutenant governor"</w:t>
      </w:r>
    </w:p>
    <w:p w:rsidR="009E7063" w:rsidP="009E7063" w:rsidRDefault="009E7063" w14:paraId="5283536C" w14:textId="6770B107">
      <w:pPr>
        <w:pStyle w:val="RCWSLText"/>
      </w:pPr>
    </w:p>
    <w:p w:rsidR="009E7063" w:rsidP="009E7063" w:rsidRDefault="009E7063" w14:paraId="6944425E" w14:textId="1B504238">
      <w:pPr>
        <w:pStyle w:val="RCWSLText"/>
      </w:pPr>
      <w:r>
        <w:tab/>
        <w:t>On page 3, at the beginning of line 23, strike "the attorney general" and insert "</w:t>
      </w:r>
      <w:r w:rsidR="007A1672">
        <w:t xml:space="preserve">the </w:t>
      </w:r>
      <w:r>
        <w:t>lieutenant governor"</w:t>
      </w:r>
    </w:p>
    <w:p w:rsidR="00BD272E" w:rsidP="009E7063" w:rsidRDefault="00BD272E" w14:paraId="25750662" w14:textId="15829C3F">
      <w:pPr>
        <w:pStyle w:val="RCWSLText"/>
      </w:pPr>
    </w:p>
    <w:p w:rsidRPr="009E7063" w:rsidR="00BD272E" w:rsidP="009E7063" w:rsidRDefault="00BD272E" w14:paraId="4EB0CAAB" w14:textId="5532396E">
      <w:pPr>
        <w:pStyle w:val="RCWSLText"/>
      </w:pPr>
      <w:r>
        <w:tab/>
        <w:t xml:space="preserve">On page 3, at the beginning of line 30, strike "attorney general" and insert </w:t>
      </w:r>
      <w:r w:rsidR="005431A0">
        <w:t>"</w:t>
      </w:r>
      <w:r>
        <w:t>lieutenant governor"</w:t>
      </w:r>
    </w:p>
    <w:p w:rsidRPr="00CF4772" w:rsidR="00DF5D0E" w:rsidP="00CF4772" w:rsidRDefault="00DF5D0E" w14:paraId="7E40CEBF" w14:textId="77777777">
      <w:pPr>
        <w:suppressLineNumbers/>
        <w:rPr>
          <w:spacing w:val="-3"/>
        </w:rPr>
      </w:pPr>
    </w:p>
    <w:permEnd w:id="627316424"/>
    <w:p w:rsidR="00ED2EEB" w:rsidP="00CF4772" w:rsidRDefault="00ED2EEB" w14:paraId="17487F1C"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99181839" w:displacedByCustomXml="next"/>
      <w:sdt>
        <w:sdtPr>
          <w:rPr>
            <w:spacing w:val="0"/>
          </w:rPr>
          <w:alias w:val="Effect"/>
          <w:tag w:val="Effect"/>
          <w:id w:val="603001534"/>
          <w:placeholder>
            <w:docPart w:val="DefaultPlaceholder_1082065158"/>
          </w:placeholder>
        </w:sdtPr>
        <w:sdtEndPr/>
        <w:sdtContent>
          <w:tr w:rsidR="00D659AC" w:rsidTr="00C8108C" w14:paraId="35DF2711" w14:textId="77777777">
            <w:tc>
              <w:tcPr>
                <w:tcW w:w="540" w:type="dxa"/>
                <w:shd w:val="clear" w:color="auto" w:fill="FFFFFF" w:themeFill="background1"/>
              </w:tcPr>
              <w:p w:rsidR="00D659AC" w:rsidP="00CF4772" w:rsidRDefault="00D659AC" w14:paraId="53410EA4" w14:textId="77777777">
                <w:pPr>
                  <w:pStyle w:val="Effect"/>
                  <w:suppressLineNumbers/>
                  <w:shd w:val="clear" w:color="auto" w:fill="auto"/>
                  <w:ind w:left="0" w:firstLine="0"/>
                </w:pPr>
              </w:p>
            </w:tc>
            <w:tc>
              <w:tcPr>
                <w:tcW w:w="9874" w:type="dxa"/>
                <w:shd w:val="clear" w:color="auto" w:fill="FFFFFF" w:themeFill="background1"/>
              </w:tcPr>
              <w:p w:rsidR="001C1B27" w:rsidP="00CF4772" w:rsidRDefault="0096303F" w14:paraId="01DB8FA2" w14:textId="4851D75B">
                <w:pPr>
                  <w:pStyle w:val="Effect"/>
                  <w:suppressLineNumbers/>
                  <w:shd w:val="clear" w:color="auto" w:fill="auto"/>
                  <w:ind w:left="0" w:firstLine="0"/>
                </w:pPr>
                <w:r w:rsidRPr="0096303F">
                  <w:tab/>
                </w:r>
                <w:r w:rsidRPr="0096303F" w:rsidR="001C1B27">
                  <w:rPr>
                    <w:u w:val="single"/>
                  </w:rPr>
                  <w:t>EFFECT:</w:t>
                </w:r>
                <w:r w:rsidRPr="0096303F" w:rsidR="001C1B27">
                  <w:t>   </w:t>
                </w:r>
                <w:r w:rsidR="009E7063">
                  <w:t>Places the Domestic Violent Extremism Commission (Commission) in the Office of the Lieutenant Governor (LGO) rather than the Office of the Attorney General (AGO).</w:t>
                </w:r>
              </w:p>
              <w:p w:rsidR="009E7063" w:rsidP="00CF4772" w:rsidRDefault="009E7063" w14:paraId="06BF8A6A" w14:textId="79860BC1">
                <w:pPr>
                  <w:pStyle w:val="Effect"/>
                  <w:suppressLineNumbers/>
                  <w:shd w:val="clear" w:color="auto" w:fill="auto"/>
                  <w:ind w:left="0" w:firstLine="0"/>
                </w:pPr>
                <w:r>
                  <w:t xml:space="preserve">     Replaces the representative from the AGO as a member on the Commission with a representative from the LGO. </w:t>
                </w:r>
              </w:p>
              <w:p w:rsidR="009E7063" w:rsidP="00CF4772" w:rsidRDefault="009E7063" w14:paraId="267DDEF4" w14:textId="76FC5990">
                <w:pPr>
                  <w:pStyle w:val="Effect"/>
                  <w:suppressLineNumbers/>
                  <w:shd w:val="clear" w:color="auto" w:fill="auto"/>
                  <w:ind w:left="0" w:firstLine="0"/>
                </w:pPr>
                <w:r>
                  <w:lastRenderedPageBreak/>
                  <w:t xml:space="preserve">     Replaces the appointing authority for the representative with expertise in public health and the six representatives from groups protected under the hate crime statute, from the Attorney General to the Lieutenant Governor.</w:t>
                </w:r>
              </w:p>
              <w:p w:rsidR="009E7063" w:rsidP="00CF4772" w:rsidRDefault="009E7063" w14:paraId="4A04E04C" w14:textId="7844380B">
                <w:pPr>
                  <w:pStyle w:val="Effect"/>
                  <w:suppressLineNumbers/>
                  <w:shd w:val="clear" w:color="auto" w:fill="auto"/>
                  <w:ind w:left="0" w:firstLine="0"/>
                </w:pPr>
                <w:r>
                  <w:t xml:space="preserve">     Directs the LGO rather than the AGO to administer and provide staff support to the Commission.</w:t>
                </w:r>
              </w:p>
              <w:p w:rsidRPr="0096303F" w:rsidR="009E7063" w:rsidP="00CF4772" w:rsidRDefault="009E7063" w14:paraId="6BD3738F" w14:textId="079CE2F3">
                <w:pPr>
                  <w:pStyle w:val="Effect"/>
                  <w:suppressLineNumbers/>
                  <w:shd w:val="clear" w:color="auto" w:fill="auto"/>
                  <w:ind w:left="0" w:firstLine="0"/>
                </w:pPr>
                <w:r>
                  <w:t xml:space="preserve">     Requires the Lieutenant Governor, rather than the Attorney General, to produce </w:t>
                </w:r>
                <w:r w:rsidR="00BD272E">
                  <w:t xml:space="preserve">and publish </w:t>
                </w:r>
                <w:r>
                  <w:t>the reports required under the act.</w:t>
                </w:r>
              </w:p>
              <w:p w:rsidRPr="007D1589" w:rsidR="001B4E53" w:rsidP="00CF4772" w:rsidRDefault="001B4E53" w14:paraId="5F21FC76" w14:textId="77777777">
                <w:pPr>
                  <w:pStyle w:val="ListBullet"/>
                  <w:numPr>
                    <w:ilvl w:val="0"/>
                    <w:numId w:val="0"/>
                  </w:numPr>
                  <w:suppressLineNumbers/>
                </w:pPr>
              </w:p>
            </w:tc>
          </w:tr>
        </w:sdtContent>
      </w:sdt>
      <w:permEnd w:id="1899181839"/>
    </w:tbl>
    <w:p w:rsidR="00DF5D0E" w:rsidP="00CF4772" w:rsidRDefault="00DF5D0E" w14:paraId="4CEA8CBE" w14:textId="77777777">
      <w:pPr>
        <w:pStyle w:val="BillEnd"/>
        <w:suppressLineNumbers/>
      </w:pPr>
    </w:p>
    <w:p w:rsidR="00DF5D0E" w:rsidP="00CF4772" w:rsidRDefault="00DE256E" w14:paraId="5D263F7F" w14:textId="77777777">
      <w:pPr>
        <w:pStyle w:val="BillEnd"/>
        <w:suppressLineNumbers/>
      </w:pPr>
      <w:r>
        <w:rPr>
          <w:b/>
        </w:rPr>
        <w:t>--- END ---</w:t>
      </w:r>
    </w:p>
    <w:p w:rsidR="00DF5D0E" w:rsidP="00CF4772" w:rsidRDefault="00AB682C" w14:paraId="1F5EC940"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02D77" w14:textId="77777777" w:rsidR="00CF4772" w:rsidRDefault="00CF4772" w:rsidP="00DF5D0E">
      <w:r>
        <w:separator/>
      </w:r>
    </w:p>
  </w:endnote>
  <w:endnote w:type="continuationSeparator" w:id="0">
    <w:p w14:paraId="4C767FDE" w14:textId="77777777" w:rsidR="00CF4772" w:rsidRDefault="00CF477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26F2" w:rsidRDefault="00B126F2" w14:paraId="46059C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A32E6E" w14:paraId="730DEBE3" w14:textId="4E6FF24B">
    <w:pPr>
      <w:pStyle w:val="AmendDraftFooter"/>
    </w:pPr>
    <w:r>
      <w:fldChar w:fldCharType="begin"/>
    </w:r>
    <w:r>
      <w:instrText xml:space="preserve"> TITLE   \* MERGEFORMAT </w:instrText>
    </w:r>
    <w:r>
      <w:fldChar w:fldCharType="separate"/>
    </w:r>
    <w:r w:rsidR="00794A14">
      <w:t>1333-S AMH WALJ OMLI 137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A32E6E" w14:paraId="411C775F" w14:textId="78C017D8">
    <w:pPr>
      <w:pStyle w:val="AmendDraftFooter"/>
    </w:pPr>
    <w:r>
      <w:fldChar w:fldCharType="begin"/>
    </w:r>
    <w:r>
      <w:instrText xml:space="preserve"> TITLE   \* MERGEFORMAT </w:instrText>
    </w:r>
    <w:r>
      <w:fldChar w:fldCharType="separate"/>
    </w:r>
    <w:r w:rsidR="00794A14">
      <w:t>1333-S AMH WALJ OMLI 137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5AEE" w14:textId="77777777" w:rsidR="00CF4772" w:rsidRDefault="00CF4772" w:rsidP="00DF5D0E">
      <w:r>
        <w:separator/>
      </w:r>
    </w:p>
  </w:footnote>
  <w:footnote w:type="continuationSeparator" w:id="0">
    <w:p w14:paraId="6403A8D5" w14:textId="77777777" w:rsidR="00CF4772" w:rsidRDefault="00CF477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3304" w14:textId="77777777" w:rsidR="00B126F2" w:rsidRDefault="00B12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D522" w14:textId="77777777" w:rsidR="001B4E53" w:rsidRDefault="007049E4">
    <w:r>
      <w:rPr>
        <w:noProof/>
      </w:rPr>
      <mc:AlternateContent>
        <mc:Choice Requires="wps">
          <w:drawing>
            <wp:anchor distT="0" distB="0" distL="114300" distR="114300" simplePos="0" relativeHeight="251657216" behindDoc="0" locked="0" layoutInCell="1" allowOverlap="1" wp14:anchorId="1102BBB0" wp14:editId="30E713B9">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D7683" w14:textId="77777777" w:rsidR="001B4E53" w:rsidRDefault="001B4E53">
                          <w:pPr>
                            <w:pStyle w:val="RCWSLText"/>
                            <w:jc w:val="right"/>
                          </w:pPr>
                          <w:r>
                            <w:t>1</w:t>
                          </w:r>
                        </w:p>
                        <w:p w14:paraId="6C484379" w14:textId="77777777" w:rsidR="001B4E53" w:rsidRDefault="001B4E53">
                          <w:pPr>
                            <w:pStyle w:val="RCWSLText"/>
                            <w:jc w:val="right"/>
                          </w:pPr>
                          <w:r>
                            <w:t>2</w:t>
                          </w:r>
                        </w:p>
                        <w:p w14:paraId="2B516887" w14:textId="77777777" w:rsidR="001B4E53" w:rsidRDefault="001B4E53">
                          <w:pPr>
                            <w:pStyle w:val="RCWSLText"/>
                            <w:jc w:val="right"/>
                          </w:pPr>
                          <w:r>
                            <w:t>3</w:t>
                          </w:r>
                        </w:p>
                        <w:p w14:paraId="6D23C859" w14:textId="77777777" w:rsidR="001B4E53" w:rsidRDefault="001B4E53">
                          <w:pPr>
                            <w:pStyle w:val="RCWSLText"/>
                            <w:jc w:val="right"/>
                          </w:pPr>
                          <w:r>
                            <w:t>4</w:t>
                          </w:r>
                        </w:p>
                        <w:p w14:paraId="10C9FF36" w14:textId="77777777" w:rsidR="001B4E53" w:rsidRDefault="001B4E53">
                          <w:pPr>
                            <w:pStyle w:val="RCWSLText"/>
                            <w:jc w:val="right"/>
                          </w:pPr>
                          <w:r>
                            <w:t>5</w:t>
                          </w:r>
                        </w:p>
                        <w:p w14:paraId="30507E47" w14:textId="77777777" w:rsidR="001B4E53" w:rsidRDefault="001B4E53">
                          <w:pPr>
                            <w:pStyle w:val="RCWSLText"/>
                            <w:jc w:val="right"/>
                          </w:pPr>
                          <w:r>
                            <w:t>6</w:t>
                          </w:r>
                        </w:p>
                        <w:p w14:paraId="1B094475" w14:textId="77777777" w:rsidR="001B4E53" w:rsidRDefault="001B4E53">
                          <w:pPr>
                            <w:pStyle w:val="RCWSLText"/>
                            <w:jc w:val="right"/>
                          </w:pPr>
                          <w:r>
                            <w:t>7</w:t>
                          </w:r>
                        </w:p>
                        <w:p w14:paraId="4D940E1A" w14:textId="77777777" w:rsidR="001B4E53" w:rsidRDefault="001B4E53">
                          <w:pPr>
                            <w:pStyle w:val="RCWSLText"/>
                            <w:jc w:val="right"/>
                          </w:pPr>
                          <w:r>
                            <w:t>8</w:t>
                          </w:r>
                        </w:p>
                        <w:p w14:paraId="43EDCDDE" w14:textId="77777777" w:rsidR="001B4E53" w:rsidRDefault="001B4E53">
                          <w:pPr>
                            <w:pStyle w:val="RCWSLText"/>
                            <w:jc w:val="right"/>
                          </w:pPr>
                          <w:r>
                            <w:t>9</w:t>
                          </w:r>
                        </w:p>
                        <w:p w14:paraId="14FF8FFF" w14:textId="77777777" w:rsidR="001B4E53" w:rsidRDefault="001B4E53">
                          <w:pPr>
                            <w:pStyle w:val="RCWSLText"/>
                            <w:jc w:val="right"/>
                          </w:pPr>
                          <w:r>
                            <w:t>10</w:t>
                          </w:r>
                        </w:p>
                        <w:p w14:paraId="2B43F504" w14:textId="77777777" w:rsidR="001B4E53" w:rsidRDefault="001B4E53">
                          <w:pPr>
                            <w:pStyle w:val="RCWSLText"/>
                            <w:jc w:val="right"/>
                          </w:pPr>
                          <w:r>
                            <w:t>11</w:t>
                          </w:r>
                        </w:p>
                        <w:p w14:paraId="691B69F3" w14:textId="77777777" w:rsidR="001B4E53" w:rsidRDefault="001B4E53">
                          <w:pPr>
                            <w:pStyle w:val="RCWSLText"/>
                            <w:jc w:val="right"/>
                          </w:pPr>
                          <w:r>
                            <w:t>12</w:t>
                          </w:r>
                        </w:p>
                        <w:p w14:paraId="5BBC84C3" w14:textId="77777777" w:rsidR="001B4E53" w:rsidRDefault="001B4E53">
                          <w:pPr>
                            <w:pStyle w:val="RCWSLText"/>
                            <w:jc w:val="right"/>
                          </w:pPr>
                          <w:r>
                            <w:t>13</w:t>
                          </w:r>
                        </w:p>
                        <w:p w14:paraId="6A3E25D9" w14:textId="77777777" w:rsidR="001B4E53" w:rsidRDefault="001B4E53">
                          <w:pPr>
                            <w:pStyle w:val="RCWSLText"/>
                            <w:jc w:val="right"/>
                          </w:pPr>
                          <w:r>
                            <w:t>14</w:t>
                          </w:r>
                        </w:p>
                        <w:p w14:paraId="6D3EDD15" w14:textId="77777777" w:rsidR="001B4E53" w:rsidRDefault="001B4E53">
                          <w:pPr>
                            <w:pStyle w:val="RCWSLText"/>
                            <w:jc w:val="right"/>
                          </w:pPr>
                          <w:r>
                            <w:t>15</w:t>
                          </w:r>
                        </w:p>
                        <w:p w14:paraId="1FB45402" w14:textId="77777777" w:rsidR="001B4E53" w:rsidRDefault="001B4E53">
                          <w:pPr>
                            <w:pStyle w:val="RCWSLText"/>
                            <w:jc w:val="right"/>
                          </w:pPr>
                          <w:r>
                            <w:t>16</w:t>
                          </w:r>
                        </w:p>
                        <w:p w14:paraId="6407A16C" w14:textId="77777777" w:rsidR="001B4E53" w:rsidRDefault="001B4E53">
                          <w:pPr>
                            <w:pStyle w:val="RCWSLText"/>
                            <w:jc w:val="right"/>
                          </w:pPr>
                          <w:r>
                            <w:t>17</w:t>
                          </w:r>
                        </w:p>
                        <w:p w14:paraId="13C89E21" w14:textId="77777777" w:rsidR="001B4E53" w:rsidRDefault="001B4E53">
                          <w:pPr>
                            <w:pStyle w:val="RCWSLText"/>
                            <w:jc w:val="right"/>
                          </w:pPr>
                          <w:r>
                            <w:t>18</w:t>
                          </w:r>
                        </w:p>
                        <w:p w14:paraId="12670F10" w14:textId="77777777" w:rsidR="001B4E53" w:rsidRDefault="001B4E53">
                          <w:pPr>
                            <w:pStyle w:val="RCWSLText"/>
                            <w:jc w:val="right"/>
                          </w:pPr>
                          <w:r>
                            <w:t>19</w:t>
                          </w:r>
                        </w:p>
                        <w:p w14:paraId="16B99FB3" w14:textId="77777777" w:rsidR="001B4E53" w:rsidRDefault="001B4E53">
                          <w:pPr>
                            <w:pStyle w:val="RCWSLText"/>
                            <w:jc w:val="right"/>
                          </w:pPr>
                          <w:r>
                            <w:t>20</w:t>
                          </w:r>
                        </w:p>
                        <w:p w14:paraId="6A30430F" w14:textId="77777777" w:rsidR="001B4E53" w:rsidRDefault="001B4E53">
                          <w:pPr>
                            <w:pStyle w:val="RCWSLText"/>
                            <w:jc w:val="right"/>
                          </w:pPr>
                          <w:r>
                            <w:t>21</w:t>
                          </w:r>
                        </w:p>
                        <w:p w14:paraId="588976A8" w14:textId="77777777" w:rsidR="001B4E53" w:rsidRDefault="001B4E53">
                          <w:pPr>
                            <w:pStyle w:val="RCWSLText"/>
                            <w:jc w:val="right"/>
                          </w:pPr>
                          <w:r>
                            <w:t>22</w:t>
                          </w:r>
                        </w:p>
                        <w:p w14:paraId="2C99ED90" w14:textId="77777777" w:rsidR="001B4E53" w:rsidRDefault="001B4E53">
                          <w:pPr>
                            <w:pStyle w:val="RCWSLText"/>
                            <w:jc w:val="right"/>
                          </w:pPr>
                          <w:r>
                            <w:t>23</w:t>
                          </w:r>
                        </w:p>
                        <w:p w14:paraId="283B81AF" w14:textId="77777777" w:rsidR="001B4E53" w:rsidRDefault="001B4E53">
                          <w:pPr>
                            <w:pStyle w:val="RCWSLText"/>
                            <w:jc w:val="right"/>
                          </w:pPr>
                          <w:r>
                            <w:t>24</w:t>
                          </w:r>
                        </w:p>
                        <w:p w14:paraId="0DEADE49" w14:textId="77777777" w:rsidR="001B4E53" w:rsidRDefault="001B4E53">
                          <w:pPr>
                            <w:pStyle w:val="RCWSLText"/>
                            <w:jc w:val="right"/>
                          </w:pPr>
                          <w:r>
                            <w:t>25</w:t>
                          </w:r>
                        </w:p>
                        <w:p w14:paraId="065E437B" w14:textId="77777777" w:rsidR="001B4E53" w:rsidRDefault="001B4E53">
                          <w:pPr>
                            <w:pStyle w:val="RCWSLText"/>
                            <w:jc w:val="right"/>
                          </w:pPr>
                          <w:r>
                            <w:t>26</w:t>
                          </w:r>
                        </w:p>
                        <w:p w14:paraId="694F788F" w14:textId="77777777" w:rsidR="001B4E53" w:rsidRDefault="001B4E53">
                          <w:pPr>
                            <w:pStyle w:val="RCWSLText"/>
                            <w:jc w:val="right"/>
                          </w:pPr>
                          <w:r>
                            <w:t>27</w:t>
                          </w:r>
                        </w:p>
                        <w:p w14:paraId="28D0EC9A" w14:textId="77777777" w:rsidR="001B4E53" w:rsidRDefault="001B4E53">
                          <w:pPr>
                            <w:pStyle w:val="RCWSLText"/>
                            <w:jc w:val="right"/>
                          </w:pPr>
                          <w:r>
                            <w:t>28</w:t>
                          </w:r>
                        </w:p>
                        <w:p w14:paraId="7211A3F0" w14:textId="77777777" w:rsidR="001B4E53" w:rsidRDefault="001B4E53">
                          <w:pPr>
                            <w:pStyle w:val="RCWSLText"/>
                            <w:jc w:val="right"/>
                          </w:pPr>
                          <w:r>
                            <w:t>29</w:t>
                          </w:r>
                        </w:p>
                        <w:p w14:paraId="29CB1FC8" w14:textId="77777777" w:rsidR="001B4E53" w:rsidRDefault="001B4E53">
                          <w:pPr>
                            <w:pStyle w:val="RCWSLText"/>
                            <w:jc w:val="right"/>
                          </w:pPr>
                          <w:r>
                            <w:t>30</w:t>
                          </w:r>
                        </w:p>
                        <w:p w14:paraId="708EFD37" w14:textId="77777777" w:rsidR="001B4E53" w:rsidRDefault="001B4E53">
                          <w:pPr>
                            <w:pStyle w:val="RCWSLText"/>
                            <w:jc w:val="right"/>
                          </w:pPr>
                          <w:r>
                            <w:t>31</w:t>
                          </w:r>
                        </w:p>
                        <w:p w14:paraId="389524B6" w14:textId="77777777" w:rsidR="001B4E53" w:rsidRDefault="001B4E53">
                          <w:pPr>
                            <w:pStyle w:val="RCWSLText"/>
                            <w:jc w:val="right"/>
                          </w:pPr>
                          <w:r>
                            <w:t>32</w:t>
                          </w:r>
                        </w:p>
                        <w:p w14:paraId="4CAE2C2A" w14:textId="77777777" w:rsidR="001B4E53" w:rsidRDefault="001B4E53">
                          <w:pPr>
                            <w:pStyle w:val="RCWSLText"/>
                            <w:jc w:val="right"/>
                          </w:pPr>
                          <w:r>
                            <w:t>33</w:t>
                          </w:r>
                        </w:p>
                        <w:p w14:paraId="50E11D20"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02BBB0"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33CD7683" w14:textId="77777777" w:rsidR="001B4E53" w:rsidRDefault="001B4E53">
                    <w:pPr>
                      <w:pStyle w:val="RCWSLText"/>
                      <w:jc w:val="right"/>
                    </w:pPr>
                    <w:r>
                      <w:t>1</w:t>
                    </w:r>
                  </w:p>
                  <w:p w14:paraId="6C484379" w14:textId="77777777" w:rsidR="001B4E53" w:rsidRDefault="001B4E53">
                    <w:pPr>
                      <w:pStyle w:val="RCWSLText"/>
                      <w:jc w:val="right"/>
                    </w:pPr>
                    <w:r>
                      <w:t>2</w:t>
                    </w:r>
                  </w:p>
                  <w:p w14:paraId="2B516887" w14:textId="77777777" w:rsidR="001B4E53" w:rsidRDefault="001B4E53">
                    <w:pPr>
                      <w:pStyle w:val="RCWSLText"/>
                      <w:jc w:val="right"/>
                    </w:pPr>
                    <w:r>
                      <w:t>3</w:t>
                    </w:r>
                  </w:p>
                  <w:p w14:paraId="6D23C859" w14:textId="77777777" w:rsidR="001B4E53" w:rsidRDefault="001B4E53">
                    <w:pPr>
                      <w:pStyle w:val="RCWSLText"/>
                      <w:jc w:val="right"/>
                    </w:pPr>
                    <w:r>
                      <w:t>4</w:t>
                    </w:r>
                  </w:p>
                  <w:p w14:paraId="10C9FF36" w14:textId="77777777" w:rsidR="001B4E53" w:rsidRDefault="001B4E53">
                    <w:pPr>
                      <w:pStyle w:val="RCWSLText"/>
                      <w:jc w:val="right"/>
                    </w:pPr>
                    <w:r>
                      <w:t>5</w:t>
                    </w:r>
                  </w:p>
                  <w:p w14:paraId="30507E47" w14:textId="77777777" w:rsidR="001B4E53" w:rsidRDefault="001B4E53">
                    <w:pPr>
                      <w:pStyle w:val="RCWSLText"/>
                      <w:jc w:val="right"/>
                    </w:pPr>
                    <w:r>
                      <w:t>6</w:t>
                    </w:r>
                  </w:p>
                  <w:p w14:paraId="1B094475" w14:textId="77777777" w:rsidR="001B4E53" w:rsidRDefault="001B4E53">
                    <w:pPr>
                      <w:pStyle w:val="RCWSLText"/>
                      <w:jc w:val="right"/>
                    </w:pPr>
                    <w:r>
                      <w:t>7</w:t>
                    </w:r>
                  </w:p>
                  <w:p w14:paraId="4D940E1A" w14:textId="77777777" w:rsidR="001B4E53" w:rsidRDefault="001B4E53">
                    <w:pPr>
                      <w:pStyle w:val="RCWSLText"/>
                      <w:jc w:val="right"/>
                    </w:pPr>
                    <w:r>
                      <w:t>8</w:t>
                    </w:r>
                  </w:p>
                  <w:p w14:paraId="43EDCDDE" w14:textId="77777777" w:rsidR="001B4E53" w:rsidRDefault="001B4E53">
                    <w:pPr>
                      <w:pStyle w:val="RCWSLText"/>
                      <w:jc w:val="right"/>
                    </w:pPr>
                    <w:r>
                      <w:t>9</w:t>
                    </w:r>
                  </w:p>
                  <w:p w14:paraId="14FF8FFF" w14:textId="77777777" w:rsidR="001B4E53" w:rsidRDefault="001B4E53">
                    <w:pPr>
                      <w:pStyle w:val="RCWSLText"/>
                      <w:jc w:val="right"/>
                    </w:pPr>
                    <w:r>
                      <w:t>10</w:t>
                    </w:r>
                  </w:p>
                  <w:p w14:paraId="2B43F504" w14:textId="77777777" w:rsidR="001B4E53" w:rsidRDefault="001B4E53">
                    <w:pPr>
                      <w:pStyle w:val="RCWSLText"/>
                      <w:jc w:val="right"/>
                    </w:pPr>
                    <w:r>
                      <w:t>11</w:t>
                    </w:r>
                  </w:p>
                  <w:p w14:paraId="691B69F3" w14:textId="77777777" w:rsidR="001B4E53" w:rsidRDefault="001B4E53">
                    <w:pPr>
                      <w:pStyle w:val="RCWSLText"/>
                      <w:jc w:val="right"/>
                    </w:pPr>
                    <w:r>
                      <w:t>12</w:t>
                    </w:r>
                  </w:p>
                  <w:p w14:paraId="5BBC84C3" w14:textId="77777777" w:rsidR="001B4E53" w:rsidRDefault="001B4E53">
                    <w:pPr>
                      <w:pStyle w:val="RCWSLText"/>
                      <w:jc w:val="right"/>
                    </w:pPr>
                    <w:r>
                      <w:t>13</w:t>
                    </w:r>
                  </w:p>
                  <w:p w14:paraId="6A3E25D9" w14:textId="77777777" w:rsidR="001B4E53" w:rsidRDefault="001B4E53">
                    <w:pPr>
                      <w:pStyle w:val="RCWSLText"/>
                      <w:jc w:val="right"/>
                    </w:pPr>
                    <w:r>
                      <w:t>14</w:t>
                    </w:r>
                  </w:p>
                  <w:p w14:paraId="6D3EDD15" w14:textId="77777777" w:rsidR="001B4E53" w:rsidRDefault="001B4E53">
                    <w:pPr>
                      <w:pStyle w:val="RCWSLText"/>
                      <w:jc w:val="right"/>
                    </w:pPr>
                    <w:r>
                      <w:t>15</w:t>
                    </w:r>
                  </w:p>
                  <w:p w14:paraId="1FB45402" w14:textId="77777777" w:rsidR="001B4E53" w:rsidRDefault="001B4E53">
                    <w:pPr>
                      <w:pStyle w:val="RCWSLText"/>
                      <w:jc w:val="right"/>
                    </w:pPr>
                    <w:r>
                      <w:t>16</w:t>
                    </w:r>
                  </w:p>
                  <w:p w14:paraId="6407A16C" w14:textId="77777777" w:rsidR="001B4E53" w:rsidRDefault="001B4E53">
                    <w:pPr>
                      <w:pStyle w:val="RCWSLText"/>
                      <w:jc w:val="right"/>
                    </w:pPr>
                    <w:r>
                      <w:t>17</w:t>
                    </w:r>
                  </w:p>
                  <w:p w14:paraId="13C89E21" w14:textId="77777777" w:rsidR="001B4E53" w:rsidRDefault="001B4E53">
                    <w:pPr>
                      <w:pStyle w:val="RCWSLText"/>
                      <w:jc w:val="right"/>
                    </w:pPr>
                    <w:r>
                      <w:t>18</w:t>
                    </w:r>
                  </w:p>
                  <w:p w14:paraId="12670F10" w14:textId="77777777" w:rsidR="001B4E53" w:rsidRDefault="001B4E53">
                    <w:pPr>
                      <w:pStyle w:val="RCWSLText"/>
                      <w:jc w:val="right"/>
                    </w:pPr>
                    <w:r>
                      <w:t>19</w:t>
                    </w:r>
                  </w:p>
                  <w:p w14:paraId="16B99FB3" w14:textId="77777777" w:rsidR="001B4E53" w:rsidRDefault="001B4E53">
                    <w:pPr>
                      <w:pStyle w:val="RCWSLText"/>
                      <w:jc w:val="right"/>
                    </w:pPr>
                    <w:r>
                      <w:t>20</w:t>
                    </w:r>
                  </w:p>
                  <w:p w14:paraId="6A30430F" w14:textId="77777777" w:rsidR="001B4E53" w:rsidRDefault="001B4E53">
                    <w:pPr>
                      <w:pStyle w:val="RCWSLText"/>
                      <w:jc w:val="right"/>
                    </w:pPr>
                    <w:r>
                      <w:t>21</w:t>
                    </w:r>
                  </w:p>
                  <w:p w14:paraId="588976A8" w14:textId="77777777" w:rsidR="001B4E53" w:rsidRDefault="001B4E53">
                    <w:pPr>
                      <w:pStyle w:val="RCWSLText"/>
                      <w:jc w:val="right"/>
                    </w:pPr>
                    <w:r>
                      <w:t>22</w:t>
                    </w:r>
                  </w:p>
                  <w:p w14:paraId="2C99ED90" w14:textId="77777777" w:rsidR="001B4E53" w:rsidRDefault="001B4E53">
                    <w:pPr>
                      <w:pStyle w:val="RCWSLText"/>
                      <w:jc w:val="right"/>
                    </w:pPr>
                    <w:r>
                      <w:t>23</w:t>
                    </w:r>
                  </w:p>
                  <w:p w14:paraId="283B81AF" w14:textId="77777777" w:rsidR="001B4E53" w:rsidRDefault="001B4E53">
                    <w:pPr>
                      <w:pStyle w:val="RCWSLText"/>
                      <w:jc w:val="right"/>
                    </w:pPr>
                    <w:r>
                      <w:t>24</w:t>
                    </w:r>
                  </w:p>
                  <w:p w14:paraId="0DEADE49" w14:textId="77777777" w:rsidR="001B4E53" w:rsidRDefault="001B4E53">
                    <w:pPr>
                      <w:pStyle w:val="RCWSLText"/>
                      <w:jc w:val="right"/>
                    </w:pPr>
                    <w:r>
                      <w:t>25</w:t>
                    </w:r>
                  </w:p>
                  <w:p w14:paraId="065E437B" w14:textId="77777777" w:rsidR="001B4E53" w:rsidRDefault="001B4E53">
                    <w:pPr>
                      <w:pStyle w:val="RCWSLText"/>
                      <w:jc w:val="right"/>
                    </w:pPr>
                    <w:r>
                      <w:t>26</w:t>
                    </w:r>
                  </w:p>
                  <w:p w14:paraId="694F788F" w14:textId="77777777" w:rsidR="001B4E53" w:rsidRDefault="001B4E53">
                    <w:pPr>
                      <w:pStyle w:val="RCWSLText"/>
                      <w:jc w:val="right"/>
                    </w:pPr>
                    <w:r>
                      <w:t>27</w:t>
                    </w:r>
                  </w:p>
                  <w:p w14:paraId="28D0EC9A" w14:textId="77777777" w:rsidR="001B4E53" w:rsidRDefault="001B4E53">
                    <w:pPr>
                      <w:pStyle w:val="RCWSLText"/>
                      <w:jc w:val="right"/>
                    </w:pPr>
                    <w:r>
                      <w:t>28</w:t>
                    </w:r>
                  </w:p>
                  <w:p w14:paraId="7211A3F0" w14:textId="77777777" w:rsidR="001B4E53" w:rsidRDefault="001B4E53">
                    <w:pPr>
                      <w:pStyle w:val="RCWSLText"/>
                      <w:jc w:val="right"/>
                    </w:pPr>
                    <w:r>
                      <w:t>29</w:t>
                    </w:r>
                  </w:p>
                  <w:p w14:paraId="29CB1FC8" w14:textId="77777777" w:rsidR="001B4E53" w:rsidRDefault="001B4E53">
                    <w:pPr>
                      <w:pStyle w:val="RCWSLText"/>
                      <w:jc w:val="right"/>
                    </w:pPr>
                    <w:r>
                      <w:t>30</w:t>
                    </w:r>
                  </w:p>
                  <w:p w14:paraId="708EFD37" w14:textId="77777777" w:rsidR="001B4E53" w:rsidRDefault="001B4E53">
                    <w:pPr>
                      <w:pStyle w:val="RCWSLText"/>
                      <w:jc w:val="right"/>
                    </w:pPr>
                    <w:r>
                      <w:t>31</w:t>
                    </w:r>
                  </w:p>
                  <w:p w14:paraId="389524B6" w14:textId="77777777" w:rsidR="001B4E53" w:rsidRDefault="001B4E53">
                    <w:pPr>
                      <w:pStyle w:val="RCWSLText"/>
                      <w:jc w:val="right"/>
                    </w:pPr>
                    <w:r>
                      <w:t>32</w:t>
                    </w:r>
                  </w:p>
                  <w:p w14:paraId="4CAE2C2A" w14:textId="77777777" w:rsidR="001B4E53" w:rsidRDefault="001B4E53">
                    <w:pPr>
                      <w:pStyle w:val="RCWSLText"/>
                      <w:jc w:val="right"/>
                    </w:pPr>
                    <w:r>
                      <w:t>33</w:t>
                    </w:r>
                  </w:p>
                  <w:p w14:paraId="50E11D20"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7863" w14:textId="77777777" w:rsidR="001B4E53" w:rsidRDefault="007049E4">
    <w:r>
      <w:rPr>
        <w:noProof/>
      </w:rPr>
      <mc:AlternateContent>
        <mc:Choice Requires="wps">
          <w:drawing>
            <wp:anchor distT="0" distB="0" distL="114300" distR="114300" simplePos="0" relativeHeight="251658240" behindDoc="0" locked="0" layoutInCell="1" allowOverlap="1" wp14:anchorId="2BEC704F" wp14:editId="289D40D8">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A124C" w14:textId="77777777" w:rsidR="001B4E53" w:rsidRDefault="001B4E53" w:rsidP="00605C39">
                          <w:pPr>
                            <w:pStyle w:val="RCWSLText"/>
                            <w:spacing w:before="2888"/>
                            <w:jc w:val="right"/>
                          </w:pPr>
                          <w:r>
                            <w:t>1</w:t>
                          </w:r>
                        </w:p>
                        <w:p w14:paraId="113CCE58" w14:textId="77777777" w:rsidR="001B4E53" w:rsidRDefault="001B4E53">
                          <w:pPr>
                            <w:pStyle w:val="RCWSLText"/>
                            <w:jc w:val="right"/>
                          </w:pPr>
                          <w:r>
                            <w:t>2</w:t>
                          </w:r>
                        </w:p>
                        <w:p w14:paraId="64C4CC8D" w14:textId="77777777" w:rsidR="001B4E53" w:rsidRDefault="001B4E53">
                          <w:pPr>
                            <w:pStyle w:val="RCWSLText"/>
                            <w:jc w:val="right"/>
                          </w:pPr>
                          <w:r>
                            <w:t>3</w:t>
                          </w:r>
                        </w:p>
                        <w:p w14:paraId="6CE81B1B" w14:textId="77777777" w:rsidR="001B4E53" w:rsidRDefault="001B4E53">
                          <w:pPr>
                            <w:pStyle w:val="RCWSLText"/>
                            <w:jc w:val="right"/>
                          </w:pPr>
                          <w:r>
                            <w:t>4</w:t>
                          </w:r>
                        </w:p>
                        <w:p w14:paraId="1F64CB81" w14:textId="77777777" w:rsidR="001B4E53" w:rsidRDefault="001B4E53">
                          <w:pPr>
                            <w:pStyle w:val="RCWSLText"/>
                            <w:jc w:val="right"/>
                          </w:pPr>
                          <w:r>
                            <w:t>5</w:t>
                          </w:r>
                        </w:p>
                        <w:p w14:paraId="78DFCE87" w14:textId="77777777" w:rsidR="001B4E53" w:rsidRDefault="001B4E53">
                          <w:pPr>
                            <w:pStyle w:val="RCWSLText"/>
                            <w:jc w:val="right"/>
                          </w:pPr>
                          <w:r>
                            <w:t>6</w:t>
                          </w:r>
                        </w:p>
                        <w:p w14:paraId="3D0319DD" w14:textId="77777777" w:rsidR="001B4E53" w:rsidRDefault="001B4E53">
                          <w:pPr>
                            <w:pStyle w:val="RCWSLText"/>
                            <w:jc w:val="right"/>
                          </w:pPr>
                          <w:r>
                            <w:t>7</w:t>
                          </w:r>
                        </w:p>
                        <w:p w14:paraId="3B0400D6" w14:textId="77777777" w:rsidR="001B4E53" w:rsidRDefault="001B4E53">
                          <w:pPr>
                            <w:pStyle w:val="RCWSLText"/>
                            <w:jc w:val="right"/>
                          </w:pPr>
                          <w:r>
                            <w:t>8</w:t>
                          </w:r>
                        </w:p>
                        <w:p w14:paraId="23A0EB82" w14:textId="77777777" w:rsidR="001B4E53" w:rsidRDefault="001B4E53">
                          <w:pPr>
                            <w:pStyle w:val="RCWSLText"/>
                            <w:jc w:val="right"/>
                          </w:pPr>
                          <w:r>
                            <w:t>9</w:t>
                          </w:r>
                        </w:p>
                        <w:p w14:paraId="6F77A4ED" w14:textId="77777777" w:rsidR="001B4E53" w:rsidRDefault="001B4E53">
                          <w:pPr>
                            <w:pStyle w:val="RCWSLText"/>
                            <w:jc w:val="right"/>
                          </w:pPr>
                          <w:r>
                            <w:t>10</w:t>
                          </w:r>
                        </w:p>
                        <w:p w14:paraId="5BFF1BF8" w14:textId="77777777" w:rsidR="001B4E53" w:rsidRDefault="001B4E53">
                          <w:pPr>
                            <w:pStyle w:val="RCWSLText"/>
                            <w:jc w:val="right"/>
                          </w:pPr>
                          <w:r>
                            <w:t>11</w:t>
                          </w:r>
                        </w:p>
                        <w:p w14:paraId="64E0ED4E" w14:textId="77777777" w:rsidR="001B4E53" w:rsidRDefault="001B4E53">
                          <w:pPr>
                            <w:pStyle w:val="RCWSLText"/>
                            <w:jc w:val="right"/>
                          </w:pPr>
                          <w:r>
                            <w:t>12</w:t>
                          </w:r>
                        </w:p>
                        <w:p w14:paraId="23FCBEFA" w14:textId="77777777" w:rsidR="001B4E53" w:rsidRDefault="001B4E53">
                          <w:pPr>
                            <w:pStyle w:val="RCWSLText"/>
                            <w:jc w:val="right"/>
                          </w:pPr>
                          <w:r>
                            <w:t>13</w:t>
                          </w:r>
                        </w:p>
                        <w:p w14:paraId="3237370A" w14:textId="77777777" w:rsidR="001B4E53" w:rsidRDefault="001B4E53">
                          <w:pPr>
                            <w:pStyle w:val="RCWSLText"/>
                            <w:jc w:val="right"/>
                          </w:pPr>
                          <w:r>
                            <w:t>14</w:t>
                          </w:r>
                        </w:p>
                        <w:p w14:paraId="0B4759A5" w14:textId="77777777" w:rsidR="001B4E53" w:rsidRDefault="001B4E53">
                          <w:pPr>
                            <w:pStyle w:val="RCWSLText"/>
                            <w:jc w:val="right"/>
                          </w:pPr>
                          <w:r>
                            <w:t>15</w:t>
                          </w:r>
                        </w:p>
                        <w:p w14:paraId="4B46CEB4" w14:textId="77777777" w:rsidR="001B4E53" w:rsidRDefault="001B4E53">
                          <w:pPr>
                            <w:pStyle w:val="RCWSLText"/>
                            <w:jc w:val="right"/>
                          </w:pPr>
                          <w:r>
                            <w:t>16</w:t>
                          </w:r>
                        </w:p>
                        <w:p w14:paraId="7674BF55" w14:textId="77777777" w:rsidR="001B4E53" w:rsidRDefault="001B4E53">
                          <w:pPr>
                            <w:pStyle w:val="RCWSLText"/>
                            <w:jc w:val="right"/>
                          </w:pPr>
                          <w:r>
                            <w:t>17</w:t>
                          </w:r>
                        </w:p>
                        <w:p w14:paraId="77DD07F4" w14:textId="77777777" w:rsidR="001B4E53" w:rsidRDefault="001B4E53">
                          <w:pPr>
                            <w:pStyle w:val="RCWSLText"/>
                            <w:jc w:val="right"/>
                          </w:pPr>
                          <w:r>
                            <w:t>18</w:t>
                          </w:r>
                        </w:p>
                        <w:p w14:paraId="75870104" w14:textId="77777777" w:rsidR="001B4E53" w:rsidRDefault="001B4E53">
                          <w:pPr>
                            <w:pStyle w:val="RCWSLText"/>
                            <w:jc w:val="right"/>
                          </w:pPr>
                          <w:r>
                            <w:t>19</w:t>
                          </w:r>
                        </w:p>
                        <w:p w14:paraId="573EED83" w14:textId="77777777" w:rsidR="001B4E53" w:rsidRDefault="001B4E53">
                          <w:pPr>
                            <w:pStyle w:val="RCWSLText"/>
                            <w:jc w:val="right"/>
                          </w:pPr>
                          <w:r>
                            <w:t>20</w:t>
                          </w:r>
                        </w:p>
                        <w:p w14:paraId="242AAC8F" w14:textId="77777777" w:rsidR="001B4E53" w:rsidRDefault="001B4E53">
                          <w:pPr>
                            <w:pStyle w:val="RCWSLText"/>
                            <w:jc w:val="right"/>
                          </w:pPr>
                          <w:r>
                            <w:t>21</w:t>
                          </w:r>
                        </w:p>
                        <w:p w14:paraId="142AA7FE" w14:textId="77777777" w:rsidR="001B4E53" w:rsidRDefault="001B4E53">
                          <w:pPr>
                            <w:pStyle w:val="RCWSLText"/>
                            <w:jc w:val="right"/>
                          </w:pPr>
                          <w:r>
                            <w:t>22</w:t>
                          </w:r>
                        </w:p>
                        <w:p w14:paraId="437B7E09" w14:textId="77777777" w:rsidR="001B4E53" w:rsidRDefault="001B4E53">
                          <w:pPr>
                            <w:pStyle w:val="RCWSLText"/>
                            <w:jc w:val="right"/>
                          </w:pPr>
                          <w:r>
                            <w:t>23</w:t>
                          </w:r>
                        </w:p>
                        <w:p w14:paraId="739EF309" w14:textId="77777777" w:rsidR="001B4E53" w:rsidRDefault="001B4E53">
                          <w:pPr>
                            <w:pStyle w:val="RCWSLText"/>
                            <w:jc w:val="right"/>
                          </w:pPr>
                          <w:r>
                            <w:t>24</w:t>
                          </w:r>
                        </w:p>
                        <w:p w14:paraId="33DEA352" w14:textId="77777777" w:rsidR="001B4E53" w:rsidRDefault="001B4E53" w:rsidP="00060D21">
                          <w:pPr>
                            <w:pStyle w:val="RCWSLText"/>
                            <w:jc w:val="right"/>
                          </w:pPr>
                          <w:r>
                            <w:t>25</w:t>
                          </w:r>
                        </w:p>
                        <w:p w14:paraId="7F2C4EC9" w14:textId="77777777" w:rsidR="001B4E53" w:rsidRDefault="001B4E53" w:rsidP="00060D21">
                          <w:pPr>
                            <w:pStyle w:val="RCWSLText"/>
                            <w:jc w:val="right"/>
                          </w:pPr>
                          <w:r>
                            <w:t>26</w:t>
                          </w:r>
                        </w:p>
                        <w:p w14:paraId="61D77898"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EC704F"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661A124C" w14:textId="77777777" w:rsidR="001B4E53" w:rsidRDefault="001B4E53" w:rsidP="00605C39">
                    <w:pPr>
                      <w:pStyle w:val="RCWSLText"/>
                      <w:spacing w:before="2888"/>
                      <w:jc w:val="right"/>
                    </w:pPr>
                    <w:r>
                      <w:t>1</w:t>
                    </w:r>
                  </w:p>
                  <w:p w14:paraId="113CCE58" w14:textId="77777777" w:rsidR="001B4E53" w:rsidRDefault="001B4E53">
                    <w:pPr>
                      <w:pStyle w:val="RCWSLText"/>
                      <w:jc w:val="right"/>
                    </w:pPr>
                    <w:r>
                      <w:t>2</w:t>
                    </w:r>
                  </w:p>
                  <w:p w14:paraId="64C4CC8D" w14:textId="77777777" w:rsidR="001B4E53" w:rsidRDefault="001B4E53">
                    <w:pPr>
                      <w:pStyle w:val="RCWSLText"/>
                      <w:jc w:val="right"/>
                    </w:pPr>
                    <w:r>
                      <w:t>3</w:t>
                    </w:r>
                  </w:p>
                  <w:p w14:paraId="6CE81B1B" w14:textId="77777777" w:rsidR="001B4E53" w:rsidRDefault="001B4E53">
                    <w:pPr>
                      <w:pStyle w:val="RCWSLText"/>
                      <w:jc w:val="right"/>
                    </w:pPr>
                    <w:r>
                      <w:t>4</w:t>
                    </w:r>
                  </w:p>
                  <w:p w14:paraId="1F64CB81" w14:textId="77777777" w:rsidR="001B4E53" w:rsidRDefault="001B4E53">
                    <w:pPr>
                      <w:pStyle w:val="RCWSLText"/>
                      <w:jc w:val="right"/>
                    </w:pPr>
                    <w:r>
                      <w:t>5</w:t>
                    </w:r>
                  </w:p>
                  <w:p w14:paraId="78DFCE87" w14:textId="77777777" w:rsidR="001B4E53" w:rsidRDefault="001B4E53">
                    <w:pPr>
                      <w:pStyle w:val="RCWSLText"/>
                      <w:jc w:val="right"/>
                    </w:pPr>
                    <w:r>
                      <w:t>6</w:t>
                    </w:r>
                  </w:p>
                  <w:p w14:paraId="3D0319DD" w14:textId="77777777" w:rsidR="001B4E53" w:rsidRDefault="001B4E53">
                    <w:pPr>
                      <w:pStyle w:val="RCWSLText"/>
                      <w:jc w:val="right"/>
                    </w:pPr>
                    <w:r>
                      <w:t>7</w:t>
                    </w:r>
                  </w:p>
                  <w:p w14:paraId="3B0400D6" w14:textId="77777777" w:rsidR="001B4E53" w:rsidRDefault="001B4E53">
                    <w:pPr>
                      <w:pStyle w:val="RCWSLText"/>
                      <w:jc w:val="right"/>
                    </w:pPr>
                    <w:r>
                      <w:t>8</w:t>
                    </w:r>
                  </w:p>
                  <w:p w14:paraId="23A0EB82" w14:textId="77777777" w:rsidR="001B4E53" w:rsidRDefault="001B4E53">
                    <w:pPr>
                      <w:pStyle w:val="RCWSLText"/>
                      <w:jc w:val="right"/>
                    </w:pPr>
                    <w:r>
                      <w:t>9</w:t>
                    </w:r>
                  </w:p>
                  <w:p w14:paraId="6F77A4ED" w14:textId="77777777" w:rsidR="001B4E53" w:rsidRDefault="001B4E53">
                    <w:pPr>
                      <w:pStyle w:val="RCWSLText"/>
                      <w:jc w:val="right"/>
                    </w:pPr>
                    <w:r>
                      <w:t>10</w:t>
                    </w:r>
                  </w:p>
                  <w:p w14:paraId="5BFF1BF8" w14:textId="77777777" w:rsidR="001B4E53" w:rsidRDefault="001B4E53">
                    <w:pPr>
                      <w:pStyle w:val="RCWSLText"/>
                      <w:jc w:val="right"/>
                    </w:pPr>
                    <w:r>
                      <w:t>11</w:t>
                    </w:r>
                  </w:p>
                  <w:p w14:paraId="64E0ED4E" w14:textId="77777777" w:rsidR="001B4E53" w:rsidRDefault="001B4E53">
                    <w:pPr>
                      <w:pStyle w:val="RCWSLText"/>
                      <w:jc w:val="right"/>
                    </w:pPr>
                    <w:r>
                      <w:t>12</w:t>
                    </w:r>
                  </w:p>
                  <w:p w14:paraId="23FCBEFA" w14:textId="77777777" w:rsidR="001B4E53" w:rsidRDefault="001B4E53">
                    <w:pPr>
                      <w:pStyle w:val="RCWSLText"/>
                      <w:jc w:val="right"/>
                    </w:pPr>
                    <w:r>
                      <w:t>13</w:t>
                    </w:r>
                  </w:p>
                  <w:p w14:paraId="3237370A" w14:textId="77777777" w:rsidR="001B4E53" w:rsidRDefault="001B4E53">
                    <w:pPr>
                      <w:pStyle w:val="RCWSLText"/>
                      <w:jc w:val="right"/>
                    </w:pPr>
                    <w:r>
                      <w:t>14</w:t>
                    </w:r>
                  </w:p>
                  <w:p w14:paraId="0B4759A5" w14:textId="77777777" w:rsidR="001B4E53" w:rsidRDefault="001B4E53">
                    <w:pPr>
                      <w:pStyle w:val="RCWSLText"/>
                      <w:jc w:val="right"/>
                    </w:pPr>
                    <w:r>
                      <w:t>15</w:t>
                    </w:r>
                  </w:p>
                  <w:p w14:paraId="4B46CEB4" w14:textId="77777777" w:rsidR="001B4E53" w:rsidRDefault="001B4E53">
                    <w:pPr>
                      <w:pStyle w:val="RCWSLText"/>
                      <w:jc w:val="right"/>
                    </w:pPr>
                    <w:r>
                      <w:t>16</w:t>
                    </w:r>
                  </w:p>
                  <w:p w14:paraId="7674BF55" w14:textId="77777777" w:rsidR="001B4E53" w:rsidRDefault="001B4E53">
                    <w:pPr>
                      <w:pStyle w:val="RCWSLText"/>
                      <w:jc w:val="right"/>
                    </w:pPr>
                    <w:r>
                      <w:t>17</w:t>
                    </w:r>
                  </w:p>
                  <w:p w14:paraId="77DD07F4" w14:textId="77777777" w:rsidR="001B4E53" w:rsidRDefault="001B4E53">
                    <w:pPr>
                      <w:pStyle w:val="RCWSLText"/>
                      <w:jc w:val="right"/>
                    </w:pPr>
                    <w:r>
                      <w:t>18</w:t>
                    </w:r>
                  </w:p>
                  <w:p w14:paraId="75870104" w14:textId="77777777" w:rsidR="001B4E53" w:rsidRDefault="001B4E53">
                    <w:pPr>
                      <w:pStyle w:val="RCWSLText"/>
                      <w:jc w:val="right"/>
                    </w:pPr>
                    <w:r>
                      <w:t>19</w:t>
                    </w:r>
                  </w:p>
                  <w:p w14:paraId="573EED83" w14:textId="77777777" w:rsidR="001B4E53" w:rsidRDefault="001B4E53">
                    <w:pPr>
                      <w:pStyle w:val="RCWSLText"/>
                      <w:jc w:val="right"/>
                    </w:pPr>
                    <w:r>
                      <w:t>20</w:t>
                    </w:r>
                  </w:p>
                  <w:p w14:paraId="242AAC8F" w14:textId="77777777" w:rsidR="001B4E53" w:rsidRDefault="001B4E53">
                    <w:pPr>
                      <w:pStyle w:val="RCWSLText"/>
                      <w:jc w:val="right"/>
                    </w:pPr>
                    <w:r>
                      <w:t>21</w:t>
                    </w:r>
                  </w:p>
                  <w:p w14:paraId="142AA7FE" w14:textId="77777777" w:rsidR="001B4E53" w:rsidRDefault="001B4E53">
                    <w:pPr>
                      <w:pStyle w:val="RCWSLText"/>
                      <w:jc w:val="right"/>
                    </w:pPr>
                    <w:r>
                      <w:t>22</w:t>
                    </w:r>
                  </w:p>
                  <w:p w14:paraId="437B7E09" w14:textId="77777777" w:rsidR="001B4E53" w:rsidRDefault="001B4E53">
                    <w:pPr>
                      <w:pStyle w:val="RCWSLText"/>
                      <w:jc w:val="right"/>
                    </w:pPr>
                    <w:r>
                      <w:t>23</w:t>
                    </w:r>
                  </w:p>
                  <w:p w14:paraId="739EF309" w14:textId="77777777" w:rsidR="001B4E53" w:rsidRDefault="001B4E53">
                    <w:pPr>
                      <w:pStyle w:val="RCWSLText"/>
                      <w:jc w:val="right"/>
                    </w:pPr>
                    <w:r>
                      <w:t>24</w:t>
                    </w:r>
                  </w:p>
                  <w:p w14:paraId="33DEA352" w14:textId="77777777" w:rsidR="001B4E53" w:rsidRDefault="001B4E53" w:rsidP="00060D21">
                    <w:pPr>
                      <w:pStyle w:val="RCWSLText"/>
                      <w:jc w:val="right"/>
                    </w:pPr>
                    <w:r>
                      <w:t>25</w:t>
                    </w:r>
                  </w:p>
                  <w:p w14:paraId="7F2C4EC9" w14:textId="77777777" w:rsidR="001B4E53" w:rsidRDefault="001B4E53" w:rsidP="00060D21">
                    <w:pPr>
                      <w:pStyle w:val="RCWSLText"/>
                      <w:jc w:val="right"/>
                    </w:pPr>
                    <w:r>
                      <w:t>26</w:t>
                    </w:r>
                  </w:p>
                  <w:p w14:paraId="61D77898"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909414659">
    <w:abstractNumId w:val="5"/>
  </w:num>
  <w:num w:numId="2" w16cid:durableId="1238125763">
    <w:abstractNumId w:val="3"/>
  </w:num>
  <w:num w:numId="3" w16cid:durableId="269943708">
    <w:abstractNumId w:val="2"/>
  </w:num>
  <w:num w:numId="4" w16cid:durableId="1934703062">
    <w:abstractNumId w:val="1"/>
  </w:num>
  <w:num w:numId="5" w16cid:durableId="581573377">
    <w:abstractNumId w:val="0"/>
  </w:num>
  <w:num w:numId="6" w16cid:durableId="1564294642">
    <w:abstractNumId w:val="4"/>
  </w:num>
  <w:num w:numId="7" w16cid:durableId="1369918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10CCB"/>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0351A"/>
    <w:rsid w:val="005115F9"/>
    <w:rsid w:val="00523C5A"/>
    <w:rsid w:val="005431A0"/>
    <w:rsid w:val="005E69C3"/>
    <w:rsid w:val="00605C39"/>
    <w:rsid w:val="006841E6"/>
    <w:rsid w:val="006F7027"/>
    <w:rsid w:val="007049E4"/>
    <w:rsid w:val="0072335D"/>
    <w:rsid w:val="0072541D"/>
    <w:rsid w:val="00757317"/>
    <w:rsid w:val="007769AF"/>
    <w:rsid w:val="00794A14"/>
    <w:rsid w:val="007A1672"/>
    <w:rsid w:val="007D1589"/>
    <w:rsid w:val="007D35D4"/>
    <w:rsid w:val="0083749C"/>
    <w:rsid w:val="008443FE"/>
    <w:rsid w:val="00846034"/>
    <w:rsid w:val="008C7E6E"/>
    <w:rsid w:val="00931B84"/>
    <w:rsid w:val="0096303F"/>
    <w:rsid w:val="00972869"/>
    <w:rsid w:val="00984CD1"/>
    <w:rsid w:val="009E7063"/>
    <w:rsid w:val="009F23A9"/>
    <w:rsid w:val="009F3174"/>
    <w:rsid w:val="00A01F29"/>
    <w:rsid w:val="00A17B5B"/>
    <w:rsid w:val="00A32E6E"/>
    <w:rsid w:val="00A4729B"/>
    <w:rsid w:val="00A93D4A"/>
    <w:rsid w:val="00AA1230"/>
    <w:rsid w:val="00AB682C"/>
    <w:rsid w:val="00AD2D0A"/>
    <w:rsid w:val="00B126F2"/>
    <w:rsid w:val="00B31D1C"/>
    <w:rsid w:val="00B41494"/>
    <w:rsid w:val="00B518D0"/>
    <w:rsid w:val="00B56650"/>
    <w:rsid w:val="00B73E0A"/>
    <w:rsid w:val="00B961E0"/>
    <w:rsid w:val="00BD272E"/>
    <w:rsid w:val="00BF44DF"/>
    <w:rsid w:val="00C61A83"/>
    <w:rsid w:val="00C8108C"/>
    <w:rsid w:val="00C84AD0"/>
    <w:rsid w:val="00CF4772"/>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ACCD6"/>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2301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1333-S</BillDocName>
  <AmendType>AMH</AmendType>
  <SponsorAcronym>WALJ</SponsorAcronym>
  <DrafterAcronym>OMLI</DrafterAcronym>
  <DraftNumber>137</DraftNumber>
  <ReferenceNumber>SHB 1333</ReferenceNumber>
  <Floor>H AMD</Floor>
  <AmendmentNumber> 393</AmendmentNumber>
  <Sponsors>By Representative Walsh</Sponsors>
  <FloorAction>NOT CONSIDERED 01/02/2024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273</Words>
  <Characters>1444</Characters>
  <Application>Microsoft Office Word</Application>
  <DocSecurity>8</DocSecurity>
  <Lines>51</Lines>
  <Paragraphs>21</Paragraphs>
  <ScaleCrop>false</ScaleCrop>
  <HeadingPairs>
    <vt:vector size="2" baseType="variant">
      <vt:variant>
        <vt:lpstr>Title</vt:lpstr>
      </vt:variant>
      <vt:variant>
        <vt:i4>1</vt:i4>
      </vt:variant>
    </vt:vector>
  </HeadingPairs>
  <TitlesOfParts>
    <vt:vector size="1" baseType="lpstr">
      <vt:lpstr>1333-S AMH WALJ OMLI 137</vt:lpstr>
    </vt:vector>
  </TitlesOfParts>
  <Company>Washington State Legislature</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1333-S AMH WALJ OMLI 137</dc:title>
  <dc:creator>Desiree Omli</dc:creator>
  <cp:lastModifiedBy>Omli, Desiree</cp:lastModifiedBy>
  <cp:revision>10</cp:revision>
  <dcterms:created xsi:type="dcterms:W3CDTF">2023-03-07T18:06:00Z</dcterms:created>
  <dcterms:modified xsi:type="dcterms:W3CDTF">2023-03-07T19:30:00Z</dcterms:modified>
</cp:coreProperties>
</file>