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5A0F4F" w14:paraId="2EC71E92" w14:textId="10E49A66">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43D90">
            <w:t>1181-S2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43D90">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43D90">
            <w:t>GOEH</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43D90">
            <w:t>ALLI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84436">
            <w:t>289</w:t>
          </w:r>
        </w:sdtContent>
      </w:sdt>
    </w:p>
    <w:p w:rsidR="00DF5D0E" w:rsidP="00B73E0A" w:rsidRDefault="00AA1230" w14:paraId="27EC8814" w14:textId="77777777">
      <w:pPr>
        <w:pStyle w:val="OfferedBy"/>
        <w:spacing w:after="120"/>
      </w:pPr>
      <w:r>
        <w:tab/>
      </w:r>
      <w:r>
        <w:tab/>
      </w:r>
      <w:r>
        <w:tab/>
      </w:r>
    </w:p>
    <w:p w:rsidR="00DF5D0E" w:rsidRDefault="005A0F4F" w14:paraId="382D3438" w14:textId="3D2E8D5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43D90">
            <w:rPr>
              <w:b/>
              <w:u w:val="single"/>
            </w:rPr>
            <w:t>2SHB 1181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143D90">
            <w:t>H AMD</w:t>
          </w:r>
        </w:sdtContent>
      </w:sdt>
      <w:sdt>
        <w:sdt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Pr="00463EE2" w:rsidR="00463EE2">
            <w:t xml:space="preserve"> 196</w:t>
          </w:r>
          <w:r w:rsidR="00DD0EEA">
            <w:t> 196</w:t>
          </w:r>
          <w:r w:rsidRPr="00463EE2" w:rsidR="00463EE2">
            <w:t xml:space="preserve"> 196</w:t>
          </w:r>
        </w:sdtContent>
      </w:sdt>
    </w:p>
    <w:p w:rsidR="00DF5D0E" w:rsidP="00605C39" w:rsidRDefault="005A0F4F" w14:paraId="393910BA"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43D90">
            <w:rPr>
              <w:sz w:val="22"/>
            </w:rPr>
            <w:t>By Representative Goehner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143D90" w14:paraId="5D4374E1" w14:textId="77777777">
          <w:pPr>
            <w:spacing w:after="400" w:line="408" w:lineRule="exact"/>
            <w:jc w:val="right"/>
            <w:rPr>
              <w:b/>
              <w:bCs/>
            </w:rPr>
          </w:pPr>
          <w:r>
            <w:rPr>
              <w:b/>
              <w:bCs/>
            </w:rPr>
            <w:t xml:space="preserve"> </w:t>
          </w:r>
        </w:p>
      </w:sdtContent>
    </w:sdt>
    <w:p w:rsidR="00D04470" w:rsidP="00D04470" w:rsidRDefault="00DE256E" w14:paraId="0BFE20A9" w14:textId="2DE03660">
      <w:pPr>
        <w:pStyle w:val="Page"/>
      </w:pPr>
      <w:bookmarkStart w:name="StartOfAmendmentBody" w:id="0"/>
      <w:bookmarkEnd w:id="0"/>
      <w:permStart w:edGrp="everyone" w:id="434599911"/>
      <w:r>
        <w:tab/>
      </w:r>
      <w:r w:rsidR="00143D90">
        <w:t xml:space="preserve">On page </w:t>
      </w:r>
      <w:r w:rsidR="003C6088">
        <w:t>21,</w:t>
      </w:r>
      <w:r w:rsidR="00D04470">
        <w:t xml:space="preserve"> line </w:t>
      </w:r>
      <w:r w:rsidR="00734591">
        <w:t>4</w:t>
      </w:r>
      <w:r w:rsidR="00463EE2">
        <w:t xml:space="preserve"> of the striking amendment</w:t>
      </w:r>
      <w:r w:rsidR="00D04470">
        <w:t xml:space="preserve">, after </w:t>
      </w:r>
      <w:r w:rsidR="007C41AB">
        <w:t>"</w:t>
      </w:r>
      <w:r w:rsidR="00D04470">
        <w:t>(2)</w:t>
      </w:r>
      <w:r w:rsidR="007C41AB">
        <w:t>"</w:t>
      </w:r>
      <w:r w:rsidR="003C6088">
        <w:t xml:space="preserve"> insert </w:t>
      </w:r>
      <w:r w:rsidR="00D04470">
        <w:t>"</w:t>
      </w:r>
      <w:r w:rsidR="003C6088">
        <w:t>Any state agency developing guidelines for implementing any of the provisions of the climate change and resiliency element or its subelements must treat the provisions of the guidelines as if they are provisions of a rule so that the final provisions are compliant with the rule-making restrictions in the administrative procedure act, RCW 34.05.328, for significant legislative rules.  Guidelines may not recommend that any local jurisdiction impose requirements that conflict with or exceed the rule-making limitations in RCW 34.05.328(1)(d), (e), (f), (g), and (h).  State agency guidance manuals may not recommend requirements that conflict with or are contrary to state or federal law.</w:t>
      </w:r>
    </w:p>
    <w:p w:rsidR="003C6088" w:rsidP="003C6088" w:rsidRDefault="00D04470" w14:paraId="7C3E4C72" w14:textId="060B2BFB">
      <w:pPr>
        <w:pStyle w:val="RCWSLText"/>
      </w:pPr>
      <w:r>
        <w:tab/>
        <w:t>(3)</w:t>
      </w:r>
      <w:r w:rsidR="003C6088">
        <w:t>"</w:t>
      </w:r>
    </w:p>
    <w:p w:rsidR="003C6088" w:rsidP="003C6088" w:rsidRDefault="003C6088" w14:paraId="1789DE26" w14:textId="1F1C28F5">
      <w:pPr>
        <w:pStyle w:val="RCWSLText"/>
      </w:pPr>
    </w:p>
    <w:p w:rsidR="003C6088" w:rsidP="003C6088" w:rsidRDefault="003C6088" w14:paraId="165BF31F" w14:textId="7F47A2B5">
      <w:pPr>
        <w:pStyle w:val="RCWSLText"/>
      </w:pPr>
      <w:r>
        <w:tab/>
        <w:t>Renumber the remaining subsections consecutively and correct any internal references accordingly.</w:t>
      </w:r>
    </w:p>
    <w:p w:rsidR="003C6088" w:rsidP="003C6088" w:rsidRDefault="003C6088" w14:paraId="7A39FD2D" w14:textId="1DB29844">
      <w:pPr>
        <w:pStyle w:val="RCWSLText"/>
      </w:pPr>
    </w:p>
    <w:p w:rsidR="003C6088" w:rsidP="003C6088" w:rsidRDefault="003C6088" w14:paraId="6788385A" w14:textId="4EC8475B">
      <w:pPr>
        <w:pStyle w:val="RCWSLText"/>
      </w:pPr>
      <w:r>
        <w:tab/>
        <w:t xml:space="preserve">On page </w:t>
      </w:r>
      <w:r w:rsidR="00734591">
        <w:t>29</w:t>
      </w:r>
      <w:r>
        <w:t xml:space="preserve">, after line </w:t>
      </w:r>
      <w:r w:rsidR="00734591">
        <w:t>39</w:t>
      </w:r>
      <w:r w:rsidR="00463EE2">
        <w:t xml:space="preserve"> of the striking amendment</w:t>
      </w:r>
      <w:r>
        <w:t>, insert the following:</w:t>
      </w:r>
    </w:p>
    <w:p w:rsidR="003C6088" w:rsidP="003C6088" w:rsidRDefault="003C6088" w14:paraId="1E1745CB" w14:textId="57E4608E">
      <w:pPr>
        <w:pStyle w:val="RCWSLText"/>
      </w:pPr>
      <w:r>
        <w:tab/>
        <w:t>"</w:t>
      </w:r>
      <w:r>
        <w:rPr>
          <w:u w:val="single"/>
        </w:rPr>
        <w:t xml:space="preserve">(9) </w:t>
      </w:r>
      <w:r w:rsidRPr="00EF7F75">
        <w:rPr>
          <w:u w:val="single"/>
        </w:rPr>
        <w:t xml:space="preserve">Any state agency developing a rule or </w:t>
      </w:r>
      <w:r>
        <w:rPr>
          <w:u w:val="single"/>
        </w:rPr>
        <w:t>guidance</w:t>
      </w:r>
      <w:r w:rsidRPr="00EF7F75">
        <w:rPr>
          <w:u w:val="single"/>
        </w:rPr>
        <w:t xml:space="preserve"> implementing any of the provisions of the climate change and resiliency element or its subelements must abide by the requirements of the </w:t>
      </w:r>
      <w:r>
        <w:rPr>
          <w:u w:val="single"/>
        </w:rPr>
        <w:t>a</w:t>
      </w:r>
      <w:r w:rsidRPr="00EF7F75">
        <w:rPr>
          <w:u w:val="single"/>
        </w:rPr>
        <w:t xml:space="preserve">dministrative </w:t>
      </w:r>
      <w:r>
        <w:rPr>
          <w:u w:val="single"/>
        </w:rPr>
        <w:t>p</w:t>
      </w:r>
      <w:r w:rsidRPr="00EF7F75">
        <w:rPr>
          <w:u w:val="single"/>
        </w:rPr>
        <w:t xml:space="preserve">rocedure </w:t>
      </w:r>
      <w:r>
        <w:rPr>
          <w:u w:val="single"/>
        </w:rPr>
        <w:t>a</w:t>
      </w:r>
      <w:r w:rsidRPr="00EF7F75">
        <w:rPr>
          <w:u w:val="single"/>
        </w:rPr>
        <w:t>ct</w:t>
      </w:r>
      <w:r>
        <w:rPr>
          <w:u w:val="single"/>
        </w:rPr>
        <w:t>, RCW 34.05.328,</w:t>
      </w:r>
      <w:r w:rsidRPr="00EF7F75">
        <w:rPr>
          <w:u w:val="single"/>
        </w:rPr>
        <w:t xml:space="preserve"> for significant legislative rules</w:t>
      </w:r>
      <w:r>
        <w:rPr>
          <w:u w:val="single"/>
        </w:rPr>
        <w:t>. Guidance</w:t>
      </w:r>
      <w:r w:rsidRPr="00EF7F75">
        <w:rPr>
          <w:u w:val="single"/>
        </w:rPr>
        <w:t xml:space="preserve"> may not recommend that any local jurisdiction impose requirements that conflict </w:t>
      </w:r>
      <w:r>
        <w:rPr>
          <w:u w:val="single"/>
        </w:rPr>
        <w:t xml:space="preserve">with </w:t>
      </w:r>
      <w:r w:rsidRPr="00EF7F75">
        <w:rPr>
          <w:u w:val="single"/>
        </w:rPr>
        <w:t xml:space="preserve">or exceed the rule-making limitations in RCW 34.05.328(1)(d), (e), (f), (g), and (h).  State agency guidance </w:t>
      </w:r>
      <w:r w:rsidRPr="00EF7F75">
        <w:rPr>
          <w:u w:val="single"/>
        </w:rPr>
        <w:lastRenderedPageBreak/>
        <w:t>manuals may not recommend requirements that conflict with or are contrary to state or federal law.</w:t>
      </w:r>
      <w:r>
        <w:t>"</w:t>
      </w:r>
    </w:p>
    <w:p w:rsidR="003C6088" w:rsidP="003C6088" w:rsidRDefault="003C6088" w14:paraId="6F5909D0" w14:textId="45DA75C9">
      <w:pPr>
        <w:pStyle w:val="RCWSLText"/>
      </w:pPr>
    </w:p>
    <w:p w:rsidRPr="003C6088" w:rsidR="003C6088" w:rsidP="00B84436" w:rsidRDefault="003C6088" w14:paraId="68E5785C" w14:textId="1786C4FF">
      <w:pPr>
        <w:pStyle w:val="RCWSLText"/>
      </w:pPr>
      <w:r>
        <w:tab/>
        <w:t xml:space="preserve">On page 30, line </w:t>
      </w:r>
      <w:r w:rsidR="00734591">
        <w:t>12</w:t>
      </w:r>
      <w:r w:rsidR="00463EE2">
        <w:t xml:space="preserve"> of the striking amendment</w:t>
      </w:r>
      <w:r>
        <w:t>, after "environment." insert "Any state agency developing a rule or guidelines to implement the provisions of this section must abide by the requirements of the administrative procedure act, RCW 34.05.328, for significant legislative rules.  Rules and guidelines implementing this section may not recommend that any local jurisdiction impose requirements that conflict with or exceed the rule-making limitations in RCW 34.05.328 (1)(d), (e), (f), (g), and (h).  State agency guidance manuals may not recommend requirements that conflict with or are contrary to state or federal law."</w:t>
      </w:r>
    </w:p>
    <w:p w:rsidRPr="00143D90" w:rsidR="00DF5D0E" w:rsidP="00143D90" w:rsidRDefault="00DF5D0E" w14:paraId="77479F45" w14:textId="77777777">
      <w:pPr>
        <w:suppressLineNumbers/>
        <w:rPr>
          <w:spacing w:val="-3"/>
        </w:rPr>
      </w:pPr>
    </w:p>
    <w:permEnd w:id="434599911"/>
    <w:p w:rsidR="00ED2EEB" w:rsidP="00143D90" w:rsidRDefault="00ED2EEB" w14:paraId="11B61B2C"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043763507" w:displacedByCustomXml="next"/>
      <w:sdt>
        <w:sdtPr>
          <w:rPr>
            <w:spacing w:val="0"/>
          </w:rPr>
          <w:alias w:val="Effect"/>
          <w:tag w:val="Effect"/>
          <w:id w:val="603001534"/>
          <w:placeholder>
            <w:docPart w:val="DefaultPlaceholder_1082065158"/>
          </w:placeholder>
        </w:sdtPr>
        <w:sdtEndPr/>
        <w:sdtContent>
          <w:tr w:rsidR="00D659AC" w:rsidTr="00C8108C" w14:paraId="1087ECAA" w14:textId="77777777">
            <w:tc>
              <w:tcPr>
                <w:tcW w:w="540" w:type="dxa"/>
                <w:shd w:val="clear" w:color="auto" w:fill="FFFFFF" w:themeFill="background1"/>
              </w:tcPr>
              <w:p w:rsidR="00D659AC" w:rsidP="00143D90" w:rsidRDefault="00D659AC" w14:paraId="123D1944" w14:textId="77777777">
                <w:pPr>
                  <w:pStyle w:val="Effect"/>
                  <w:suppressLineNumbers/>
                  <w:shd w:val="clear" w:color="auto" w:fill="auto"/>
                  <w:ind w:left="0" w:firstLine="0"/>
                </w:pPr>
              </w:p>
            </w:tc>
            <w:tc>
              <w:tcPr>
                <w:tcW w:w="9874" w:type="dxa"/>
                <w:shd w:val="clear" w:color="auto" w:fill="FFFFFF" w:themeFill="background1"/>
              </w:tcPr>
              <w:p w:rsidRPr="0096303F" w:rsidR="001C1B27" w:rsidP="00143D90" w:rsidRDefault="0096303F" w14:paraId="4CFEF49C" w14:textId="0D6E7852">
                <w:pPr>
                  <w:pStyle w:val="Effect"/>
                  <w:suppressLineNumbers/>
                  <w:shd w:val="clear" w:color="auto" w:fill="auto"/>
                  <w:ind w:left="0" w:firstLine="0"/>
                </w:pPr>
                <w:r w:rsidRPr="0096303F">
                  <w:tab/>
                </w:r>
                <w:r w:rsidRPr="0096303F" w:rsidR="001C1B27">
                  <w:rPr>
                    <w:u w:val="single"/>
                  </w:rPr>
                  <w:t>EFFECT:</w:t>
                </w:r>
                <w:r w:rsidRPr="0096303F" w:rsidR="001C1B27">
                  <w:t>   </w:t>
                </w:r>
                <w:r w:rsidR="003C6088">
                  <w:t xml:space="preserve">Requires any state agency developing rules, guidelines, or guidance for implementing any of the provisions in the climate change and resiliency element to treat the provisions as a </w:t>
                </w:r>
                <w:r w:rsidR="00414193">
                  <w:t xml:space="preserve">significant legislative </w:t>
                </w:r>
                <w:r w:rsidR="003C6088">
                  <w:t>rule pursuant to the Administrative Procedure Act. Prohibits such rules and guidelines from recommending that any local jurisdiction impose requirements that conflict with or exceed limitations in the Administrative Procedure Act. Specifies that state agency guidance manuals may not recommend requirements that conflict with or are contrary to state or federal law.</w:t>
                </w:r>
              </w:p>
              <w:p w:rsidRPr="007D1589" w:rsidR="001B4E53" w:rsidP="00143D90" w:rsidRDefault="001B4E53" w14:paraId="6BFAD345" w14:textId="77777777">
                <w:pPr>
                  <w:pStyle w:val="ListBullet"/>
                  <w:numPr>
                    <w:ilvl w:val="0"/>
                    <w:numId w:val="0"/>
                  </w:numPr>
                  <w:suppressLineNumbers/>
                </w:pPr>
              </w:p>
            </w:tc>
          </w:tr>
        </w:sdtContent>
      </w:sdt>
      <w:permEnd w:id="2043763507"/>
    </w:tbl>
    <w:p w:rsidR="00DF5D0E" w:rsidP="00143D90" w:rsidRDefault="00DF5D0E" w14:paraId="498EED21" w14:textId="77777777">
      <w:pPr>
        <w:pStyle w:val="BillEnd"/>
        <w:suppressLineNumbers/>
      </w:pPr>
    </w:p>
    <w:p w:rsidR="00DF5D0E" w:rsidP="00143D90" w:rsidRDefault="00DE256E" w14:paraId="0B2BEDBF" w14:textId="77777777">
      <w:pPr>
        <w:pStyle w:val="BillEnd"/>
        <w:suppressLineNumbers/>
      </w:pPr>
      <w:r>
        <w:rPr>
          <w:b/>
        </w:rPr>
        <w:t>--- END ---</w:t>
      </w:r>
    </w:p>
    <w:p w:rsidR="00DF5D0E" w:rsidP="00143D90" w:rsidRDefault="00AB682C" w14:paraId="2F4C7B4D"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D9493" w14:textId="77777777" w:rsidR="00143D90" w:rsidRDefault="00143D90" w:rsidP="00DF5D0E">
      <w:r>
        <w:separator/>
      </w:r>
    </w:p>
  </w:endnote>
  <w:endnote w:type="continuationSeparator" w:id="0">
    <w:p w14:paraId="6F845F3A" w14:textId="77777777" w:rsidR="00143D90" w:rsidRDefault="00143D9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03F7" w:rsidRDefault="005803F7" w14:paraId="602DA5F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6806D0" w14:paraId="449A2D3F" w14:textId="3F474019">
    <w:pPr>
      <w:pStyle w:val="AmendDraftFooter"/>
    </w:pPr>
    <w:fldSimple w:instr=" TITLE   \* MERGEFORMAT ">
      <w:r>
        <w:t>1181-S2 AMH GOEH ALLI 289</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6806D0" w14:paraId="13B9934E" w14:textId="47DAE462">
    <w:pPr>
      <w:pStyle w:val="AmendDraftFooter"/>
    </w:pPr>
    <w:fldSimple w:instr=" TITLE   \* MERGEFORMAT ">
      <w:r>
        <w:t>1181-S2 AMH GOEH ALLI 289</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39BDE" w14:textId="77777777" w:rsidR="00143D90" w:rsidRDefault="00143D90" w:rsidP="00DF5D0E">
      <w:r>
        <w:separator/>
      </w:r>
    </w:p>
  </w:footnote>
  <w:footnote w:type="continuationSeparator" w:id="0">
    <w:p w14:paraId="74AB9749" w14:textId="77777777" w:rsidR="00143D90" w:rsidRDefault="00143D90"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56CA" w14:textId="77777777" w:rsidR="005803F7" w:rsidRDefault="005803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D809" w14:textId="77777777" w:rsidR="001B4E53" w:rsidRDefault="007049E4">
    <w:r>
      <w:rPr>
        <w:noProof/>
      </w:rPr>
      <mc:AlternateContent>
        <mc:Choice Requires="wps">
          <w:drawing>
            <wp:anchor distT="0" distB="0" distL="114300" distR="114300" simplePos="0" relativeHeight="251657216" behindDoc="0" locked="0" layoutInCell="1" allowOverlap="1" wp14:anchorId="31E8E946" wp14:editId="4F49E4BE">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F9B147" w14:textId="77777777" w:rsidR="001B4E53" w:rsidRDefault="001B4E53">
                          <w:pPr>
                            <w:pStyle w:val="RCWSLText"/>
                            <w:jc w:val="right"/>
                          </w:pPr>
                          <w:r>
                            <w:t>1</w:t>
                          </w:r>
                        </w:p>
                        <w:p w14:paraId="2212DC2B" w14:textId="77777777" w:rsidR="001B4E53" w:rsidRDefault="001B4E53">
                          <w:pPr>
                            <w:pStyle w:val="RCWSLText"/>
                            <w:jc w:val="right"/>
                          </w:pPr>
                          <w:r>
                            <w:t>2</w:t>
                          </w:r>
                        </w:p>
                        <w:p w14:paraId="48951C43" w14:textId="77777777" w:rsidR="001B4E53" w:rsidRDefault="001B4E53">
                          <w:pPr>
                            <w:pStyle w:val="RCWSLText"/>
                            <w:jc w:val="right"/>
                          </w:pPr>
                          <w:r>
                            <w:t>3</w:t>
                          </w:r>
                        </w:p>
                        <w:p w14:paraId="1B6A0A7D" w14:textId="77777777" w:rsidR="001B4E53" w:rsidRDefault="001B4E53">
                          <w:pPr>
                            <w:pStyle w:val="RCWSLText"/>
                            <w:jc w:val="right"/>
                          </w:pPr>
                          <w:r>
                            <w:t>4</w:t>
                          </w:r>
                        </w:p>
                        <w:p w14:paraId="4E211036" w14:textId="77777777" w:rsidR="001B4E53" w:rsidRDefault="001B4E53">
                          <w:pPr>
                            <w:pStyle w:val="RCWSLText"/>
                            <w:jc w:val="right"/>
                          </w:pPr>
                          <w:r>
                            <w:t>5</w:t>
                          </w:r>
                        </w:p>
                        <w:p w14:paraId="6577C74C" w14:textId="77777777" w:rsidR="001B4E53" w:rsidRDefault="001B4E53">
                          <w:pPr>
                            <w:pStyle w:val="RCWSLText"/>
                            <w:jc w:val="right"/>
                          </w:pPr>
                          <w:r>
                            <w:t>6</w:t>
                          </w:r>
                        </w:p>
                        <w:p w14:paraId="3F25AD17" w14:textId="77777777" w:rsidR="001B4E53" w:rsidRDefault="001B4E53">
                          <w:pPr>
                            <w:pStyle w:val="RCWSLText"/>
                            <w:jc w:val="right"/>
                          </w:pPr>
                          <w:r>
                            <w:t>7</w:t>
                          </w:r>
                        </w:p>
                        <w:p w14:paraId="236E1636" w14:textId="77777777" w:rsidR="001B4E53" w:rsidRDefault="001B4E53">
                          <w:pPr>
                            <w:pStyle w:val="RCWSLText"/>
                            <w:jc w:val="right"/>
                          </w:pPr>
                          <w:r>
                            <w:t>8</w:t>
                          </w:r>
                        </w:p>
                        <w:p w14:paraId="5156DAB3" w14:textId="77777777" w:rsidR="001B4E53" w:rsidRDefault="001B4E53">
                          <w:pPr>
                            <w:pStyle w:val="RCWSLText"/>
                            <w:jc w:val="right"/>
                          </w:pPr>
                          <w:r>
                            <w:t>9</w:t>
                          </w:r>
                        </w:p>
                        <w:p w14:paraId="0C10F101" w14:textId="77777777" w:rsidR="001B4E53" w:rsidRDefault="001B4E53">
                          <w:pPr>
                            <w:pStyle w:val="RCWSLText"/>
                            <w:jc w:val="right"/>
                          </w:pPr>
                          <w:r>
                            <w:t>10</w:t>
                          </w:r>
                        </w:p>
                        <w:p w14:paraId="00FA5D07" w14:textId="77777777" w:rsidR="001B4E53" w:rsidRDefault="001B4E53">
                          <w:pPr>
                            <w:pStyle w:val="RCWSLText"/>
                            <w:jc w:val="right"/>
                          </w:pPr>
                          <w:r>
                            <w:t>11</w:t>
                          </w:r>
                        </w:p>
                        <w:p w14:paraId="1FCF88B9" w14:textId="77777777" w:rsidR="001B4E53" w:rsidRDefault="001B4E53">
                          <w:pPr>
                            <w:pStyle w:val="RCWSLText"/>
                            <w:jc w:val="right"/>
                          </w:pPr>
                          <w:r>
                            <w:t>12</w:t>
                          </w:r>
                        </w:p>
                        <w:p w14:paraId="77BCD701" w14:textId="77777777" w:rsidR="001B4E53" w:rsidRDefault="001B4E53">
                          <w:pPr>
                            <w:pStyle w:val="RCWSLText"/>
                            <w:jc w:val="right"/>
                          </w:pPr>
                          <w:r>
                            <w:t>13</w:t>
                          </w:r>
                        </w:p>
                        <w:p w14:paraId="229136BE" w14:textId="77777777" w:rsidR="001B4E53" w:rsidRDefault="001B4E53">
                          <w:pPr>
                            <w:pStyle w:val="RCWSLText"/>
                            <w:jc w:val="right"/>
                          </w:pPr>
                          <w:r>
                            <w:t>14</w:t>
                          </w:r>
                        </w:p>
                        <w:p w14:paraId="37EDCC26" w14:textId="77777777" w:rsidR="001B4E53" w:rsidRDefault="001B4E53">
                          <w:pPr>
                            <w:pStyle w:val="RCWSLText"/>
                            <w:jc w:val="right"/>
                          </w:pPr>
                          <w:r>
                            <w:t>15</w:t>
                          </w:r>
                        </w:p>
                        <w:p w14:paraId="38BD9F54" w14:textId="77777777" w:rsidR="001B4E53" w:rsidRDefault="001B4E53">
                          <w:pPr>
                            <w:pStyle w:val="RCWSLText"/>
                            <w:jc w:val="right"/>
                          </w:pPr>
                          <w:r>
                            <w:t>16</w:t>
                          </w:r>
                        </w:p>
                        <w:p w14:paraId="5D9624F8" w14:textId="77777777" w:rsidR="001B4E53" w:rsidRDefault="001B4E53">
                          <w:pPr>
                            <w:pStyle w:val="RCWSLText"/>
                            <w:jc w:val="right"/>
                          </w:pPr>
                          <w:r>
                            <w:t>17</w:t>
                          </w:r>
                        </w:p>
                        <w:p w14:paraId="6415148F" w14:textId="77777777" w:rsidR="001B4E53" w:rsidRDefault="001B4E53">
                          <w:pPr>
                            <w:pStyle w:val="RCWSLText"/>
                            <w:jc w:val="right"/>
                          </w:pPr>
                          <w:r>
                            <w:t>18</w:t>
                          </w:r>
                        </w:p>
                        <w:p w14:paraId="17C2A352" w14:textId="77777777" w:rsidR="001B4E53" w:rsidRDefault="001B4E53">
                          <w:pPr>
                            <w:pStyle w:val="RCWSLText"/>
                            <w:jc w:val="right"/>
                          </w:pPr>
                          <w:r>
                            <w:t>19</w:t>
                          </w:r>
                        </w:p>
                        <w:p w14:paraId="21002D73" w14:textId="77777777" w:rsidR="001B4E53" w:rsidRDefault="001B4E53">
                          <w:pPr>
                            <w:pStyle w:val="RCWSLText"/>
                            <w:jc w:val="right"/>
                          </w:pPr>
                          <w:r>
                            <w:t>20</w:t>
                          </w:r>
                        </w:p>
                        <w:p w14:paraId="1EDC5225" w14:textId="77777777" w:rsidR="001B4E53" w:rsidRDefault="001B4E53">
                          <w:pPr>
                            <w:pStyle w:val="RCWSLText"/>
                            <w:jc w:val="right"/>
                          </w:pPr>
                          <w:r>
                            <w:t>21</w:t>
                          </w:r>
                        </w:p>
                        <w:p w14:paraId="05482638" w14:textId="77777777" w:rsidR="001B4E53" w:rsidRDefault="001B4E53">
                          <w:pPr>
                            <w:pStyle w:val="RCWSLText"/>
                            <w:jc w:val="right"/>
                          </w:pPr>
                          <w:r>
                            <w:t>22</w:t>
                          </w:r>
                        </w:p>
                        <w:p w14:paraId="3BEEDE7A" w14:textId="77777777" w:rsidR="001B4E53" w:rsidRDefault="001B4E53">
                          <w:pPr>
                            <w:pStyle w:val="RCWSLText"/>
                            <w:jc w:val="right"/>
                          </w:pPr>
                          <w:r>
                            <w:t>23</w:t>
                          </w:r>
                        </w:p>
                        <w:p w14:paraId="55D9C7A2" w14:textId="77777777" w:rsidR="001B4E53" w:rsidRDefault="001B4E53">
                          <w:pPr>
                            <w:pStyle w:val="RCWSLText"/>
                            <w:jc w:val="right"/>
                          </w:pPr>
                          <w:r>
                            <w:t>24</w:t>
                          </w:r>
                        </w:p>
                        <w:p w14:paraId="1ECC7F79" w14:textId="77777777" w:rsidR="001B4E53" w:rsidRDefault="001B4E53">
                          <w:pPr>
                            <w:pStyle w:val="RCWSLText"/>
                            <w:jc w:val="right"/>
                          </w:pPr>
                          <w:r>
                            <w:t>25</w:t>
                          </w:r>
                        </w:p>
                        <w:p w14:paraId="264314D5" w14:textId="77777777" w:rsidR="001B4E53" w:rsidRDefault="001B4E53">
                          <w:pPr>
                            <w:pStyle w:val="RCWSLText"/>
                            <w:jc w:val="right"/>
                          </w:pPr>
                          <w:r>
                            <w:t>26</w:t>
                          </w:r>
                        </w:p>
                        <w:p w14:paraId="7682FAFB" w14:textId="77777777" w:rsidR="001B4E53" w:rsidRDefault="001B4E53">
                          <w:pPr>
                            <w:pStyle w:val="RCWSLText"/>
                            <w:jc w:val="right"/>
                          </w:pPr>
                          <w:r>
                            <w:t>27</w:t>
                          </w:r>
                        </w:p>
                        <w:p w14:paraId="19E35397" w14:textId="77777777" w:rsidR="001B4E53" w:rsidRDefault="001B4E53">
                          <w:pPr>
                            <w:pStyle w:val="RCWSLText"/>
                            <w:jc w:val="right"/>
                          </w:pPr>
                          <w:r>
                            <w:t>28</w:t>
                          </w:r>
                        </w:p>
                        <w:p w14:paraId="410A8A9E" w14:textId="77777777" w:rsidR="001B4E53" w:rsidRDefault="001B4E53">
                          <w:pPr>
                            <w:pStyle w:val="RCWSLText"/>
                            <w:jc w:val="right"/>
                          </w:pPr>
                          <w:r>
                            <w:t>29</w:t>
                          </w:r>
                        </w:p>
                        <w:p w14:paraId="4C74A32B" w14:textId="77777777" w:rsidR="001B4E53" w:rsidRDefault="001B4E53">
                          <w:pPr>
                            <w:pStyle w:val="RCWSLText"/>
                            <w:jc w:val="right"/>
                          </w:pPr>
                          <w:r>
                            <w:t>30</w:t>
                          </w:r>
                        </w:p>
                        <w:p w14:paraId="31A4854F" w14:textId="77777777" w:rsidR="001B4E53" w:rsidRDefault="001B4E53">
                          <w:pPr>
                            <w:pStyle w:val="RCWSLText"/>
                            <w:jc w:val="right"/>
                          </w:pPr>
                          <w:r>
                            <w:t>31</w:t>
                          </w:r>
                        </w:p>
                        <w:p w14:paraId="0F9AF5A1" w14:textId="77777777" w:rsidR="001B4E53" w:rsidRDefault="001B4E53">
                          <w:pPr>
                            <w:pStyle w:val="RCWSLText"/>
                            <w:jc w:val="right"/>
                          </w:pPr>
                          <w:r>
                            <w:t>32</w:t>
                          </w:r>
                        </w:p>
                        <w:p w14:paraId="46CDD15E" w14:textId="77777777" w:rsidR="001B4E53" w:rsidRDefault="001B4E53">
                          <w:pPr>
                            <w:pStyle w:val="RCWSLText"/>
                            <w:jc w:val="right"/>
                          </w:pPr>
                          <w:r>
                            <w:t>33</w:t>
                          </w:r>
                        </w:p>
                        <w:p w14:paraId="60E5DF9C"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8E946"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4CF9B147" w14:textId="77777777" w:rsidR="001B4E53" w:rsidRDefault="001B4E53">
                    <w:pPr>
                      <w:pStyle w:val="RCWSLText"/>
                      <w:jc w:val="right"/>
                    </w:pPr>
                    <w:r>
                      <w:t>1</w:t>
                    </w:r>
                  </w:p>
                  <w:p w14:paraId="2212DC2B" w14:textId="77777777" w:rsidR="001B4E53" w:rsidRDefault="001B4E53">
                    <w:pPr>
                      <w:pStyle w:val="RCWSLText"/>
                      <w:jc w:val="right"/>
                    </w:pPr>
                    <w:r>
                      <w:t>2</w:t>
                    </w:r>
                  </w:p>
                  <w:p w14:paraId="48951C43" w14:textId="77777777" w:rsidR="001B4E53" w:rsidRDefault="001B4E53">
                    <w:pPr>
                      <w:pStyle w:val="RCWSLText"/>
                      <w:jc w:val="right"/>
                    </w:pPr>
                    <w:r>
                      <w:t>3</w:t>
                    </w:r>
                  </w:p>
                  <w:p w14:paraId="1B6A0A7D" w14:textId="77777777" w:rsidR="001B4E53" w:rsidRDefault="001B4E53">
                    <w:pPr>
                      <w:pStyle w:val="RCWSLText"/>
                      <w:jc w:val="right"/>
                    </w:pPr>
                    <w:r>
                      <w:t>4</w:t>
                    </w:r>
                  </w:p>
                  <w:p w14:paraId="4E211036" w14:textId="77777777" w:rsidR="001B4E53" w:rsidRDefault="001B4E53">
                    <w:pPr>
                      <w:pStyle w:val="RCWSLText"/>
                      <w:jc w:val="right"/>
                    </w:pPr>
                    <w:r>
                      <w:t>5</w:t>
                    </w:r>
                  </w:p>
                  <w:p w14:paraId="6577C74C" w14:textId="77777777" w:rsidR="001B4E53" w:rsidRDefault="001B4E53">
                    <w:pPr>
                      <w:pStyle w:val="RCWSLText"/>
                      <w:jc w:val="right"/>
                    </w:pPr>
                    <w:r>
                      <w:t>6</w:t>
                    </w:r>
                  </w:p>
                  <w:p w14:paraId="3F25AD17" w14:textId="77777777" w:rsidR="001B4E53" w:rsidRDefault="001B4E53">
                    <w:pPr>
                      <w:pStyle w:val="RCWSLText"/>
                      <w:jc w:val="right"/>
                    </w:pPr>
                    <w:r>
                      <w:t>7</w:t>
                    </w:r>
                  </w:p>
                  <w:p w14:paraId="236E1636" w14:textId="77777777" w:rsidR="001B4E53" w:rsidRDefault="001B4E53">
                    <w:pPr>
                      <w:pStyle w:val="RCWSLText"/>
                      <w:jc w:val="right"/>
                    </w:pPr>
                    <w:r>
                      <w:t>8</w:t>
                    </w:r>
                  </w:p>
                  <w:p w14:paraId="5156DAB3" w14:textId="77777777" w:rsidR="001B4E53" w:rsidRDefault="001B4E53">
                    <w:pPr>
                      <w:pStyle w:val="RCWSLText"/>
                      <w:jc w:val="right"/>
                    </w:pPr>
                    <w:r>
                      <w:t>9</w:t>
                    </w:r>
                  </w:p>
                  <w:p w14:paraId="0C10F101" w14:textId="77777777" w:rsidR="001B4E53" w:rsidRDefault="001B4E53">
                    <w:pPr>
                      <w:pStyle w:val="RCWSLText"/>
                      <w:jc w:val="right"/>
                    </w:pPr>
                    <w:r>
                      <w:t>10</w:t>
                    </w:r>
                  </w:p>
                  <w:p w14:paraId="00FA5D07" w14:textId="77777777" w:rsidR="001B4E53" w:rsidRDefault="001B4E53">
                    <w:pPr>
                      <w:pStyle w:val="RCWSLText"/>
                      <w:jc w:val="right"/>
                    </w:pPr>
                    <w:r>
                      <w:t>11</w:t>
                    </w:r>
                  </w:p>
                  <w:p w14:paraId="1FCF88B9" w14:textId="77777777" w:rsidR="001B4E53" w:rsidRDefault="001B4E53">
                    <w:pPr>
                      <w:pStyle w:val="RCWSLText"/>
                      <w:jc w:val="right"/>
                    </w:pPr>
                    <w:r>
                      <w:t>12</w:t>
                    </w:r>
                  </w:p>
                  <w:p w14:paraId="77BCD701" w14:textId="77777777" w:rsidR="001B4E53" w:rsidRDefault="001B4E53">
                    <w:pPr>
                      <w:pStyle w:val="RCWSLText"/>
                      <w:jc w:val="right"/>
                    </w:pPr>
                    <w:r>
                      <w:t>13</w:t>
                    </w:r>
                  </w:p>
                  <w:p w14:paraId="229136BE" w14:textId="77777777" w:rsidR="001B4E53" w:rsidRDefault="001B4E53">
                    <w:pPr>
                      <w:pStyle w:val="RCWSLText"/>
                      <w:jc w:val="right"/>
                    </w:pPr>
                    <w:r>
                      <w:t>14</w:t>
                    </w:r>
                  </w:p>
                  <w:p w14:paraId="37EDCC26" w14:textId="77777777" w:rsidR="001B4E53" w:rsidRDefault="001B4E53">
                    <w:pPr>
                      <w:pStyle w:val="RCWSLText"/>
                      <w:jc w:val="right"/>
                    </w:pPr>
                    <w:r>
                      <w:t>15</w:t>
                    </w:r>
                  </w:p>
                  <w:p w14:paraId="38BD9F54" w14:textId="77777777" w:rsidR="001B4E53" w:rsidRDefault="001B4E53">
                    <w:pPr>
                      <w:pStyle w:val="RCWSLText"/>
                      <w:jc w:val="right"/>
                    </w:pPr>
                    <w:r>
                      <w:t>16</w:t>
                    </w:r>
                  </w:p>
                  <w:p w14:paraId="5D9624F8" w14:textId="77777777" w:rsidR="001B4E53" w:rsidRDefault="001B4E53">
                    <w:pPr>
                      <w:pStyle w:val="RCWSLText"/>
                      <w:jc w:val="right"/>
                    </w:pPr>
                    <w:r>
                      <w:t>17</w:t>
                    </w:r>
                  </w:p>
                  <w:p w14:paraId="6415148F" w14:textId="77777777" w:rsidR="001B4E53" w:rsidRDefault="001B4E53">
                    <w:pPr>
                      <w:pStyle w:val="RCWSLText"/>
                      <w:jc w:val="right"/>
                    </w:pPr>
                    <w:r>
                      <w:t>18</w:t>
                    </w:r>
                  </w:p>
                  <w:p w14:paraId="17C2A352" w14:textId="77777777" w:rsidR="001B4E53" w:rsidRDefault="001B4E53">
                    <w:pPr>
                      <w:pStyle w:val="RCWSLText"/>
                      <w:jc w:val="right"/>
                    </w:pPr>
                    <w:r>
                      <w:t>19</w:t>
                    </w:r>
                  </w:p>
                  <w:p w14:paraId="21002D73" w14:textId="77777777" w:rsidR="001B4E53" w:rsidRDefault="001B4E53">
                    <w:pPr>
                      <w:pStyle w:val="RCWSLText"/>
                      <w:jc w:val="right"/>
                    </w:pPr>
                    <w:r>
                      <w:t>20</w:t>
                    </w:r>
                  </w:p>
                  <w:p w14:paraId="1EDC5225" w14:textId="77777777" w:rsidR="001B4E53" w:rsidRDefault="001B4E53">
                    <w:pPr>
                      <w:pStyle w:val="RCWSLText"/>
                      <w:jc w:val="right"/>
                    </w:pPr>
                    <w:r>
                      <w:t>21</w:t>
                    </w:r>
                  </w:p>
                  <w:p w14:paraId="05482638" w14:textId="77777777" w:rsidR="001B4E53" w:rsidRDefault="001B4E53">
                    <w:pPr>
                      <w:pStyle w:val="RCWSLText"/>
                      <w:jc w:val="right"/>
                    </w:pPr>
                    <w:r>
                      <w:t>22</w:t>
                    </w:r>
                  </w:p>
                  <w:p w14:paraId="3BEEDE7A" w14:textId="77777777" w:rsidR="001B4E53" w:rsidRDefault="001B4E53">
                    <w:pPr>
                      <w:pStyle w:val="RCWSLText"/>
                      <w:jc w:val="right"/>
                    </w:pPr>
                    <w:r>
                      <w:t>23</w:t>
                    </w:r>
                  </w:p>
                  <w:p w14:paraId="55D9C7A2" w14:textId="77777777" w:rsidR="001B4E53" w:rsidRDefault="001B4E53">
                    <w:pPr>
                      <w:pStyle w:val="RCWSLText"/>
                      <w:jc w:val="right"/>
                    </w:pPr>
                    <w:r>
                      <w:t>24</w:t>
                    </w:r>
                  </w:p>
                  <w:p w14:paraId="1ECC7F79" w14:textId="77777777" w:rsidR="001B4E53" w:rsidRDefault="001B4E53">
                    <w:pPr>
                      <w:pStyle w:val="RCWSLText"/>
                      <w:jc w:val="right"/>
                    </w:pPr>
                    <w:r>
                      <w:t>25</w:t>
                    </w:r>
                  </w:p>
                  <w:p w14:paraId="264314D5" w14:textId="77777777" w:rsidR="001B4E53" w:rsidRDefault="001B4E53">
                    <w:pPr>
                      <w:pStyle w:val="RCWSLText"/>
                      <w:jc w:val="right"/>
                    </w:pPr>
                    <w:r>
                      <w:t>26</w:t>
                    </w:r>
                  </w:p>
                  <w:p w14:paraId="7682FAFB" w14:textId="77777777" w:rsidR="001B4E53" w:rsidRDefault="001B4E53">
                    <w:pPr>
                      <w:pStyle w:val="RCWSLText"/>
                      <w:jc w:val="right"/>
                    </w:pPr>
                    <w:r>
                      <w:t>27</w:t>
                    </w:r>
                  </w:p>
                  <w:p w14:paraId="19E35397" w14:textId="77777777" w:rsidR="001B4E53" w:rsidRDefault="001B4E53">
                    <w:pPr>
                      <w:pStyle w:val="RCWSLText"/>
                      <w:jc w:val="right"/>
                    </w:pPr>
                    <w:r>
                      <w:t>28</w:t>
                    </w:r>
                  </w:p>
                  <w:p w14:paraId="410A8A9E" w14:textId="77777777" w:rsidR="001B4E53" w:rsidRDefault="001B4E53">
                    <w:pPr>
                      <w:pStyle w:val="RCWSLText"/>
                      <w:jc w:val="right"/>
                    </w:pPr>
                    <w:r>
                      <w:t>29</w:t>
                    </w:r>
                  </w:p>
                  <w:p w14:paraId="4C74A32B" w14:textId="77777777" w:rsidR="001B4E53" w:rsidRDefault="001B4E53">
                    <w:pPr>
                      <w:pStyle w:val="RCWSLText"/>
                      <w:jc w:val="right"/>
                    </w:pPr>
                    <w:r>
                      <w:t>30</w:t>
                    </w:r>
                  </w:p>
                  <w:p w14:paraId="31A4854F" w14:textId="77777777" w:rsidR="001B4E53" w:rsidRDefault="001B4E53">
                    <w:pPr>
                      <w:pStyle w:val="RCWSLText"/>
                      <w:jc w:val="right"/>
                    </w:pPr>
                    <w:r>
                      <w:t>31</w:t>
                    </w:r>
                  </w:p>
                  <w:p w14:paraId="0F9AF5A1" w14:textId="77777777" w:rsidR="001B4E53" w:rsidRDefault="001B4E53">
                    <w:pPr>
                      <w:pStyle w:val="RCWSLText"/>
                      <w:jc w:val="right"/>
                    </w:pPr>
                    <w:r>
                      <w:t>32</w:t>
                    </w:r>
                  </w:p>
                  <w:p w14:paraId="46CDD15E" w14:textId="77777777" w:rsidR="001B4E53" w:rsidRDefault="001B4E53">
                    <w:pPr>
                      <w:pStyle w:val="RCWSLText"/>
                      <w:jc w:val="right"/>
                    </w:pPr>
                    <w:r>
                      <w:t>33</w:t>
                    </w:r>
                  </w:p>
                  <w:p w14:paraId="60E5DF9C"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BC503" w14:textId="77777777" w:rsidR="001B4E53" w:rsidRDefault="007049E4">
    <w:r>
      <w:rPr>
        <w:noProof/>
      </w:rPr>
      <mc:AlternateContent>
        <mc:Choice Requires="wps">
          <w:drawing>
            <wp:anchor distT="0" distB="0" distL="114300" distR="114300" simplePos="0" relativeHeight="251658240" behindDoc="0" locked="0" layoutInCell="1" allowOverlap="1" wp14:anchorId="60D91D58" wp14:editId="0447AE63">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D952B2" w14:textId="77777777" w:rsidR="001B4E53" w:rsidRDefault="001B4E53" w:rsidP="00605C39">
                          <w:pPr>
                            <w:pStyle w:val="RCWSLText"/>
                            <w:spacing w:before="2888"/>
                            <w:jc w:val="right"/>
                          </w:pPr>
                          <w:r>
                            <w:t>1</w:t>
                          </w:r>
                        </w:p>
                        <w:p w14:paraId="43462BA3" w14:textId="77777777" w:rsidR="001B4E53" w:rsidRDefault="001B4E53">
                          <w:pPr>
                            <w:pStyle w:val="RCWSLText"/>
                            <w:jc w:val="right"/>
                          </w:pPr>
                          <w:r>
                            <w:t>2</w:t>
                          </w:r>
                        </w:p>
                        <w:p w14:paraId="7604F629" w14:textId="77777777" w:rsidR="001B4E53" w:rsidRDefault="001B4E53">
                          <w:pPr>
                            <w:pStyle w:val="RCWSLText"/>
                            <w:jc w:val="right"/>
                          </w:pPr>
                          <w:r>
                            <w:t>3</w:t>
                          </w:r>
                        </w:p>
                        <w:p w14:paraId="37647CF4" w14:textId="77777777" w:rsidR="001B4E53" w:rsidRDefault="001B4E53">
                          <w:pPr>
                            <w:pStyle w:val="RCWSLText"/>
                            <w:jc w:val="right"/>
                          </w:pPr>
                          <w:r>
                            <w:t>4</w:t>
                          </w:r>
                        </w:p>
                        <w:p w14:paraId="251A726F" w14:textId="77777777" w:rsidR="001B4E53" w:rsidRDefault="001B4E53">
                          <w:pPr>
                            <w:pStyle w:val="RCWSLText"/>
                            <w:jc w:val="right"/>
                          </w:pPr>
                          <w:r>
                            <w:t>5</w:t>
                          </w:r>
                        </w:p>
                        <w:p w14:paraId="02A4E558" w14:textId="77777777" w:rsidR="001B4E53" w:rsidRDefault="001B4E53">
                          <w:pPr>
                            <w:pStyle w:val="RCWSLText"/>
                            <w:jc w:val="right"/>
                          </w:pPr>
                          <w:r>
                            <w:t>6</w:t>
                          </w:r>
                        </w:p>
                        <w:p w14:paraId="0AFF0C5B" w14:textId="77777777" w:rsidR="001B4E53" w:rsidRDefault="001B4E53">
                          <w:pPr>
                            <w:pStyle w:val="RCWSLText"/>
                            <w:jc w:val="right"/>
                          </w:pPr>
                          <w:r>
                            <w:t>7</w:t>
                          </w:r>
                        </w:p>
                        <w:p w14:paraId="7589B90D" w14:textId="77777777" w:rsidR="001B4E53" w:rsidRDefault="001B4E53">
                          <w:pPr>
                            <w:pStyle w:val="RCWSLText"/>
                            <w:jc w:val="right"/>
                          </w:pPr>
                          <w:r>
                            <w:t>8</w:t>
                          </w:r>
                        </w:p>
                        <w:p w14:paraId="3F8D2F2F" w14:textId="77777777" w:rsidR="001B4E53" w:rsidRDefault="001B4E53">
                          <w:pPr>
                            <w:pStyle w:val="RCWSLText"/>
                            <w:jc w:val="right"/>
                          </w:pPr>
                          <w:r>
                            <w:t>9</w:t>
                          </w:r>
                        </w:p>
                        <w:p w14:paraId="2657F85D" w14:textId="77777777" w:rsidR="001B4E53" w:rsidRDefault="001B4E53">
                          <w:pPr>
                            <w:pStyle w:val="RCWSLText"/>
                            <w:jc w:val="right"/>
                          </w:pPr>
                          <w:r>
                            <w:t>10</w:t>
                          </w:r>
                        </w:p>
                        <w:p w14:paraId="17DFDCE8" w14:textId="77777777" w:rsidR="001B4E53" w:rsidRDefault="001B4E53">
                          <w:pPr>
                            <w:pStyle w:val="RCWSLText"/>
                            <w:jc w:val="right"/>
                          </w:pPr>
                          <w:r>
                            <w:t>11</w:t>
                          </w:r>
                        </w:p>
                        <w:p w14:paraId="022A70F3" w14:textId="77777777" w:rsidR="001B4E53" w:rsidRDefault="001B4E53">
                          <w:pPr>
                            <w:pStyle w:val="RCWSLText"/>
                            <w:jc w:val="right"/>
                          </w:pPr>
                          <w:r>
                            <w:t>12</w:t>
                          </w:r>
                        </w:p>
                        <w:p w14:paraId="313BC463" w14:textId="77777777" w:rsidR="001B4E53" w:rsidRDefault="001B4E53">
                          <w:pPr>
                            <w:pStyle w:val="RCWSLText"/>
                            <w:jc w:val="right"/>
                          </w:pPr>
                          <w:r>
                            <w:t>13</w:t>
                          </w:r>
                        </w:p>
                        <w:p w14:paraId="5CE9E6F4" w14:textId="77777777" w:rsidR="001B4E53" w:rsidRDefault="001B4E53">
                          <w:pPr>
                            <w:pStyle w:val="RCWSLText"/>
                            <w:jc w:val="right"/>
                          </w:pPr>
                          <w:r>
                            <w:t>14</w:t>
                          </w:r>
                        </w:p>
                        <w:p w14:paraId="144DF915" w14:textId="77777777" w:rsidR="001B4E53" w:rsidRDefault="001B4E53">
                          <w:pPr>
                            <w:pStyle w:val="RCWSLText"/>
                            <w:jc w:val="right"/>
                          </w:pPr>
                          <w:r>
                            <w:t>15</w:t>
                          </w:r>
                        </w:p>
                        <w:p w14:paraId="0E595753" w14:textId="77777777" w:rsidR="001B4E53" w:rsidRDefault="001B4E53">
                          <w:pPr>
                            <w:pStyle w:val="RCWSLText"/>
                            <w:jc w:val="right"/>
                          </w:pPr>
                          <w:r>
                            <w:t>16</w:t>
                          </w:r>
                        </w:p>
                        <w:p w14:paraId="1477C394" w14:textId="77777777" w:rsidR="001B4E53" w:rsidRDefault="001B4E53">
                          <w:pPr>
                            <w:pStyle w:val="RCWSLText"/>
                            <w:jc w:val="right"/>
                          </w:pPr>
                          <w:r>
                            <w:t>17</w:t>
                          </w:r>
                        </w:p>
                        <w:p w14:paraId="5196AFA0" w14:textId="77777777" w:rsidR="001B4E53" w:rsidRDefault="001B4E53">
                          <w:pPr>
                            <w:pStyle w:val="RCWSLText"/>
                            <w:jc w:val="right"/>
                          </w:pPr>
                          <w:r>
                            <w:t>18</w:t>
                          </w:r>
                        </w:p>
                        <w:p w14:paraId="1CDC6312" w14:textId="77777777" w:rsidR="001B4E53" w:rsidRDefault="001B4E53">
                          <w:pPr>
                            <w:pStyle w:val="RCWSLText"/>
                            <w:jc w:val="right"/>
                          </w:pPr>
                          <w:r>
                            <w:t>19</w:t>
                          </w:r>
                        </w:p>
                        <w:p w14:paraId="4DD16A20" w14:textId="77777777" w:rsidR="001B4E53" w:rsidRDefault="001B4E53">
                          <w:pPr>
                            <w:pStyle w:val="RCWSLText"/>
                            <w:jc w:val="right"/>
                          </w:pPr>
                          <w:r>
                            <w:t>20</w:t>
                          </w:r>
                        </w:p>
                        <w:p w14:paraId="75E13D7D" w14:textId="77777777" w:rsidR="001B4E53" w:rsidRDefault="001B4E53">
                          <w:pPr>
                            <w:pStyle w:val="RCWSLText"/>
                            <w:jc w:val="right"/>
                          </w:pPr>
                          <w:r>
                            <w:t>21</w:t>
                          </w:r>
                        </w:p>
                        <w:p w14:paraId="5D00EBE1" w14:textId="77777777" w:rsidR="001B4E53" w:rsidRDefault="001B4E53">
                          <w:pPr>
                            <w:pStyle w:val="RCWSLText"/>
                            <w:jc w:val="right"/>
                          </w:pPr>
                          <w:r>
                            <w:t>22</w:t>
                          </w:r>
                        </w:p>
                        <w:p w14:paraId="0766002B" w14:textId="77777777" w:rsidR="001B4E53" w:rsidRDefault="001B4E53">
                          <w:pPr>
                            <w:pStyle w:val="RCWSLText"/>
                            <w:jc w:val="right"/>
                          </w:pPr>
                          <w:r>
                            <w:t>23</w:t>
                          </w:r>
                        </w:p>
                        <w:p w14:paraId="6F211489" w14:textId="77777777" w:rsidR="001B4E53" w:rsidRDefault="001B4E53">
                          <w:pPr>
                            <w:pStyle w:val="RCWSLText"/>
                            <w:jc w:val="right"/>
                          </w:pPr>
                          <w:r>
                            <w:t>24</w:t>
                          </w:r>
                        </w:p>
                        <w:p w14:paraId="631DBE55" w14:textId="77777777" w:rsidR="001B4E53" w:rsidRDefault="001B4E53" w:rsidP="00060D21">
                          <w:pPr>
                            <w:pStyle w:val="RCWSLText"/>
                            <w:jc w:val="right"/>
                          </w:pPr>
                          <w:r>
                            <w:t>25</w:t>
                          </w:r>
                        </w:p>
                        <w:p w14:paraId="071BB8BF" w14:textId="77777777" w:rsidR="001B4E53" w:rsidRDefault="001B4E53" w:rsidP="00060D21">
                          <w:pPr>
                            <w:pStyle w:val="RCWSLText"/>
                            <w:jc w:val="right"/>
                          </w:pPr>
                          <w:r>
                            <w:t>26</w:t>
                          </w:r>
                        </w:p>
                        <w:p w14:paraId="4D8B2026"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D91D58"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03D952B2" w14:textId="77777777" w:rsidR="001B4E53" w:rsidRDefault="001B4E53" w:rsidP="00605C39">
                    <w:pPr>
                      <w:pStyle w:val="RCWSLText"/>
                      <w:spacing w:before="2888"/>
                      <w:jc w:val="right"/>
                    </w:pPr>
                    <w:r>
                      <w:t>1</w:t>
                    </w:r>
                  </w:p>
                  <w:p w14:paraId="43462BA3" w14:textId="77777777" w:rsidR="001B4E53" w:rsidRDefault="001B4E53">
                    <w:pPr>
                      <w:pStyle w:val="RCWSLText"/>
                      <w:jc w:val="right"/>
                    </w:pPr>
                    <w:r>
                      <w:t>2</w:t>
                    </w:r>
                  </w:p>
                  <w:p w14:paraId="7604F629" w14:textId="77777777" w:rsidR="001B4E53" w:rsidRDefault="001B4E53">
                    <w:pPr>
                      <w:pStyle w:val="RCWSLText"/>
                      <w:jc w:val="right"/>
                    </w:pPr>
                    <w:r>
                      <w:t>3</w:t>
                    </w:r>
                  </w:p>
                  <w:p w14:paraId="37647CF4" w14:textId="77777777" w:rsidR="001B4E53" w:rsidRDefault="001B4E53">
                    <w:pPr>
                      <w:pStyle w:val="RCWSLText"/>
                      <w:jc w:val="right"/>
                    </w:pPr>
                    <w:r>
                      <w:t>4</w:t>
                    </w:r>
                  </w:p>
                  <w:p w14:paraId="251A726F" w14:textId="77777777" w:rsidR="001B4E53" w:rsidRDefault="001B4E53">
                    <w:pPr>
                      <w:pStyle w:val="RCWSLText"/>
                      <w:jc w:val="right"/>
                    </w:pPr>
                    <w:r>
                      <w:t>5</w:t>
                    </w:r>
                  </w:p>
                  <w:p w14:paraId="02A4E558" w14:textId="77777777" w:rsidR="001B4E53" w:rsidRDefault="001B4E53">
                    <w:pPr>
                      <w:pStyle w:val="RCWSLText"/>
                      <w:jc w:val="right"/>
                    </w:pPr>
                    <w:r>
                      <w:t>6</w:t>
                    </w:r>
                  </w:p>
                  <w:p w14:paraId="0AFF0C5B" w14:textId="77777777" w:rsidR="001B4E53" w:rsidRDefault="001B4E53">
                    <w:pPr>
                      <w:pStyle w:val="RCWSLText"/>
                      <w:jc w:val="right"/>
                    </w:pPr>
                    <w:r>
                      <w:t>7</w:t>
                    </w:r>
                  </w:p>
                  <w:p w14:paraId="7589B90D" w14:textId="77777777" w:rsidR="001B4E53" w:rsidRDefault="001B4E53">
                    <w:pPr>
                      <w:pStyle w:val="RCWSLText"/>
                      <w:jc w:val="right"/>
                    </w:pPr>
                    <w:r>
                      <w:t>8</w:t>
                    </w:r>
                  </w:p>
                  <w:p w14:paraId="3F8D2F2F" w14:textId="77777777" w:rsidR="001B4E53" w:rsidRDefault="001B4E53">
                    <w:pPr>
                      <w:pStyle w:val="RCWSLText"/>
                      <w:jc w:val="right"/>
                    </w:pPr>
                    <w:r>
                      <w:t>9</w:t>
                    </w:r>
                  </w:p>
                  <w:p w14:paraId="2657F85D" w14:textId="77777777" w:rsidR="001B4E53" w:rsidRDefault="001B4E53">
                    <w:pPr>
                      <w:pStyle w:val="RCWSLText"/>
                      <w:jc w:val="right"/>
                    </w:pPr>
                    <w:r>
                      <w:t>10</w:t>
                    </w:r>
                  </w:p>
                  <w:p w14:paraId="17DFDCE8" w14:textId="77777777" w:rsidR="001B4E53" w:rsidRDefault="001B4E53">
                    <w:pPr>
                      <w:pStyle w:val="RCWSLText"/>
                      <w:jc w:val="right"/>
                    </w:pPr>
                    <w:r>
                      <w:t>11</w:t>
                    </w:r>
                  </w:p>
                  <w:p w14:paraId="022A70F3" w14:textId="77777777" w:rsidR="001B4E53" w:rsidRDefault="001B4E53">
                    <w:pPr>
                      <w:pStyle w:val="RCWSLText"/>
                      <w:jc w:val="right"/>
                    </w:pPr>
                    <w:r>
                      <w:t>12</w:t>
                    </w:r>
                  </w:p>
                  <w:p w14:paraId="313BC463" w14:textId="77777777" w:rsidR="001B4E53" w:rsidRDefault="001B4E53">
                    <w:pPr>
                      <w:pStyle w:val="RCWSLText"/>
                      <w:jc w:val="right"/>
                    </w:pPr>
                    <w:r>
                      <w:t>13</w:t>
                    </w:r>
                  </w:p>
                  <w:p w14:paraId="5CE9E6F4" w14:textId="77777777" w:rsidR="001B4E53" w:rsidRDefault="001B4E53">
                    <w:pPr>
                      <w:pStyle w:val="RCWSLText"/>
                      <w:jc w:val="right"/>
                    </w:pPr>
                    <w:r>
                      <w:t>14</w:t>
                    </w:r>
                  </w:p>
                  <w:p w14:paraId="144DF915" w14:textId="77777777" w:rsidR="001B4E53" w:rsidRDefault="001B4E53">
                    <w:pPr>
                      <w:pStyle w:val="RCWSLText"/>
                      <w:jc w:val="right"/>
                    </w:pPr>
                    <w:r>
                      <w:t>15</w:t>
                    </w:r>
                  </w:p>
                  <w:p w14:paraId="0E595753" w14:textId="77777777" w:rsidR="001B4E53" w:rsidRDefault="001B4E53">
                    <w:pPr>
                      <w:pStyle w:val="RCWSLText"/>
                      <w:jc w:val="right"/>
                    </w:pPr>
                    <w:r>
                      <w:t>16</w:t>
                    </w:r>
                  </w:p>
                  <w:p w14:paraId="1477C394" w14:textId="77777777" w:rsidR="001B4E53" w:rsidRDefault="001B4E53">
                    <w:pPr>
                      <w:pStyle w:val="RCWSLText"/>
                      <w:jc w:val="right"/>
                    </w:pPr>
                    <w:r>
                      <w:t>17</w:t>
                    </w:r>
                  </w:p>
                  <w:p w14:paraId="5196AFA0" w14:textId="77777777" w:rsidR="001B4E53" w:rsidRDefault="001B4E53">
                    <w:pPr>
                      <w:pStyle w:val="RCWSLText"/>
                      <w:jc w:val="right"/>
                    </w:pPr>
                    <w:r>
                      <w:t>18</w:t>
                    </w:r>
                  </w:p>
                  <w:p w14:paraId="1CDC6312" w14:textId="77777777" w:rsidR="001B4E53" w:rsidRDefault="001B4E53">
                    <w:pPr>
                      <w:pStyle w:val="RCWSLText"/>
                      <w:jc w:val="right"/>
                    </w:pPr>
                    <w:r>
                      <w:t>19</w:t>
                    </w:r>
                  </w:p>
                  <w:p w14:paraId="4DD16A20" w14:textId="77777777" w:rsidR="001B4E53" w:rsidRDefault="001B4E53">
                    <w:pPr>
                      <w:pStyle w:val="RCWSLText"/>
                      <w:jc w:val="right"/>
                    </w:pPr>
                    <w:r>
                      <w:t>20</w:t>
                    </w:r>
                  </w:p>
                  <w:p w14:paraId="75E13D7D" w14:textId="77777777" w:rsidR="001B4E53" w:rsidRDefault="001B4E53">
                    <w:pPr>
                      <w:pStyle w:val="RCWSLText"/>
                      <w:jc w:val="right"/>
                    </w:pPr>
                    <w:r>
                      <w:t>21</w:t>
                    </w:r>
                  </w:p>
                  <w:p w14:paraId="5D00EBE1" w14:textId="77777777" w:rsidR="001B4E53" w:rsidRDefault="001B4E53">
                    <w:pPr>
                      <w:pStyle w:val="RCWSLText"/>
                      <w:jc w:val="right"/>
                    </w:pPr>
                    <w:r>
                      <w:t>22</w:t>
                    </w:r>
                  </w:p>
                  <w:p w14:paraId="0766002B" w14:textId="77777777" w:rsidR="001B4E53" w:rsidRDefault="001B4E53">
                    <w:pPr>
                      <w:pStyle w:val="RCWSLText"/>
                      <w:jc w:val="right"/>
                    </w:pPr>
                    <w:r>
                      <w:t>23</w:t>
                    </w:r>
                  </w:p>
                  <w:p w14:paraId="6F211489" w14:textId="77777777" w:rsidR="001B4E53" w:rsidRDefault="001B4E53">
                    <w:pPr>
                      <w:pStyle w:val="RCWSLText"/>
                      <w:jc w:val="right"/>
                    </w:pPr>
                    <w:r>
                      <w:t>24</w:t>
                    </w:r>
                  </w:p>
                  <w:p w14:paraId="631DBE55" w14:textId="77777777" w:rsidR="001B4E53" w:rsidRDefault="001B4E53" w:rsidP="00060D21">
                    <w:pPr>
                      <w:pStyle w:val="RCWSLText"/>
                      <w:jc w:val="right"/>
                    </w:pPr>
                    <w:r>
                      <w:t>25</w:t>
                    </w:r>
                  </w:p>
                  <w:p w14:paraId="071BB8BF" w14:textId="77777777" w:rsidR="001B4E53" w:rsidRDefault="001B4E53" w:rsidP="00060D21">
                    <w:pPr>
                      <w:pStyle w:val="RCWSLText"/>
                      <w:jc w:val="right"/>
                    </w:pPr>
                    <w:r>
                      <w:t>26</w:t>
                    </w:r>
                  </w:p>
                  <w:p w14:paraId="4D8B2026"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133331885">
    <w:abstractNumId w:val="5"/>
  </w:num>
  <w:num w:numId="2" w16cid:durableId="1828090118">
    <w:abstractNumId w:val="3"/>
  </w:num>
  <w:num w:numId="3" w16cid:durableId="38171906">
    <w:abstractNumId w:val="2"/>
  </w:num>
  <w:num w:numId="4" w16cid:durableId="611740685">
    <w:abstractNumId w:val="1"/>
  </w:num>
  <w:num w:numId="5" w16cid:durableId="476653268">
    <w:abstractNumId w:val="0"/>
  </w:num>
  <w:num w:numId="6" w16cid:durableId="1320117923">
    <w:abstractNumId w:val="4"/>
  </w:num>
  <w:num w:numId="7" w16cid:durableId="865797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13984"/>
    <w:rsid w:val="00135C59"/>
    <w:rsid w:val="00136E5A"/>
    <w:rsid w:val="00143D90"/>
    <w:rsid w:val="00146AAF"/>
    <w:rsid w:val="001A775A"/>
    <w:rsid w:val="001B4E53"/>
    <w:rsid w:val="001C1B27"/>
    <w:rsid w:val="001C7F91"/>
    <w:rsid w:val="001D53E9"/>
    <w:rsid w:val="001E6675"/>
    <w:rsid w:val="00200094"/>
    <w:rsid w:val="00217E8A"/>
    <w:rsid w:val="002372B4"/>
    <w:rsid w:val="00265296"/>
    <w:rsid w:val="00281CBD"/>
    <w:rsid w:val="00296C61"/>
    <w:rsid w:val="00316CD9"/>
    <w:rsid w:val="00360FC3"/>
    <w:rsid w:val="003C6088"/>
    <w:rsid w:val="003E2FC6"/>
    <w:rsid w:val="00414193"/>
    <w:rsid w:val="00463EE2"/>
    <w:rsid w:val="00492DDC"/>
    <w:rsid w:val="004C6615"/>
    <w:rsid w:val="005115F9"/>
    <w:rsid w:val="00523C5A"/>
    <w:rsid w:val="005803F7"/>
    <w:rsid w:val="005A0F4F"/>
    <w:rsid w:val="005E69C3"/>
    <w:rsid w:val="00605C39"/>
    <w:rsid w:val="006806D0"/>
    <w:rsid w:val="006841E6"/>
    <w:rsid w:val="006F7027"/>
    <w:rsid w:val="007049E4"/>
    <w:rsid w:val="0072335D"/>
    <w:rsid w:val="0072541D"/>
    <w:rsid w:val="00734591"/>
    <w:rsid w:val="00757317"/>
    <w:rsid w:val="007769AF"/>
    <w:rsid w:val="007C0358"/>
    <w:rsid w:val="007C41AB"/>
    <w:rsid w:val="007D1589"/>
    <w:rsid w:val="007D35D4"/>
    <w:rsid w:val="0083749C"/>
    <w:rsid w:val="008443FE"/>
    <w:rsid w:val="00846034"/>
    <w:rsid w:val="008B135C"/>
    <w:rsid w:val="008C7E6E"/>
    <w:rsid w:val="00931B84"/>
    <w:rsid w:val="0096303F"/>
    <w:rsid w:val="00972869"/>
    <w:rsid w:val="00984CD1"/>
    <w:rsid w:val="009F23A9"/>
    <w:rsid w:val="00A01F29"/>
    <w:rsid w:val="00A17B5B"/>
    <w:rsid w:val="00A300C4"/>
    <w:rsid w:val="00A4729B"/>
    <w:rsid w:val="00A93D4A"/>
    <w:rsid w:val="00AA1230"/>
    <w:rsid w:val="00AB682C"/>
    <w:rsid w:val="00AC1F8C"/>
    <w:rsid w:val="00AD2D0A"/>
    <w:rsid w:val="00B24A6B"/>
    <w:rsid w:val="00B31D1C"/>
    <w:rsid w:val="00B41494"/>
    <w:rsid w:val="00B518D0"/>
    <w:rsid w:val="00B56650"/>
    <w:rsid w:val="00B73E0A"/>
    <w:rsid w:val="00B84436"/>
    <w:rsid w:val="00B961E0"/>
    <w:rsid w:val="00BF44DF"/>
    <w:rsid w:val="00C41250"/>
    <w:rsid w:val="00C61A83"/>
    <w:rsid w:val="00C8108C"/>
    <w:rsid w:val="00C84AD0"/>
    <w:rsid w:val="00D04470"/>
    <w:rsid w:val="00D40447"/>
    <w:rsid w:val="00D659AC"/>
    <w:rsid w:val="00DA47F3"/>
    <w:rsid w:val="00DC2C13"/>
    <w:rsid w:val="00DD0EEA"/>
    <w:rsid w:val="00DE256E"/>
    <w:rsid w:val="00DF5D0E"/>
    <w:rsid w:val="00E1471A"/>
    <w:rsid w:val="00E267B1"/>
    <w:rsid w:val="00E41CC6"/>
    <w:rsid w:val="00E66F5D"/>
    <w:rsid w:val="00E831A5"/>
    <w:rsid w:val="00E850E7"/>
    <w:rsid w:val="00EC4C96"/>
    <w:rsid w:val="00ED2EEB"/>
    <w:rsid w:val="00F229DE"/>
    <w:rsid w:val="00F304D3"/>
    <w:rsid w:val="00F4663F"/>
    <w:rsid w:val="00F93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EAA19"/>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6A7F26"/>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1181-S2</BillDocName>
  <AmendType>AMH</AmendType>
  <SponsorAcronym>GOEH</SponsorAcronym>
  <DrafterAcronym>ALLI</DrafterAcronym>
  <DraftNumber>289</DraftNumber>
  <ReferenceNumber>2SHB 1181</ReferenceNumber>
  <Floor>H AMD</Floor>
  <AmendmentNumber> 196</AmendmentNumber>
  <Sponsors>By Representative Goehner</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433</Words>
  <Characters>2456</Characters>
  <Application>Microsoft Office Word</Application>
  <DocSecurity>8</DocSecurity>
  <Lines>62</Lines>
  <Paragraphs>13</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1181-S2 AMH GOEH ALLI 289</dc:title>
  <dc:creator>Elizabeth Allison</dc:creator>
  <cp:lastModifiedBy>Elizabeth Allison</cp:lastModifiedBy>
  <cp:revision>15</cp:revision>
  <dcterms:created xsi:type="dcterms:W3CDTF">2023-03-02T18:26:00Z</dcterms:created>
  <dcterms:modified xsi:type="dcterms:W3CDTF">2023-03-02T19:19:00Z</dcterms:modified>
</cp:coreProperties>
</file>