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2663AF" w14:paraId="73349677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A4D7E">
            <w:t>1155-S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A4D7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A4D7E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A4D7E">
            <w:t>BAKY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A4D7E">
            <w:t>308</w:t>
          </w:r>
        </w:sdtContent>
      </w:sdt>
    </w:p>
    <w:p w:rsidR="00DF5D0E" w:rsidP="00B73E0A" w:rsidRDefault="00AA1230" w14:paraId="437D3B75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663AF" w14:paraId="365EC475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A4D7E">
            <w:rPr>
              <w:b/>
              <w:u w:val="single"/>
            </w:rPr>
            <w:t>SHB 1155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A4D7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75</w:t>
          </w:r>
        </w:sdtContent>
      </w:sdt>
    </w:p>
    <w:p w:rsidR="00DF5D0E" w:rsidP="00605C39" w:rsidRDefault="002663AF" w14:paraId="6CA384E2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A4D7E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A4D7E" w14:paraId="582DBDC6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03/04/2023</w:t>
          </w:r>
        </w:p>
      </w:sdtContent>
    </w:sdt>
    <w:p w:rsidR="003A4D7E" w:rsidP="00C8108C" w:rsidRDefault="00DE256E" w14:paraId="6DD62F84" w14:textId="3D86485F">
      <w:pPr>
        <w:pStyle w:val="Page"/>
      </w:pPr>
      <w:bookmarkStart w:name="StartOfAmendmentBody" w:id="0"/>
      <w:bookmarkEnd w:id="0"/>
      <w:permStart w:edGrp="everyone" w:id="1103434847"/>
      <w:r>
        <w:tab/>
      </w:r>
      <w:r w:rsidR="003A4D7E">
        <w:t xml:space="preserve">On page </w:t>
      </w:r>
      <w:r w:rsidR="00930210">
        <w:t>14, beginning on line 24, strike all of section 11</w:t>
      </w:r>
    </w:p>
    <w:p w:rsidR="00930210" w:rsidP="00930210" w:rsidRDefault="00930210" w14:paraId="6393404C" w14:textId="23169102">
      <w:pPr>
        <w:pStyle w:val="RCWSLText"/>
      </w:pPr>
    </w:p>
    <w:p w:rsidRPr="00930210" w:rsidR="00930210" w:rsidP="00930210" w:rsidRDefault="00930210" w14:paraId="33C5B4B2" w14:textId="7F033A5E">
      <w:pPr>
        <w:pStyle w:val="RCWSLText"/>
      </w:pPr>
      <w:r>
        <w:tab/>
        <w:t xml:space="preserve">Renumber the remaining sections consecutively and correct any internal references accordingly. </w:t>
      </w:r>
    </w:p>
    <w:p w:rsidRPr="003A4D7E" w:rsidR="00DF5D0E" w:rsidP="003A4D7E" w:rsidRDefault="00DF5D0E" w14:paraId="4CE9CBF2" w14:textId="77777777">
      <w:pPr>
        <w:suppressLineNumbers/>
        <w:rPr>
          <w:spacing w:val="-3"/>
        </w:rPr>
      </w:pPr>
    </w:p>
    <w:permEnd w:id="1103434847"/>
    <w:p w:rsidR="00ED2EEB" w:rsidP="003A4D7E" w:rsidRDefault="00ED2EEB" w14:paraId="4041D975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9668698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2E62B08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3A4D7E" w:rsidRDefault="00D659AC" w14:paraId="39402F7A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A4D7E" w:rsidRDefault="0096303F" w14:paraId="6E6A2A38" w14:textId="58F013B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930210">
                  <w:t xml:space="preserve">Removes provisions that make a violation of the bill a per se violation of the Consumer Protection Act. </w:t>
                </w:r>
                <w:r w:rsidRPr="0096303F" w:rsidR="001C1B27">
                  <w:t> </w:t>
                </w:r>
              </w:p>
              <w:p w:rsidRPr="007D1589" w:rsidR="001B4E53" w:rsidP="003A4D7E" w:rsidRDefault="001B4E53" w14:paraId="79E28A72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96686987"/>
    </w:tbl>
    <w:p w:rsidR="00DF5D0E" w:rsidP="003A4D7E" w:rsidRDefault="00DF5D0E" w14:paraId="530D8FDF" w14:textId="77777777">
      <w:pPr>
        <w:pStyle w:val="BillEnd"/>
        <w:suppressLineNumbers/>
      </w:pPr>
    </w:p>
    <w:p w:rsidR="00DF5D0E" w:rsidP="003A4D7E" w:rsidRDefault="00DE256E" w14:paraId="4A55402B" w14:textId="77777777">
      <w:pPr>
        <w:pStyle w:val="BillEnd"/>
        <w:suppressLineNumbers/>
      </w:pPr>
      <w:r>
        <w:rPr>
          <w:b/>
        </w:rPr>
        <w:t>--- END ---</w:t>
      </w:r>
    </w:p>
    <w:p w:rsidR="00DF5D0E" w:rsidP="003A4D7E" w:rsidRDefault="00AB682C" w14:paraId="438BA084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8722C" w14:textId="77777777" w:rsidR="003A4D7E" w:rsidRDefault="003A4D7E" w:rsidP="00DF5D0E">
      <w:r>
        <w:separator/>
      </w:r>
    </w:p>
  </w:endnote>
  <w:endnote w:type="continuationSeparator" w:id="0">
    <w:p w14:paraId="2A7746D4" w14:textId="77777777" w:rsidR="003A4D7E" w:rsidRDefault="003A4D7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25A8" w:rsidRDefault="004725A8" w14:paraId="1EFA346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2663AF" w14:paraId="2DF542C6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A4D7E">
      <w:t>1155-S AMH WALJ BAKY 308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2663AF" w14:paraId="3FB39F21" w14:textId="5E2E4E3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725A8">
      <w:t>1155-S AMH WALJ BAKY 308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F65CC" w14:textId="77777777" w:rsidR="003A4D7E" w:rsidRDefault="003A4D7E" w:rsidP="00DF5D0E">
      <w:r>
        <w:separator/>
      </w:r>
    </w:p>
  </w:footnote>
  <w:footnote w:type="continuationSeparator" w:id="0">
    <w:p w14:paraId="6AAA0AB8" w14:textId="77777777" w:rsidR="003A4D7E" w:rsidRDefault="003A4D7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93AA" w14:textId="77777777" w:rsidR="004725A8" w:rsidRDefault="004725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32F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965F35" wp14:editId="13CF3119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A743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ED924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B5C9C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AE516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1A4E4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DD895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8DDDD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2804D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F2863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B8FA1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03DE5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19643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CB905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11721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F74DF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1B55E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5F8AF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07358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413AA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170BD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D2B30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CF95D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58718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ACF79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46FDF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2DEB9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56CEE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F067D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712A2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0E9AB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F5429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ACFB9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E16C3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A6249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965F3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2FA7439A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ED9249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B5C9C4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AE516B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1A4E45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DD8952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8DDDD5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2804D7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F2863F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B8FA1C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03DE56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19643F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CB9058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11721B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F74DFA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1B55E8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5F8AF8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073586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413AA1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170BDB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D2B30B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CF95D8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58718C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ACF795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46FDF85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2DEB905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56CEE7F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F067DBE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712A250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0E9AB10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F5429AE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ACFB9C5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E16C3CD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A6249B2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B252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9B5271" wp14:editId="77B6820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6BED4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98394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7E873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B9BE9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75B8F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EAB73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277B1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4D030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1D2B4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B5270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4A088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D9F57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4E8EA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666DF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3A058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96760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DEDFD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E35DD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38EBE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63247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1FD20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6CF79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07555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0594C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CD7767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0E8185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2FA552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9B5271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0F76BED4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983949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7E8734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B9BE98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75B8FE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EAB736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277B10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4D0301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1D2B40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B52700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4A0887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D9F576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4E8EA0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666DFB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3A0584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967608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DEDFDF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E35DDE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38EBE9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63247E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1FD205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6CF798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075556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0594C7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CD7767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0E8185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2FA552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83469305">
    <w:abstractNumId w:val="5"/>
  </w:num>
  <w:num w:numId="2" w16cid:durableId="2109348046">
    <w:abstractNumId w:val="3"/>
  </w:num>
  <w:num w:numId="3" w16cid:durableId="14772041">
    <w:abstractNumId w:val="2"/>
  </w:num>
  <w:num w:numId="4" w16cid:durableId="1824814510">
    <w:abstractNumId w:val="1"/>
  </w:num>
  <w:num w:numId="5" w16cid:durableId="268900418">
    <w:abstractNumId w:val="0"/>
  </w:num>
  <w:num w:numId="6" w16cid:durableId="1368944791">
    <w:abstractNumId w:val="4"/>
  </w:num>
  <w:num w:numId="7" w16cid:durableId="12636071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663AF"/>
    <w:rsid w:val="00281CBD"/>
    <w:rsid w:val="00316CD9"/>
    <w:rsid w:val="003A4D7E"/>
    <w:rsid w:val="003E2FC6"/>
    <w:rsid w:val="004725A8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0210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F44DB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94968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1155-S</BillDocName>
  <AmendType>AMH</AmendType>
  <SponsorAcronym>WALJ</SponsorAcronym>
  <DrafterAcronym>BAKY</DrafterAcronym>
  <DraftNumber>308</DraftNumber>
  <ReferenceNumber>SHB 1155</ReferenceNumber>
  <Floor>H AMD</Floor>
  <AmendmentNumber> 75</AmendmentNumber>
  <Sponsors>By Representative Walsh</Sponsors>
  <FloorAction>WITHDRAWN 03/04/2023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340</Characters>
  <Application>Microsoft Office Word</Application>
  <DocSecurity>8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1155-S AMH WALJ BAKY 308</dc:title>
  <dc:creator>Yelena Baker</dc:creator>
  <cp:lastModifiedBy>Baker, Yelena</cp:lastModifiedBy>
  <cp:revision>4</cp:revision>
  <dcterms:created xsi:type="dcterms:W3CDTF">2023-02-10T03:14:00Z</dcterms:created>
  <dcterms:modified xsi:type="dcterms:W3CDTF">2023-02-10T03:16:00Z</dcterms:modified>
</cp:coreProperties>
</file>