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04307" w14:paraId="212734ED" w14:textId="7891FBD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406D4">
            <w:t>1155-S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406D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406D4">
            <w:t>BARN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406D4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406D4">
            <w:t>330</w:t>
          </w:r>
        </w:sdtContent>
      </w:sdt>
    </w:p>
    <w:p w:rsidR="00DF5D0E" w:rsidP="00B73E0A" w:rsidRDefault="00AA1230" w14:paraId="78262576" w14:textId="46F9617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04307" w14:paraId="6A781700" w14:textId="525D4E0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406D4">
            <w:rPr>
              <w:b/>
              <w:u w:val="single"/>
            </w:rPr>
            <w:t>SHB 1155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406D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</w:t>
          </w:r>
        </w:sdtContent>
      </w:sdt>
    </w:p>
    <w:p w:rsidR="00DF5D0E" w:rsidP="00605C39" w:rsidRDefault="00404307" w14:paraId="1C175403" w14:textId="6543363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406D4">
            <w:rPr>
              <w:sz w:val="22"/>
            </w:rPr>
            <w:t xml:space="preserve">By Representative Barnard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406D4" w14:paraId="45FEB7FA" w14:textId="79CF99E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03/04/2023</w:t>
          </w:r>
        </w:p>
      </w:sdtContent>
    </w:sdt>
    <w:p w:rsidR="005406D4" w:rsidP="00C8108C" w:rsidRDefault="00DE256E" w14:paraId="57E4D732" w14:textId="28CBD039">
      <w:pPr>
        <w:pStyle w:val="Page"/>
      </w:pPr>
      <w:bookmarkStart w:name="StartOfAmendmentBody" w:id="0"/>
      <w:bookmarkEnd w:id="0"/>
      <w:permStart w:edGrp="everyone" w:id="1492854294"/>
      <w:r>
        <w:tab/>
      </w:r>
      <w:r w:rsidR="005406D4">
        <w:t xml:space="preserve">On page </w:t>
      </w:r>
      <w:r w:rsidR="00942E20">
        <w:t>7, beginning on line 6, after "(23)" strike all material through "</w:t>
      </w:r>
      <w:r w:rsidR="009E6FE0">
        <w:t>data.</w:t>
      </w:r>
      <w:r w:rsidR="00942E20">
        <w:t>" on line 1</w:t>
      </w:r>
      <w:r w:rsidR="009E6FE0">
        <w:t>0</w:t>
      </w:r>
      <w:r w:rsidR="00942E20">
        <w:t xml:space="preserve"> and insert "(a) "Regulated entity" means any legal entity that:</w:t>
      </w:r>
    </w:p>
    <w:p w:rsidR="00942E20" w:rsidP="00942E20" w:rsidRDefault="00942E20" w14:paraId="53AF1931" w14:textId="4EFA7F51">
      <w:pPr>
        <w:pStyle w:val="RCWSLText"/>
      </w:pPr>
      <w:r>
        <w:tab/>
        <w:t>(i) Conducts business in Washington, or produces or provides products or services that are targeted to consumers in Washington;</w:t>
      </w:r>
    </w:p>
    <w:p w:rsidR="00942E20" w:rsidP="00942E20" w:rsidRDefault="00942E20" w14:paraId="521F9895" w14:textId="7AF32E93">
      <w:pPr>
        <w:pStyle w:val="RCWSLText"/>
      </w:pPr>
      <w:r>
        <w:tab/>
        <w:t>(ii) Alone or jointly with others, determines the purpose and means of collecting, processing, sharing, or selling of consumer health data; and</w:t>
      </w:r>
    </w:p>
    <w:p w:rsidR="00942E20" w:rsidP="00942E20" w:rsidRDefault="00942E20" w14:paraId="5E4EA9AC" w14:textId="1BE90744">
      <w:pPr>
        <w:pStyle w:val="RCWSLText"/>
      </w:pPr>
      <w:r>
        <w:tab/>
        <w:t>(iii) Satisfies one or more of the following thresholds:</w:t>
      </w:r>
    </w:p>
    <w:p w:rsidR="00942E20" w:rsidP="00942E20" w:rsidRDefault="00942E20" w14:paraId="55C87F10" w14:textId="75FE0B8F">
      <w:pPr>
        <w:pStyle w:val="RCWSLText"/>
      </w:pPr>
      <w:r>
        <w:tab/>
        <w:t xml:space="preserve">(A) Has annual gross revenues in excess of $25,000,000; </w:t>
      </w:r>
    </w:p>
    <w:p w:rsidR="00942E20" w:rsidP="00942E20" w:rsidRDefault="00942E20" w14:paraId="2E0E6B21" w14:textId="1849DA47">
      <w:pPr>
        <w:pStyle w:val="RCWSLText"/>
      </w:pPr>
      <w:r>
        <w:tab/>
        <w:t xml:space="preserve">(B) During a calendar year, </w:t>
      </w:r>
      <w:r w:rsidR="009E6FE0">
        <w:t>alone or in combination, buys, receives, sells, or shares consumer health data of at least 100,000 consumers; or</w:t>
      </w:r>
    </w:p>
    <w:p w:rsidR="009E6FE0" w:rsidP="00942E20" w:rsidRDefault="009E6FE0" w14:paraId="075C18DA" w14:textId="7CEA59B6">
      <w:pPr>
        <w:pStyle w:val="RCWSLText"/>
      </w:pPr>
      <w:r>
        <w:tab/>
        <w:t xml:space="preserve">(C) Derives at least 50 percent of its annual revenues from selling consumer health data. </w:t>
      </w:r>
    </w:p>
    <w:p w:rsidRPr="00942E20" w:rsidR="009E6FE0" w:rsidP="00942E20" w:rsidRDefault="009E6FE0" w14:paraId="4580A31D" w14:textId="5F5AA3E6">
      <w:pPr>
        <w:pStyle w:val="RCWSLText"/>
      </w:pPr>
      <w:r>
        <w:tab/>
        <w:t xml:space="preserve">(b)" </w:t>
      </w:r>
    </w:p>
    <w:p w:rsidR="00DF5D0E" w:rsidP="005406D4" w:rsidRDefault="00DF5D0E" w14:paraId="4E364E21" w14:textId="2FB7F44E">
      <w:pPr>
        <w:suppressLineNumbers/>
        <w:rPr>
          <w:spacing w:val="-3"/>
        </w:rPr>
      </w:pPr>
    </w:p>
    <w:p w:rsidRPr="005406D4" w:rsidR="009E6FE0" w:rsidP="005406D4" w:rsidRDefault="009E6FE0" w14:paraId="3F240E42" w14:textId="77777777">
      <w:pPr>
        <w:suppressLineNumbers/>
        <w:rPr>
          <w:spacing w:val="-3"/>
        </w:rPr>
      </w:pPr>
    </w:p>
    <w:permEnd w:id="1492854294"/>
    <w:p w:rsidR="00ED2EEB" w:rsidP="005406D4" w:rsidRDefault="00ED2EEB" w14:paraId="0120902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021072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6D6A84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406D4" w:rsidRDefault="00D659AC" w14:paraId="5946ECB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406D4" w:rsidRDefault="0096303F" w14:paraId="10F47D22" w14:textId="4A40B6F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E6FE0">
                  <w:t xml:space="preserve">Modifies the definition of "regulated entity" and provides that a business must satisfy at least one of the specified thresholds to be considered a regulated entity subject to the requirements of the bill.  </w:t>
                </w:r>
                <w:r w:rsidRPr="0096303F" w:rsidR="001C1B27">
                  <w:t> </w:t>
                </w:r>
              </w:p>
              <w:p w:rsidRPr="007D1589" w:rsidR="001B4E53" w:rsidP="005406D4" w:rsidRDefault="001B4E53" w14:paraId="0E712CF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02107298"/>
    </w:tbl>
    <w:p w:rsidR="00DF5D0E" w:rsidP="005406D4" w:rsidRDefault="00DF5D0E" w14:paraId="14021CCF" w14:textId="77777777">
      <w:pPr>
        <w:pStyle w:val="BillEnd"/>
        <w:suppressLineNumbers/>
      </w:pPr>
    </w:p>
    <w:p w:rsidR="00DF5D0E" w:rsidP="005406D4" w:rsidRDefault="00DE256E" w14:paraId="3017FE7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406D4" w:rsidRDefault="00AB682C" w14:paraId="2389660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1A0A" w14:textId="77777777" w:rsidR="005406D4" w:rsidRDefault="005406D4" w:rsidP="00DF5D0E">
      <w:r>
        <w:separator/>
      </w:r>
    </w:p>
  </w:endnote>
  <w:endnote w:type="continuationSeparator" w:id="0">
    <w:p w14:paraId="69BA500F" w14:textId="77777777" w:rsidR="005406D4" w:rsidRDefault="005406D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45E" w:rsidRDefault="006D645E" w14:paraId="6C72EC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4307" w14:paraId="525A480E" w14:textId="2D984FF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406D4">
      <w:t>1155-S AMH .... BAKY 330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04307" w14:paraId="6BFB79E5" w14:textId="44E2FEB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D645E">
      <w:t>1155-S AMH .... BAKY 330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A0BA" w14:textId="77777777" w:rsidR="005406D4" w:rsidRDefault="005406D4" w:rsidP="00DF5D0E">
      <w:r>
        <w:separator/>
      </w:r>
    </w:p>
  </w:footnote>
  <w:footnote w:type="continuationSeparator" w:id="0">
    <w:p w14:paraId="13699D0F" w14:textId="77777777" w:rsidR="005406D4" w:rsidRDefault="005406D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27F7" w14:textId="77777777" w:rsidR="006D645E" w:rsidRDefault="006D6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8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F9307A" wp14:editId="05C585B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81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9C37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B28F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B80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495B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DA245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55B73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07571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953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AE9C6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58086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EC5FB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5BE9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2392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AD2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C949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90666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925B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ACD03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5FFF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802D6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FEF6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D860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B0C26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C3616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2011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F9FC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071D6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A3DDA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1ED20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10A8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0D34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EA73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EF83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9307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0D881CB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9C379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B28FE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B8049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495B08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DA245C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55B73C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07571A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95339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AE9C6E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58086F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EC5FBD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5BE9C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23923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AD20A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C9491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906666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925B8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ACD03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5FFF91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802D69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FEF61C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D860F7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B0C26B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C36164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2011C1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F9FCC6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071D67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A3DDA5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1ED20A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10A8E9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0D349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EA7306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EF8344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E7E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A7D60A" wp14:editId="12CAEA3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987C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0A51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FF7D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7E08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B0C6D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D2C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E9BA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3EA1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6F134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871D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947D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AC9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6791F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AB36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5CC1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891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6420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E413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730C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C3C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8228D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0AC9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8BDE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8362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5D7DB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DAB83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E793A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7D60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FE987C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0A51F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FF7D39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7E082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B0C6D8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D2C34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E9BA3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3EA19E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6F134E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871DF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947DD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AC926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6791F1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AB36A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5CC1F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891E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64208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E413AA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730CE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C3C32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8228DF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0AC9AD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8BDE63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836260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5D7DB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DAB83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E793A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4597183">
    <w:abstractNumId w:val="5"/>
  </w:num>
  <w:num w:numId="2" w16cid:durableId="273631971">
    <w:abstractNumId w:val="3"/>
  </w:num>
  <w:num w:numId="3" w16cid:durableId="2125493606">
    <w:abstractNumId w:val="2"/>
  </w:num>
  <w:num w:numId="4" w16cid:durableId="487405873">
    <w:abstractNumId w:val="1"/>
  </w:num>
  <w:num w:numId="5" w16cid:durableId="862086703">
    <w:abstractNumId w:val="0"/>
  </w:num>
  <w:num w:numId="6" w16cid:durableId="636570699">
    <w:abstractNumId w:val="4"/>
  </w:num>
  <w:num w:numId="7" w16cid:durableId="34000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4307"/>
    <w:rsid w:val="00492DDC"/>
    <w:rsid w:val="004C6615"/>
    <w:rsid w:val="005115F9"/>
    <w:rsid w:val="00523C5A"/>
    <w:rsid w:val="005406D4"/>
    <w:rsid w:val="005E69C3"/>
    <w:rsid w:val="00605C39"/>
    <w:rsid w:val="006841E6"/>
    <w:rsid w:val="006D645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2E20"/>
    <w:rsid w:val="0096303F"/>
    <w:rsid w:val="00972869"/>
    <w:rsid w:val="00984CD1"/>
    <w:rsid w:val="009E6FE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428D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A606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1155-S</BillDocName>
  <AmendType>AMH</AmendType>
  <SponsorAcronym>BARN</SponsorAcronym>
  <DrafterAcronym>BAKY</DrafterAcronym>
  <DraftNumber>330</DraftNumber>
  <ReferenceNumber>SHB 1155</ReferenceNumber>
  <Floor>H AMD</Floor>
  <AmendmentNumber> 138</AmendmentNumber>
  <Sponsors>By Representative Barnard</Sponsors>
  <FloorAction>WITHDRAWN 03/04/2023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951</Characters>
  <Application>Microsoft Office Word</Application>
  <DocSecurity>8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1155-S AMH .... BAKY 330</vt:lpstr>
    </vt:vector>
  </TitlesOfParts>
  <Company>Washington State Legislature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1155-S AMH BARN BAKY 330</dc:title>
  <dc:creator>Yelena Baker</dc:creator>
  <cp:lastModifiedBy>Baker, Yelena</cp:lastModifiedBy>
  <cp:revision>4</cp:revision>
  <dcterms:created xsi:type="dcterms:W3CDTF">2023-03-01T21:08:00Z</dcterms:created>
  <dcterms:modified xsi:type="dcterms:W3CDTF">2023-03-01T21:26:00Z</dcterms:modified>
</cp:coreProperties>
</file>