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E312C" w14:paraId="61DEB706" w14:textId="1BE48C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60A7">
            <w:t>1048-S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60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60A7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60A7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60A7">
            <w:t>275</w:t>
          </w:r>
        </w:sdtContent>
      </w:sdt>
    </w:p>
    <w:p w:rsidR="00DF5D0E" w:rsidP="00B73E0A" w:rsidRDefault="00AA1230" w14:paraId="382045A9" w14:textId="103A839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312C" w14:paraId="491D2E20" w14:textId="20B999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60A7">
            <w:rPr>
              <w:b/>
              <w:u w:val="single"/>
            </w:rPr>
            <w:t>SHB 1048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60A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310</w:t>
          </w:r>
        </w:sdtContent>
      </w:sdt>
    </w:p>
    <w:p w:rsidR="00DF5D0E" w:rsidP="00605C39" w:rsidRDefault="00DE312C" w14:paraId="7F7F5145" w14:textId="046233A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60A7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60A7" w14:paraId="525DC77D" w14:textId="261D318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="000860A7" w:rsidP="00C8108C" w:rsidRDefault="00DE256E" w14:paraId="72BAF753" w14:textId="6C024E2B">
      <w:pPr>
        <w:pStyle w:val="Page"/>
      </w:pPr>
      <w:bookmarkStart w:name="StartOfAmendmentBody" w:id="0"/>
      <w:bookmarkEnd w:id="0"/>
      <w:permStart w:edGrp="everyone" w:id="680736365"/>
      <w:r>
        <w:tab/>
      </w:r>
      <w:r w:rsidR="000860A7">
        <w:t xml:space="preserve">On page </w:t>
      </w:r>
      <w:r w:rsidR="002C3A78">
        <w:t>11, line 11, after "may" strike "reasonably"</w:t>
      </w:r>
    </w:p>
    <w:p w:rsidR="002C3A78" w:rsidP="002C3A78" w:rsidRDefault="002C3A78" w14:paraId="2F7DB58B" w14:textId="04AA5AF5">
      <w:pPr>
        <w:pStyle w:val="RCWSLText"/>
      </w:pPr>
    </w:p>
    <w:p w:rsidR="002C3A78" w:rsidP="002C3A78" w:rsidRDefault="002C3A78" w14:paraId="16702B18" w14:textId="622E9202">
      <w:pPr>
        <w:pStyle w:val="RCWSLText"/>
      </w:pPr>
      <w:r>
        <w:tab/>
        <w:t xml:space="preserve">On page </w:t>
      </w:r>
      <w:r w:rsidR="00AC1AE6">
        <w:t>11, line 16, after "order" strike "a reasonable" and insert "an"</w:t>
      </w:r>
    </w:p>
    <w:p w:rsidR="00AC1AE6" w:rsidP="002C3A78" w:rsidRDefault="00AC1AE6" w14:paraId="2FA451C3" w14:textId="4DE1630E">
      <w:pPr>
        <w:pStyle w:val="RCWSLText"/>
      </w:pPr>
    </w:p>
    <w:p w:rsidR="00AC1AE6" w:rsidP="002C3A78" w:rsidRDefault="00AC1AE6" w14:paraId="5AA1F949" w14:textId="21842B2B">
      <w:pPr>
        <w:pStyle w:val="RCWSLText"/>
      </w:pPr>
      <w:r>
        <w:tab/>
        <w:t>On page 11, after line 20, insert the following:</w:t>
      </w:r>
    </w:p>
    <w:p w:rsidRPr="002C3A78" w:rsidR="00AC1AE6" w:rsidP="002C3A78" w:rsidRDefault="00AC1AE6" w14:paraId="6678C36C" w14:textId="57A3B842">
      <w:pPr>
        <w:pStyle w:val="RCWSLText"/>
      </w:pPr>
      <w:r>
        <w:tab/>
        <w:t>"(3) Unless otherwise authorized by law, the number of elected commissioners may not be increased to more than five."</w:t>
      </w:r>
    </w:p>
    <w:p w:rsidRPr="000860A7" w:rsidR="00DF5D0E" w:rsidP="000860A7" w:rsidRDefault="00DF5D0E" w14:paraId="7872BF20" w14:textId="58A93DC8">
      <w:pPr>
        <w:suppressLineNumbers/>
        <w:rPr>
          <w:spacing w:val="-3"/>
        </w:rPr>
      </w:pPr>
    </w:p>
    <w:permEnd w:id="680736365"/>
    <w:p w:rsidR="00ED2EEB" w:rsidP="000860A7" w:rsidRDefault="00ED2EEB" w14:paraId="09AF211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04141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E2DAFD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860A7" w:rsidRDefault="00D659AC" w14:paraId="1E95459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60A7" w:rsidRDefault="0096303F" w14:paraId="5F9BDB0B" w14:textId="2A7F908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C1AE6">
                  <w:t>Provides that unless otherwise authorized by the law, the number of elected commissioners in a county may not be increased to more than five to remedy a potential or actual violation of the Washington Voting Rights Act.</w:t>
                </w:r>
              </w:p>
              <w:p w:rsidRPr="007D1589" w:rsidR="001B4E53" w:rsidP="000860A7" w:rsidRDefault="001B4E53" w14:paraId="792F146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0414192"/>
    </w:tbl>
    <w:p w:rsidR="00DF5D0E" w:rsidP="000860A7" w:rsidRDefault="00DF5D0E" w14:paraId="59BFCCCE" w14:textId="77777777">
      <w:pPr>
        <w:pStyle w:val="BillEnd"/>
        <w:suppressLineNumbers/>
      </w:pPr>
    </w:p>
    <w:p w:rsidR="00DF5D0E" w:rsidP="000860A7" w:rsidRDefault="00DE256E" w14:paraId="2E20E4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860A7" w:rsidRDefault="00AB682C" w14:paraId="3EF5C6B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8D57" w14:textId="77777777" w:rsidR="000860A7" w:rsidRDefault="000860A7" w:rsidP="00DF5D0E">
      <w:r>
        <w:separator/>
      </w:r>
    </w:p>
  </w:endnote>
  <w:endnote w:type="continuationSeparator" w:id="0">
    <w:p w14:paraId="30E15A8C" w14:textId="77777777" w:rsidR="000860A7" w:rsidRDefault="000860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EB0" w:rsidRDefault="00802EB0" w14:paraId="1E5C5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02EB0" w14:paraId="37E4343B" w14:textId="2E37C408">
    <w:pPr>
      <w:pStyle w:val="AmendDraftFooter"/>
    </w:pPr>
    <w:fldSimple w:instr=" TITLE   \* MERGEFORMAT ">
      <w:r w:rsidR="000860A7">
        <w:t>1048-S AMH CORR ZOLL 275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02EB0" w14:paraId="0AC1ACA0" w14:textId="1D30A5F2">
    <w:pPr>
      <w:pStyle w:val="AmendDraftFooter"/>
    </w:pPr>
    <w:fldSimple w:instr=" TITLE   \* MERGEFORMAT ">
      <w:r>
        <w:t>1048-S AMH CORR ZOLL 275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E694" w14:textId="77777777" w:rsidR="000860A7" w:rsidRDefault="000860A7" w:rsidP="00DF5D0E">
      <w:r>
        <w:separator/>
      </w:r>
    </w:p>
  </w:footnote>
  <w:footnote w:type="continuationSeparator" w:id="0">
    <w:p w14:paraId="766AF5EB" w14:textId="77777777" w:rsidR="000860A7" w:rsidRDefault="000860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136B" w14:textId="77777777" w:rsidR="00802EB0" w:rsidRDefault="00802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91D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AA8C6" wp14:editId="3D2996C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38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D32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0CA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715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955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808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356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5FAA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BEE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A16A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817D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B5F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8249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16B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810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F3CB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CCFF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275C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606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94E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DF68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1CE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CC4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842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1785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5EE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044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A4B5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E47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9171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6E74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81F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F3F3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67F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AA8C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FE380D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D323A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0CA70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71534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955F9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8089D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356F4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5FAACA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BEE6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A16A8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817D7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B5FFD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8249F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16BD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810D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F3CB5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CCFF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275C05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6068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94E3D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DF683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1CED6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CC45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8421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17853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5EEF0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044A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A4B5E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E472D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9171E0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6E74D0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81F92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F3F31D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67F08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204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980B7" wp14:editId="591BF06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236E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9721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530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DC2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AF57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CF6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083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273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005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F6BA8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314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0651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5F5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060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872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0F7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1149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A415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8D8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C4E3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543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4ED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7879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C75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B73C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95DA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EB02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980B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83236E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97219C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53046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DC2CC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AF57F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CF62A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0836B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2733E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005F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F6BA8A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3143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0651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5F53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0608A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8721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0F7BE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11499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A41560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8D8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C4E3BA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5433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4ED61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7879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C752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B73C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95DA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EB02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0627483">
    <w:abstractNumId w:val="5"/>
  </w:num>
  <w:num w:numId="2" w16cid:durableId="111674359">
    <w:abstractNumId w:val="3"/>
  </w:num>
  <w:num w:numId="3" w16cid:durableId="634528635">
    <w:abstractNumId w:val="2"/>
  </w:num>
  <w:num w:numId="4" w16cid:durableId="1885412133">
    <w:abstractNumId w:val="1"/>
  </w:num>
  <w:num w:numId="5" w16cid:durableId="598372633">
    <w:abstractNumId w:val="0"/>
  </w:num>
  <w:num w:numId="6" w16cid:durableId="2145466551">
    <w:abstractNumId w:val="4"/>
  </w:num>
  <w:num w:numId="7" w16cid:durableId="2089304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0A7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3A78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2EB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1AE6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312C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FCD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1419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1048-S</BillDocName>
  <AmendType>AMH</AmendType>
  <SponsorAcronym>CORR</SponsorAcronym>
  <DrafterAcronym>ZOLL</DrafterAcronym>
  <DraftNumber>275</DraftNumber>
  <ReferenceNumber>SHB 1048</ReferenceNumber>
  <Floor>H AMD</Floor>
  <AmendmentNumber> 310</AmendmentNumber>
  <Sponsors>By Representative Corry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547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1048-S AMH CORR ZOLL 275</dc:title>
  <dc:creator>Jason Zolle</dc:creator>
  <cp:lastModifiedBy>Zolle, Jason</cp:lastModifiedBy>
  <cp:revision>5</cp:revision>
  <dcterms:created xsi:type="dcterms:W3CDTF">2023-03-04T20:21:00Z</dcterms:created>
  <dcterms:modified xsi:type="dcterms:W3CDTF">2023-03-04T20:38:00Z</dcterms:modified>
</cp:coreProperties>
</file>