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D44B9" w14:paraId="34B90E2C" w14:textId="3429175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917A7">
            <w:t>1026-S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917A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917A7">
            <w:t>WALE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917A7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917A7">
            <w:t>012</w:t>
          </w:r>
        </w:sdtContent>
      </w:sdt>
    </w:p>
    <w:p w:rsidR="00DF5D0E" w:rsidP="00B73E0A" w:rsidRDefault="00AA1230" w14:paraId="3A61746B" w14:textId="162E9CFB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D44B9" w14:paraId="47BBFCD2" w14:textId="10779D6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917A7">
            <w:rPr>
              <w:b/>
              <w:u w:val="single"/>
            </w:rPr>
            <w:t>SHB 1026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917A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</w:t>
          </w:r>
        </w:sdtContent>
      </w:sdt>
    </w:p>
    <w:p w:rsidR="00DF5D0E" w:rsidP="00605C39" w:rsidRDefault="009D44B9" w14:paraId="11DED6DD" w14:textId="7BE0201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917A7">
            <w:rPr>
              <w:sz w:val="22"/>
            </w:rPr>
            <w:t>By Representative Walen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917A7" w14:paraId="2CE59635" w14:textId="572B4D8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Pr="00744CCF" w:rsidR="00DF5D0E" w:rsidP="00744CCF" w:rsidRDefault="00DE256E" w14:paraId="1F8909DA" w14:textId="16C6EC40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156911940"/>
      <w:r>
        <w:tab/>
      </w:r>
      <w:r w:rsidRPr="00744CCF" w:rsidR="005917A7">
        <w:rPr>
          <w:spacing w:val="0"/>
        </w:rPr>
        <w:t xml:space="preserve">On page </w:t>
      </w:r>
      <w:r w:rsidRPr="00744CCF" w:rsidR="004911E3">
        <w:rPr>
          <w:spacing w:val="0"/>
        </w:rPr>
        <w:t>3</w:t>
      </w:r>
      <w:r w:rsidRPr="00744CCF" w:rsidR="005917A7">
        <w:rPr>
          <w:spacing w:val="0"/>
        </w:rPr>
        <w:t xml:space="preserve">, </w:t>
      </w:r>
      <w:r w:rsidR="00343DDB">
        <w:rPr>
          <w:spacing w:val="0"/>
        </w:rPr>
        <w:t xml:space="preserve">beginning on </w:t>
      </w:r>
      <w:r w:rsidRPr="00744CCF" w:rsidR="005917A7">
        <w:rPr>
          <w:spacing w:val="0"/>
        </w:rPr>
        <w:t xml:space="preserve">line </w:t>
      </w:r>
      <w:r w:rsidRPr="00744CCF" w:rsidR="004911E3">
        <w:rPr>
          <w:spacing w:val="0"/>
        </w:rPr>
        <w:t>36, after "</w:t>
      </w:r>
      <w:r w:rsidRPr="00744CCF" w:rsidR="004911E3">
        <w:rPr>
          <w:spacing w:val="0"/>
          <w:u w:val="single"/>
        </w:rPr>
        <w:t>ordinance</w:t>
      </w:r>
      <w:r w:rsidRPr="00744CCF" w:rsidR="004911E3">
        <w:rPr>
          <w:spacing w:val="0"/>
        </w:rPr>
        <w:t>" strike all material through "</w:t>
      </w:r>
      <w:r w:rsidRPr="00744CCF" w:rsidR="004911E3">
        <w:rPr>
          <w:spacing w:val="0"/>
          <w:u w:val="single"/>
        </w:rPr>
        <w:t>amended</w:t>
      </w:r>
      <w:r w:rsidRPr="00744CCF" w:rsidR="004911E3">
        <w:rPr>
          <w:spacing w:val="0"/>
        </w:rPr>
        <w:t>" on line 40 and insert "</w:t>
      </w:r>
      <w:r w:rsidRPr="00744CCF" w:rsidR="004911E3">
        <w:rPr>
          <w:spacing w:val="0"/>
          <w:u w:val="single"/>
        </w:rPr>
        <w:t>in effect as of January 1, 2023</w:t>
      </w:r>
      <w:r w:rsidRPr="00744CCF" w:rsidR="004911E3">
        <w:rPr>
          <w:spacing w:val="0"/>
        </w:rPr>
        <w:t>"</w:t>
      </w:r>
    </w:p>
    <w:permEnd w:id="1156911940"/>
    <w:p w:rsidR="00ED2EEB" w:rsidP="005917A7" w:rsidRDefault="00ED2EEB" w14:paraId="2E59F69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632838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3A05FC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917A7" w:rsidRDefault="00D659AC" w14:paraId="4C5553E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75673" w:rsidRDefault="0096303F" w14:paraId="7DA02460" w14:textId="3A739E0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B75673">
                  <w:t xml:space="preserve">Limits the exemption </w:t>
                </w:r>
                <w:r w:rsidR="00744CCF">
                  <w:t xml:space="preserve">to the requirement that design review be conducted </w:t>
                </w:r>
                <w:r w:rsidR="00BF4E3E">
                  <w:t xml:space="preserve">only </w:t>
                </w:r>
                <w:r w:rsidR="00744CCF">
                  <w:t xml:space="preserve">as an administrative process to </w:t>
                </w:r>
                <w:r w:rsidR="00B75673">
                  <w:t>structures or districts listed on a local historic register in effect as of January 1, 2023.</w:t>
                </w:r>
              </w:p>
            </w:tc>
          </w:tr>
        </w:sdtContent>
      </w:sdt>
      <w:permEnd w:id="463283869"/>
    </w:tbl>
    <w:p w:rsidR="00DF5D0E" w:rsidP="005917A7" w:rsidRDefault="00DF5D0E" w14:paraId="3A871FB3" w14:textId="77777777">
      <w:pPr>
        <w:pStyle w:val="BillEnd"/>
        <w:suppressLineNumbers/>
      </w:pPr>
    </w:p>
    <w:p w:rsidR="00DF5D0E" w:rsidP="005917A7" w:rsidRDefault="00DE256E" w14:paraId="6CD7D7A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917A7" w:rsidRDefault="00AB682C" w14:paraId="2F79731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715C" w14:textId="77777777" w:rsidR="005917A7" w:rsidRDefault="005917A7" w:rsidP="00DF5D0E">
      <w:r>
        <w:separator/>
      </w:r>
    </w:p>
  </w:endnote>
  <w:endnote w:type="continuationSeparator" w:id="0">
    <w:p w14:paraId="39C0FF0E" w14:textId="77777777" w:rsidR="005917A7" w:rsidRDefault="005917A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5131" w:rsidRDefault="00BE5131" w14:paraId="7B5C101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8755A" w14:paraId="49EA6573" w14:textId="33E8AC8B">
    <w:pPr>
      <w:pStyle w:val="AmendDraftFooter"/>
    </w:pPr>
    <w:fldSimple w:instr=" TITLE   \* MERGEFORMAT ">
      <w:r w:rsidR="005917A7">
        <w:t>1026-S AMH WALE SERE 012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8755A" w14:paraId="3FC61262" w14:textId="63E79494">
    <w:pPr>
      <w:pStyle w:val="AmendDraftFooter"/>
    </w:pPr>
    <w:fldSimple w:instr=" TITLE   \* MERGEFORMAT ">
      <w:r>
        <w:t>1026-S AMH WALE SERE 012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0951" w14:textId="77777777" w:rsidR="005917A7" w:rsidRDefault="005917A7" w:rsidP="00DF5D0E">
      <w:r>
        <w:separator/>
      </w:r>
    </w:p>
  </w:footnote>
  <w:footnote w:type="continuationSeparator" w:id="0">
    <w:p w14:paraId="4695F2F3" w14:textId="77777777" w:rsidR="005917A7" w:rsidRDefault="005917A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23DD" w14:textId="77777777" w:rsidR="00BE5131" w:rsidRDefault="00BE5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A87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C18818" wp14:editId="3A8ED15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9AF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AFCCC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F2D29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2AD3D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B1226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25F77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36DB6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2ECE8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5A944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9C8B6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40146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001E1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3396B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CCF86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06FD7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D98D2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ABE30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D4491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A9ED2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9F92C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72D07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59369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337A1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82A02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EBB65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62126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0C16C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75920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15117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F04A5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04DFE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B3806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F6629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D434F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1881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7E9AF7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AFCCC0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F2D29E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2AD3D3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B12269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25F773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36DB60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2ECE8B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5A944F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9C8B62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40146B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001E19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3396B2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CCF86B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06FD70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D98D20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ABE300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D4491E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A9ED25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9F92C8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72D07D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593693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337A10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82A02D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EBB651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6212626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0C16C0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75920E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15117A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F04A58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04DFEE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B3806B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F66291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D434FB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FF3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1E188" wp14:editId="2735D99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870A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975C4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5F0FD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94197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458B4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A1A64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1809C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E09A2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29C96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C35BC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49702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056C9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C75A5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85B1C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A6073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1408B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44401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FF66F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C2B41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2831A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A9327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A5965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28CBE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C6E84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6D03AE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D71C55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0AD086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1E18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B2870A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975C41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5F0FDB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941975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458B4B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A1A642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1809CB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E09A21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29C961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C35BCC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49702E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056C94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C75A58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85B1C7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A60739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1408BE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444016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FF66FC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C2B41A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2831A4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A93275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A59653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28CBE5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C6E842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6D03AE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D71C55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0AD086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9295316">
    <w:abstractNumId w:val="5"/>
  </w:num>
  <w:num w:numId="2" w16cid:durableId="627781709">
    <w:abstractNumId w:val="3"/>
  </w:num>
  <w:num w:numId="3" w16cid:durableId="433015098">
    <w:abstractNumId w:val="2"/>
  </w:num>
  <w:num w:numId="4" w16cid:durableId="30499789">
    <w:abstractNumId w:val="1"/>
  </w:num>
  <w:num w:numId="5" w16cid:durableId="1018971703">
    <w:abstractNumId w:val="0"/>
  </w:num>
  <w:num w:numId="6" w16cid:durableId="1898587438">
    <w:abstractNumId w:val="4"/>
  </w:num>
  <w:num w:numId="7" w16cid:durableId="294288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3DDB"/>
    <w:rsid w:val="003E2FC6"/>
    <w:rsid w:val="004911E3"/>
    <w:rsid w:val="00492DDC"/>
    <w:rsid w:val="004C6615"/>
    <w:rsid w:val="005115F9"/>
    <w:rsid w:val="00523C5A"/>
    <w:rsid w:val="0058755A"/>
    <w:rsid w:val="005917A7"/>
    <w:rsid w:val="005A3771"/>
    <w:rsid w:val="005E36EE"/>
    <w:rsid w:val="005E69C3"/>
    <w:rsid w:val="00605C39"/>
    <w:rsid w:val="006841E6"/>
    <w:rsid w:val="006F7027"/>
    <w:rsid w:val="007049E4"/>
    <w:rsid w:val="0072335D"/>
    <w:rsid w:val="0072541D"/>
    <w:rsid w:val="00744CCF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D44B9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75673"/>
    <w:rsid w:val="00B961E0"/>
    <w:rsid w:val="00BE5131"/>
    <w:rsid w:val="00BF44DF"/>
    <w:rsid w:val="00BF4E3E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F67F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744CCF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970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1026-S</BillDocName>
  <AmendType>AMH</AmendType>
  <SponsorAcronym>WALE</SponsorAcronym>
  <DrafterAcronym>SERE</DrafterAcronym>
  <DraftNumber>012</DraftNumber>
  <ReferenceNumber>SHB 1026</ReferenceNumber>
  <Floor>H AMD</Floor>
  <AmendmentNumber> 6</AmendmentNumber>
  <Sponsors>By Representative Walen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85</Words>
  <Characters>404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1026-S AMH WALE SERE 012</vt:lpstr>
    </vt:vector>
  </TitlesOfParts>
  <Company>Washington State Legislature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1026-S AMH WALE SERE 012</dc:title>
  <dc:creator>Serena Dolly</dc:creator>
  <cp:lastModifiedBy>Dolly, Serena</cp:lastModifiedBy>
  <cp:revision>9</cp:revision>
  <dcterms:created xsi:type="dcterms:W3CDTF">2023-01-31T23:22:00Z</dcterms:created>
  <dcterms:modified xsi:type="dcterms:W3CDTF">2023-02-01T17:16:00Z</dcterms:modified>
</cp:coreProperties>
</file>