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1adf5ebd749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1034</w:t>
      </w:r>
    </w:p>
    <w:p>
      <w:pPr>
        <w:jc w:val="center"/>
        <w:spacing w:before="480" w:after="0" w:line="240"/>
      </w:pPr>
      <w:r>
        <w:t xml:space="preserve">Chapter </w:t>
      </w:r>
      <w:r>
        <w:rPr/>
        <w:t xml:space="preserve">117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PARK AND RECREATION DISTRICT LEVIES—LIMIT—ISLANDS IN LARGE COUNTIES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54</w:t>
            </w:r>
            <w:r>
              <w:t xml:space="preserve">  Nays </w:t>
              <w:t xml:space="preserve">44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31</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1034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Fitzgibbon, Cody, Ortiz-Self, and Wylie</w:t>
      </w:r>
    </w:p>
    <w:p/>
    <w:p>
      <w:r>
        <w:rPr>
          <w:t xml:space="preserve">Prefiled 12/18/20.</w:t>
        </w:rPr>
      </w:r>
      <w:r>
        <w:rPr>
          <w:t xml:space="preserve">Read first time 01/11/21.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 and recreation district levies; amending RCW 36.69.145, 84.52.010, and 84.52.043;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145</w:t>
      </w:r>
      <w:r>
        <w:rPr/>
        <w:t xml:space="preserve"> and 2010 c 106 s 303 are each amended to read as follows:</w:t>
      </w:r>
    </w:p>
    <w:p>
      <w:pPr>
        <w:spacing w:before="0" w:after="0" w:line="408" w:lineRule="exact"/>
        <w:ind w:left="0" w:right="0" w:firstLine="576"/>
        <w:jc w:val="left"/>
      </w:pPr>
      <w:r>
        <w:rPr/>
        <w:t xml:space="preserve">(1) A park and recreation district may impose regular property tax levies in an amount equal to </w:t>
      </w:r>
      <w:r>
        <w:t>((</w:t>
      </w:r>
      <w:r>
        <w:rPr>
          <w:strike/>
        </w:rPr>
        <w:t xml:space="preserve">sixty</w:t>
      </w:r>
      <w:r>
        <w:t>))</w:t>
      </w:r>
      <w:r>
        <w:rPr/>
        <w:t xml:space="preserve"> </w:t>
      </w:r>
      <w:r>
        <w:rPr>
          <w:u w:val="single"/>
        </w:rPr>
        <w:t xml:space="preserve">60</w:t>
      </w:r>
      <w:r>
        <w:rPr/>
        <w:t xml:space="preserve"> cents or less per </w:t>
      </w:r>
      <w:r>
        <w:t>((</w:t>
      </w:r>
      <w:r>
        <w:rPr>
          <w:strike/>
        </w:rPr>
        <w:t xml:space="preserve">thousand dollars</w:t>
      </w:r>
      <w:r>
        <w:t>))</w:t>
      </w:r>
      <w:r>
        <w:rPr/>
        <w:t xml:space="preserve"> </w:t>
      </w:r>
      <w:r>
        <w:rPr>
          <w:u w:val="single"/>
        </w:rPr>
        <w:t xml:space="preserve">$1,000</w:t>
      </w:r>
      <w:r>
        <w:rPr/>
        <w:t xml:space="preserve"> of assessed value of property in the district in each year for six consecutive years when specifically authorized so to do by a majority of at least three-fifths of the voters thereof approving a proposition authorizing the levies submitted at a special election or at the regular election of the district, at which election the number of voters voting "yes" on the proposition must constitute three-fifths of a number equal to </w:t>
      </w:r>
      <w:r>
        <w:t>((</w:t>
      </w:r>
      <w:r>
        <w:rPr>
          <w:strike/>
        </w:rPr>
        <w:t xml:space="preserve">forty</w:t>
      </w:r>
      <w:r>
        <w:t>))</w:t>
      </w:r>
      <w:r>
        <w:rPr/>
        <w:t xml:space="preserve"> </w:t>
      </w:r>
      <w:r>
        <w:rPr>
          <w:u w:val="single"/>
        </w:rPr>
        <w:t xml:space="preserve">40</w:t>
      </w:r>
      <w:r>
        <w:rPr/>
        <w:t xml:space="preserve"> per centum of the number of voters voting in such district at the last preceding general election when the number of voters voting on the proposition does not exceed </w:t>
      </w:r>
      <w:r>
        <w:t>((</w:t>
      </w:r>
      <w:r>
        <w:rPr>
          <w:strike/>
        </w:rPr>
        <w:t xml:space="preserve">forty</w:t>
      </w:r>
      <w:r>
        <w:t>))</w:t>
      </w:r>
      <w:r>
        <w:rPr/>
        <w:t xml:space="preserve"> </w:t>
      </w:r>
      <w:r>
        <w:rPr>
          <w:u w:val="single"/>
        </w:rPr>
        <w:t xml:space="preserve">40</w:t>
      </w:r>
      <w:r>
        <w:rPr/>
        <w:t xml:space="preserve"> per centum of the number of voters voting in such taxing district in the last preceding general election; or by a majority of at least three-fifths of the voters thereof voting on the proposition if the number of voters voting on the proposition exceeds </w:t>
      </w:r>
      <w:r>
        <w:t>((</w:t>
      </w:r>
      <w:r>
        <w:rPr>
          <w:strike/>
        </w:rPr>
        <w:t xml:space="preserve">forty</w:t>
      </w:r>
      <w:r>
        <w:t>))</w:t>
      </w:r>
      <w:r>
        <w:rPr/>
        <w:t xml:space="preserve"> </w:t>
      </w:r>
      <w:r>
        <w:rPr>
          <w:u w:val="single"/>
        </w:rPr>
        <w:t xml:space="preserve">40</w:t>
      </w:r>
      <w:r>
        <w:rPr/>
        <w:t xml:space="preserve"> per centum of the number of voters voting in such taxing district in the last preceding general election. A proposition authorizing the tax levies may not be submitted by a park and recreation district more than twice in any </w:t>
      </w:r>
      <w:r>
        <w:t>((</w:t>
      </w:r>
      <w:r>
        <w:rPr>
          <w:strike/>
        </w:rPr>
        <w:t xml:space="preserve">twelve</w:t>
      </w:r>
      <w:r>
        <w:t>))</w:t>
      </w:r>
      <w:r>
        <w:rPr/>
        <w:t xml:space="preserve"> </w:t>
      </w:r>
      <w:r>
        <w:rPr>
          <w:u w:val="single"/>
        </w:rPr>
        <w:t xml:space="preserve">12</w:t>
      </w:r>
      <w:r>
        <w:rPr/>
        <w:t xml:space="preserve">-month period. Ballot propositions must conform with RCW 29A.36.210. </w:t>
      </w:r>
      <w:r>
        <w:t>((</w:t>
      </w:r>
      <w:r>
        <w:rPr>
          <w:strike/>
        </w:rPr>
        <w:t xml:space="preserve">In the event a park and recreation district is levying property taxes, which in combination with property taxes levied by other taxing districts subject to the one percent limitation provided for in Article 7, section 2, of our state Constitution result in taxes in excess of the limitation provided for in RCW 84.52.043(2), the park and recreation district property tax levy must be reduced or eliminated as provided in RCW 84.52.010.</w:t>
      </w:r>
      <w:r>
        <w:t>))</w:t>
      </w:r>
    </w:p>
    <w:p>
      <w:pPr>
        <w:spacing w:before="0" w:after="0" w:line="408" w:lineRule="exact"/>
        <w:ind w:left="0" w:right="0" w:firstLine="576"/>
        <w:jc w:val="left"/>
      </w:pPr>
      <w:r>
        <w:rPr/>
        <w:t xml:space="preserve">(2) The limitation in RCW 84.55.010 does not apply to the first levy imposed under this section following the approval of the levies by the voters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w:t>
      </w:r>
      <w:r>
        <w:rPr>
          <w:u w:val="single"/>
        </w:rPr>
        <w:t xml:space="preserve">,</w:t>
      </w:r>
      <w:r>
        <w:rPr/>
        <w:t xml:space="preserve"> any state levy takes precedence over all other levies and may not be reduced for any purpose other than that required by RCW 84.55.010. If, as a result of the levies imposed under RCW 36.54.130, </w:t>
      </w:r>
      <w:r>
        <w:rPr>
          <w:u w:val="single"/>
        </w:rPr>
        <w:t xml:space="preserve">36.69.145 by a park and recreation district described under (a)(vii) of this subsection (3),</w:t>
      </w:r>
      <w:r>
        <w:rPr/>
        <w:t xml:space="preserve">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w:t>
      </w:r>
      <w:r>
        <w:rPr>
          <w:u w:val="single"/>
        </w:rPr>
        <w:t xml:space="preserve">If the combined rate of regular property tax levies that are subject to the one percent limitation still exceeds one percent of the true and fair value of any property, then the levies imposed under RCW 36.69.145 must be reduced until the combined rate no longer exceeds one percent of the true and fair value of any property or must be eliminated. This subsection (3)(a)(vii) only applies to a park and recreation district located on an island and within a county with a population exceeding 2,000,000;</w:t>
      </w:r>
    </w:p>
    <w:p>
      <w:pPr>
        <w:spacing w:before="0" w:after="0" w:line="408" w:lineRule="exact"/>
        <w:ind w:left="0" w:right="0" w:firstLine="576"/>
        <w:jc w:val="left"/>
      </w:pPr>
      <w:r>
        <w:rPr>
          <w:u w:val="single"/>
        </w:rPr>
        <w:t xml:space="preserve">(viii)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w:t>
      </w:r>
      <w:r>
        <w:t>((</w:t>
      </w:r>
      <w:r>
        <w:rPr>
          <w:strike/>
        </w:rPr>
        <w:t xml:space="preserve">thirty</w:t>
      </w:r>
      <w:r>
        <w:t>))</w:t>
      </w:r>
      <w:r>
        <w:rPr/>
        <w:t xml:space="preserve"> </w:t>
      </w:r>
      <w:r>
        <w:rPr>
          <w:u w:val="single"/>
        </w:rPr>
        <w:t xml:space="preserve">30</w:t>
      </w:r>
      <w:r>
        <w:rPr/>
        <w:t xml:space="preserve"> cents per </w:t>
      </w:r>
      <w:r>
        <w:t>((</w:t>
      </w:r>
      <w:r>
        <w:rPr>
          <w:strike/>
        </w:rPr>
        <w:t xml:space="preserve">thousand dollars</w:t>
      </w:r>
      <w:r>
        <w:t>))</w:t>
      </w:r>
      <w:r>
        <w:rPr/>
        <w:t xml:space="preserve"> </w:t>
      </w:r>
      <w:r>
        <w:rPr>
          <w:u w:val="single"/>
        </w:rPr>
        <w:t xml:space="preserve">$1,000</w:t>
      </w:r>
      <w:r>
        <w:rPr/>
        <w:t xml:space="preserve">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If the combined rate of regular property tax levies that are subject to the one percent limitation still exceeds one percent of the true and fair value of any property, then the </w:t>
      </w:r>
      <w:r>
        <w:t>((</w:t>
      </w:r>
      <w:r>
        <w:rPr>
          <w:strike/>
        </w:rPr>
        <w:t xml:space="preserve">thirty</w:t>
      </w:r>
      <w:r>
        <w:t>))</w:t>
      </w:r>
      <w:r>
        <w:rPr/>
        <w:t xml:space="preserve"> </w:t>
      </w:r>
      <w:r>
        <w:rPr>
          <w:u w:val="single"/>
        </w:rPr>
        <w:t xml:space="preserve">30</w:t>
      </w:r>
      <w:r>
        <w:rPr/>
        <w:t xml:space="preserve"> cents per </w:t>
      </w:r>
      <w:r>
        <w:t>((</w:t>
      </w:r>
      <w:r>
        <w:rPr>
          <w:strike/>
        </w:rPr>
        <w:t xml:space="preserve">thousand dollars</w:t>
      </w:r>
      <w:r>
        <w:t>))</w:t>
      </w:r>
      <w:r>
        <w:rPr/>
        <w:t xml:space="preserve"> </w:t>
      </w:r>
      <w:r>
        <w:rPr>
          <w:u w:val="single"/>
        </w:rPr>
        <w:t xml:space="preserve">$1,000</w:t>
      </w:r>
      <w:r>
        <w:rPr/>
        <w:t xml:space="preserve">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w:t>
      </w:r>
      <w:r>
        <w:rPr>
          <w:u w:val="single"/>
        </w:rPr>
        <w:t xml:space="preserve">except a park and recreation district described under (a)(vii) of this subsection</w:t>
      </w:r>
      <w:r>
        <w:rPr/>
        <w:t xml:space="preserve">,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w:t>
      </w:r>
      <w:r>
        <w:t>((</w:t>
      </w:r>
      <w:r>
        <w:rPr>
          <w:strike/>
        </w:rPr>
        <w:t xml:space="preserve">fifty</w:t>
      </w:r>
      <w:r>
        <w:t>))</w:t>
      </w:r>
      <w:r>
        <w:rPr/>
        <w:t xml:space="preserve"> </w:t>
      </w:r>
      <w:r>
        <w:rPr>
          <w:u w:val="single"/>
        </w:rPr>
        <w:t xml:space="preserve">50</w:t>
      </w:r>
      <w:r>
        <w:rPr/>
        <w:t xml:space="preserve"> cent per </w:t>
      </w:r>
      <w:r>
        <w:t>((</w:t>
      </w:r>
      <w:r>
        <w:rPr>
          <w:strike/>
        </w:rPr>
        <w:t xml:space="preserve">thousand dollars</w:t>
      </w:r>
      <w:r>
        <w:t>))</w:t>
      </w:r>
      <w:r>
        <w:rPr/>
        <w:t xml:space="preserve"> </w:t>
      </w:r>
      <w:r>
        <w:rPr>
          <w:u w:val="single"/>
        </w:rPr>
        <w:t xml:space="preserve">$1,000</w:t>
      </w:r>
      <w:r>
        <w:rPr/>
        <w:t xml:space="preserve"> of assessed valuation levies for metropolitan park districts, and the first </w:t>
      </w:r>
      <w:r>
        <w:t>((</w:t>
      </w:r>
      <w:r>
        <w:rPr>
          <w:strike/>
        </w:rPr>
        <w:t xml:space="preserve">fifty</w:t>
      </w:r>
      <w:r>
        <w:t>))</w:t>
      </w:r>
      <w:r>
        <w:rPr/>
        <w:t xml:space="preserve"> </w:t>
      </w:r>
      <w:r>
        <w:rPr>
          <w:u w:val="single"/>
        </w:rPr>
        <w:t xml:space="preserve">50</w:t>
      </w:r>
      <w:r>
        <w:rPr/>
        <w:t xml:space="preserve"> cent per </w:t>
      </w:r>
      <w:r>
        <w:t>((</w:t>
      </w:r>
      <w:r>
        <w:rPr>
          <w:strike/>
        </w:rPr>
        <w:t xml:space="preserve">thousand dollars</w:t>
      </w:r>
      <w:r>
        <w:t>))</w:t>
      </w:r>
      <w:r>
        <w:rPr/>
        <w:t xml:space="preserve"> </w:t>
      </w:r>
      <w:r>
        <w:rPr>
          <w:u w:val="single"/>
        </w:rPr>
        <w:t xml:space="preserve">$1,000</w:t>
      </w:r>
      <w:r>
        <w:rPr/>
        <w:t xml:space="preserve">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w:t>
      </w:r>
      <w:r>
        <w:t>((</w:t>
      </w:r>
      <w:r>
        <w:rPr>
          <w:strike/>
        </w:rPr>
        <w:t xml:space="preserve">fifty</w:t>
      </w:r>
      <w:r>
        <w:t>))</w:t>
      </w:r>
      <w:r>
        <w:rPr/>
        <w:t xml:space="preserve"> </w:t>
      </w:r>
      <w:r>
        <w:rPr>
          <w:u w:val="single"/>
        </w:rPr>
        <w:t xml:space="preserve">50</w:t>
      </w:r>
      <w:r>
        <w:rPr/>
        <w:t xml:space="preserve"> cent per </w:t>
      </w:r>
      <w:r>
        <w:t>((</w:t>
      </w:r>
      <w:r>
        <w:rPr>
          <w:strike/>
        </w:rPr>
        <w:t xml:space="preserve">thousand dollars</w:t>
      </w:r>
      <w:r>
        <w:t>))</w:t>
      </w:r>
      <w:r>
        <w:rPr/>
        <w:t xml:space="preserve"> </w:t>
      </w:r>
      <w:r>
        <w:rPr>
          <w:u w:val="single"/>
        </w:rPr>
        <w:t xml:space="preserve">$1,000</w:t>
      </w:r>
      <w:r>
        <w:rPr/>
        <w:t xml:space="preserve">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w:t>
      </w:r>
      <w:r>
        <w:t>((</w:t>
      </w:r>
      <w:r>
        <w:rPr>
          <w:strike/>
        </w:rPr>
        <w:t xml:space="preserve">fifty</w:t>
      </w:r>
      <w:r>
        <w:t>))</w:t>
      </w:r>
      <w:r>
        <w:rPr/>
        <w:t xml:space="preserve"> </w:t>
      </w:r>
      <w:r>
        <w:rPr>
          <w:u w:val="single"/>
        </w:rPr>
        <w:t xml:space="preserve">50</w:t>
      </w:r>
      <w:r>
        <w:rPr/>
        <w:t xml:space="preserve"> cent per </w:t>
      </w:r>
      <w:r>
        <w:t>((</w:t>
      </w:r>
      <w:r>
        <w:rPr>
          <w:strike/>
        </w:rPr>
        <w:t xml:space="preserve">thousand dollars</w:t>
      </w:r>
      <w:r>
        <w:t>))</w:t>
      </w:r>
      <w:r>
        <w:rPr/>
        <w:t xml:space="preserve"> </w:t>
      </w:r>
      <w:r>
        <w:rPr>
          <w:u w:val="single"/>
        </w:rPr>
        <w:t xml:space="preserve">$1,000</w:t>
      </w:r>
      <w:r>
        <w:rPr/>
        <w:t xml:space="preserve"> of assessed valuation levy, and public hospital districts under their first </w:t>
      </w:r>
      <w:r>
        <w:t>((</w:t>
      </w:r>
      <w:r>
        <w:rPr>
          <w:strike/>
        </w:rPr>
        <w:t xml:space="preserve">fifty</w:t>
      </w:r>
      <w:r>
        <w:t>))</w:t>
      </w:r>
      <w:r>
        <w:rPr/>
        <w:t xml:space="preserve"> </w:t>
      </w:r>
      <w:r>
        <w:rPr>
          <w:u w:val="single"/>
        </w:rPr>
        <w:t xml:space="preserve">50</w:t>
      </w:r>
      <w:r>
        <w:rPr/>
        <w:t xml:space="preserve"> cent per </w:t>
      </w:r>
      <w:r>
        <w:t>((</w:t>
      </w:r>
      <w:r>
        <w:rPr>
          <w:strike/>
        </w:rPr>
        <w:t xml:space="preserve">thousand dollars</w:t>
      </w:r>
      <w:r>
        <w:t>))</w:t>
      </w:r>
      <w:r>
        <w:rPr/>
        <w:t xml:space="preserve"> </w:t>
      </w:r>
      <w:r>
        <w:rPr>
          <w:u w:val="single"/>
        </w:rPr>
        <w:t xml:space="preserve">$1,000</w:t>
      </w:r>
      <w:r>
        <w:rPr/>
        <w:t xml:space="preserve">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2020 c 253 s 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levies by the state may not exceed the applicable aggregate rate limit specified in RCW 84.52.065 (2) or (4) adjusted to the state equalized value in accordance with the indicated ratio fixed by the state department of revenue to be used exclusively for the support of the common schools; (b) the levy by any county may not exceed one dollar and </w:t>
      </w:r>
      <w:r>
        <w:t>((</w:t>
      </w:r>
      <w:r>
        <w:rPr>
          <w:strike/>
        </w:rPr>
        <w:t xml:space="preserve">eighty</w:t>
      </w:r>
      <w:r>
        <w:t>))</w:t>
      </w:r>
      <w:r>
        <w:rPr/>
        <w:t xml:space="preserve"> </w:t>
      </w:r>
      <w:r>
        <w:rPr>
          <w:u w:val="single"/>
        </w:rPr>
        <w:t xml:space="preserve">80</w:t>
      </w:r>
      <w:r>
        <w:rPr/>
        <w:t xml:space="preserve"> cents per </w:t>
      </w:r>
      <w:r>
        <w:t>((</w:t>
      </w:r>
      <w:r>
        <w:rPr>
          <w:strike/>
        </w:rPr>
        <w:t xml:space="preserve">thousand dollars</w:t>
      </w:r>
      <w:r>
        <w:t>))</w:t>
      </w:r>
      <w:r>
        <w:rPr/>
        <w:t xml:space="preserve"> </w:t>
      </w:r>
      <w:r>
        <w:rPr>
          <w:u w:val="single"/>
        </w:rPr>
        <w:t xml:space="preserve">$1,000</w:t>
      </w:r>
      <w:r>
        <w:rPr/>
        <w:t xml:space="preserve"> of assessed value; (c) the levy by any road district may not exceed two dollars and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assessed value; and (d) the levy by any city or town may not exceed three dollars and </w:t>
      </w:r>
      <w:r>
        <w:t>((</w:t>
      </w:r>
      <w:r>
        <w:rPr>
          <w:strike/>
        </w:rPr>
        <w:t xml:space="preserve">thirty-seven and one-half</w:t>
      </w:r>
      <w:r>
        <w:t>))</w:t>
      </w:r>
      <w:r>
        <w:rPr/>
        <w:t xml:space="preserve"> </w:t>
      </w:r>
      <w:r>
        <w:rPr>
          <w:u w:val="single"/>
        </w:rPr>
        <w:t xml:space="preserve">37.5</w:t>
      </w:r>
      <w:r>
        <w:rPr/>
        <w:t xml:space="preserve"> cents per </w:t>
      </w:r>
      <w:r>
        <w:t>((</w:t>
      </w:r>
      <w:r>
        <w:rPr>
          <w:strike/>
        </w:rPr>
        <w:t xml:space="preserve">thousand dollars</w:t>
      </w:r>
      <w:r>
        <w:t>))</w:t>
      </w:r>
      <w:r>
        <w:rPr/>
        <w:t xml:space="preserve"> </w:t>
      </w:r>
      <w:r>
        <w:rPr>
          <w:u w:val="single"/>
        </w:rPr>
        <w:t xml:space="preserve">$1,000</w:t>
      </w:r>
      <w:r>
        <w:rPr/>
        <w:t xml:space="preserve"> of assessed value. However</w:t>
      </w:r>
      <w:r>
        <w:rPr>
          <w:u w:val="single"/>
        </w:rPr>
        <w:t xml:space="preserve">,</w:t>
      </w:r>
      <w:r>
        <w:rPr/>
        <w:t xml:space="preserve"> any county is hereby authorized to increase its levy from one dollar and </w:t>
      </w:r>
      <w:r>
        <w:t>((</w:t>
      </w:r>
      <w:r>
        <w:rPr>
          <w:strike/>
        </w:rPr>
        <w:t xml:space="preserve">eighty</w:t>
      </w:r>
      <w:r>
        <w:t>))</w:t>
      </w:r>
      <w:r>
        <w:rPr/>
        <w:t xml:space="preserve"> </w:t>
      </w:r>
      <w:r>
        <w:rPr>
          <w:u w:val="single"/>
        </w:rPr>
        <w:t xml:space="preserve">80</w:t>
      </w:r>
      <w:r>
        <w:rPr/>
        <w:t xml:space="preserve"> cents to a rate not to exceed two dollars and </w:t>
      </w:r>
      <w:r>
        <w:t>((</w:t>
      </w:r>
      <w:r>
        <w:rPr>
          <w:strike/>
        </w:rPr>
        <w:t xml:space="preserve">forty-seven and one-half</w:t>
      </w:r>
      <w:r>
        <w:t>))</w:t>
      </w:r>
      <w:r>
        <w:rPr/>
        <w:t xml:space="preserve"> </w:t>
      </w:r>
      <w:r>
        <w:rPr>
          <w:u w:val="single"/>
        </w:rPr>
        <w:t xml:space="preserve">47.5</w:t>
      </w:r>
      <w:r>
        <w:rPr/>
        <w:t xml:space="preserve"> cents per </w:t>
      </w:r>
      <w:r>
        <w:t>((</w:t>
      </w:r>
      <w:r>
        <w:rPr>
          <w:strike/>
        </w:rPr>
        <w:t xml:space="preserve">thousand dollars</w:t>
      </w:r>
      <w:r>
        <w:t>))</w:t>
      </w:r>
      <w:r>
        <w:rPr/>
        <w:t xml:space="preserve"> </w:t>
      </w:r>
      <w:r>
        <w:rPr>
          <w:u w:val="single"/>
        </w:rPr>
        <w:t xml:space="preserve">$1,000</w:t>
      </w:r>
      <w:r>
        <w:rPr/>
        <w:t xml:space="preserve"> of assessed value for general county purposes if the total levies for both the county and any road district within the county do not exceed four dollars and five cents per </w:t>
      </w:r>
      <w:r>
        <w:t>((</w:t>
      </w:r>
      <w:r>
        <w:rPr>
          <w:strike/>
        </w:rPr>
        <w:t xml:space="preserve">thousand dollars</w:t>
      </w:r>
      <w:r>
        <w:t>))</w:t>
      </w:r>
      <w:r>
        <w:rPr/>
        <w:t xml:space="preserve"> </w:t>
      </w:r>
      <w:r>
        <w:rPr>
          <w:u w:val="single"/>
        </w:rPr>
        <w:t xml:space="preserve">$1,000</w:t>
      </w:r>
      <w:r>
        <w:rPr/>
        <w:t xml:space="preserve">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w:t>
      </w:r>
      <w:r>
        <w:t>((</w:t>
      </w:r>
      <w:r>
        <w:rPr>
          <w:strike/>
        </w:rPr>
        <w:t xml:space="preserve">ninety</w:t>
      </w:r>
      <w:r>
        <w:t>))</w:t>
      </w:r>
      <w:r>
        <w:rPr/>
        <w:t xml:space="preserve"> </w:t>
      </w:r>
      <w:r>
        <w:rPr>
          <w:u w:val="single"/>
        </w:rPr>
        <w:t xml:space="preserve">90</w:t>
      </w:r>
      <w:r>
        <w:rPr/>
        <w:t xml:space="preserve"> cents per </w:t>
      </w:r>
      <w:r>
        <w:t>((</w:t>
      </w:r>
      <w:r>
        <w:rPr>
          <w:strike/>
        </w:rPr>
        <w:t xml:space="preserve">thousand dollars</w:t>
      </w:r>
      <w:r>
        <w:t>))</w:t>
      </w:r>
      <w:r>
        <w:rPr/>
        <w:t xml:space="preserve"> </w:t>
      </w:r>
      <w:r>
        <w:rPr>
          <w:u w:val="single"/>
        </w:rPr>
        <w:t xml:space="preserve">$1,000</w:t>
      </w:r>
      <w:r>
        <w:rPr/>
        <w:t xml:space="preserve">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and regional fire protection service authorities that are protected under RCW 84.52.125; (j) levies by counties for transit-related purposes under RCW 84.52.140; (k) the portion of the levy by flood control zone districts that are protected under RCW 84.52.816; </w:t>
      </w:r>
      <w:r>
        <w:t>((</w:t>
      </w:r>
      <w:r>
        <w:rPr>
          <w:strike/>
        </w:rPr>
        <w:t xml:space="preserve">and</w:t>
      </w:r>
      <w:r>
        <w:t>))</w:t>
      </w:r>
      <w:r>
        <w:rPr/>
        <w:t xml:space="preserve"> (l) levies imposed by a regional transit authority under RCW 81.104.175</w:t>
      </w:r>
      <w:r>
        <w:rPr>
          <w:u w:val="single"/>
        </w:rPr>
        <w:t xml:space="preserve">; and (m) levies imposed by any park and recreation district described under RCW 84.52.010(3)(a)(vii)</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calendar years 2022 through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bf55dd51102940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d04a58594a460c" /><Relationship Type="http://schemas.openxmlformats.org/officeDocument/2006/relationships/footer" Target="/word/footer1.xml" Id="Rbf55dd51102940e3" /></Relationships>
</file>