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c6b96e73824ffd" /></Relationships>
</file>

<file path=word/document.xml><?xml version="1.0" encoding="utf-8"?>
<w:document xmlns:w="http://schemas.openxmlformats.org/wordprocessingml/2006/main">
  <w:body>
    <w:p>
      <w:pPr>
        <w:jc w:val="left"/>
      </w:pPr>
      <w:r>
        <w:rPr>
          <w:u w:val="single"/>
        </w:rPr>
        <w:t>HOUSE RESOLUTION NO. 2021-4613</w:t>
      </w:r>
      <w:r>
        <w:t xml:space="preserve">, by </w:t>
      </w:r>
      <w:r>
        <w:t>Representatives Young, Thai, Stonier, Boehnke, Chase, Schmick, Jacobsen, Graham, Eslick, Sutherland, Walsh, Dent, Gregerson, Orwall, Duerr, Ryu, Chandler, Corry, McCaslin, Callan, Chambers, Dufault, Bronoske, Robertson, Shewmake, Simmons, Santos, Wicks, Leavitt, Barkis, Mosbrucker, and Klippert</w:t>
      </w:r>
    </w:p>
    <w:p/>
    <w:p>
      <w:pPr>
        <w:spacing w:before="0" w:after="0" w:line="240" w:lineRule="exact"/>
        <w:ind w:left="0" w:right="0" w:firstLine="576"/>
        <w:jc w:val="left"/>
      </w:pPr>
      <w:r>
        <w:rPr/>
        <w:t xml:space="preserve">WHEREAS, The people of the state of Washington share a historical, technological, cultural, and economic relationship with the people of Taiwan and the more than 100,000 Taiwanese Americans from Taiwan living and working in Washington state, and we cherish the common values of freedom and democracy; and</w:t>
      </w:r>
    </w:p>
    <w:p>
      <w:pPr>
        <w:spacing w:before="0" w:after="0" w:line="240" w:lineRule="exact"/>
        <w:ind w:left="0" w:right="0" w:firstLine="576"/>
        <w:jc w:val="left"/>
      </w:pPr>
      <w:r>
        <w:rPr/>
        <w:t xml:space="preserve">WHEREAS, Taiwanese immigrants and their descendants have made a profound impact by furthering the proud democratic values that have defined the United States and made our country a beacon of liberty and progress to the world; and</w:t>
      </w:r>
    </w:p>
    <w:p>
      <w:pPr>
        <w:spacing w:before="0" w:after="0" w:line="240" w:lineRule="exact"/>
        <w:ind w:left="0" w:right="0" w:firstLine="576"/>
        <w:jc w:val="left"/>
      </w:pPr>
      <w:r>
        <w:rPr/>
        <w:t xml:space="preserve">WHEREAS, The people of Taiwan and the people of the state of Washington have enjoyed a long and mutually beneficial commercial, cultural, and economic relationship with the prospect of further growth in trade, jobs, manufacturing, and technology; and</w:t>
      </w:r>
    </w:p>
    <w:p>
      <w:pPr>
        <w:spacing w:before="0" w:after="0" w:line="240" w:lineRule="exact"/>
        <w:ind w:left="0" w:right="0" w:firstLine="576"/>
        <w:jc w:val="left"/>
      </w:pPr>
      <w:r>
        <w:rPr/>
        <w:t xml:space="preserve">WHEREAS, The people of Washington state value the importance of Taiwanese companies' investment in the Pacific Northwest, including WaferTech, Eva Air, Evergreen Marine, Yang Mine Marine Transport, and Lightel Technologies, and others, that have helped to create more than 15,000 jobs in this state; and</w:t>
      </w:r>
    </w:p>
    <w:p>
      <w:pPr>
        <w:spacing w:before="0" w:after="0" w:line="240" w:lineRule="exact"/>
        <w:ind w:left="0" w:right="0" w:firstLine="576"/>
        <w:jc w:val="left"/>
      </w:pPr>
      <w:r>
        <w:rPr/>
        <w:t xml:space="preserve">WHEREAS, Taiwanese American frontline personnel have made profound contributions during the pandemic, and the Taiwanese people donated more than 150,000 surgical masks to the citizens of Washington state;</w:t>
      </w:r>
    </w:p>
    <w:p>
      <w:pPr>
        <w:spacing w:before="0" w:after="0" w:line="240" w:lineRule="exact"/>
        <w:ind w:left="0" w:right="0" w:firstLine="576"/>
        <w:jc w:val="left"/>
      </w:pPr>
      <w:r>
        <w:rPr/>
        <w:t xml:space="preserve">NOW, THEREFORE, BE IT RESOLVED, That the Washington state House of Representatives acknowledge the strong and deepening relationship between the people of Taiwan and the people of Washington state, and welcome opportunities for even closer economic ties to create greater benefits for all Washingtonians.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4613 adopted by the House of Representatives</w:t>
      </w:r>
    </w:p>
    <w:p>
      <w:pPr>
        <w:spacing w:before="0" w:after="0" w:line="240" w:lineRule="exact"/>
        <w:ind w:left="0" w:right="0" w:firstLine="0"/>
        <w:jc w:val="center"/>
      </w:pPr>
      <w:r>
        <w:rPr/>
        <w:t xml:space="preserve">March 23,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9e43dbf30c4e29" /></Relationships>
</file>