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b6ae010b2e24698" /></Relationships>
</file>

<file path=word/document.xml><?xml version="1.0" encoding="utf-8"?>
<w:document xmlns:w="http://schemas.openxmlformats.org/wordprocessingml/2006/main">
  <w:body>
    <w:p>
      <w:pPr>
        <w:jc w:val="left"/>
      </w:pPr>
      <w:r>
        <w:rPr>
          <w:u w:val="single"/>
        </w:rPr>
        <w:t>HOUSE RESOLUTION NO. 2021-4608</w:t>
      </w:r>
      <w:r>
        <w:t xml:space="preserve">, by </w:t>
      </w:r>
      <w:r>
        <w:t>Representative Sullivan</w:t>
      </w:r>
    </w:p>
    <w:p/>
    <w:p>
      <w:pPr>
        <w:spacing w:before="0" w:after="0" w:line="240" w:lineRule="exact"/>
        <w:ind w:left="0" w:right="0" w:firstLine="576"/>
        <w:jc w:val="left"/>
      </w:pPr>
      <w:r>
        <w:rPr/>
        <w:t xml:space="preserve">NOW, THEREFORE, BE IT RESOLVED, That no later than Friday, February 26, 2021, the thirty-third legislative day, the House of Representatives shall meet to consider adoption of permanent House Rules for the Sixty-Seventh Legislature; and</w:t>
      </w:r>
    </w:p>
    <w:p>
      <w:pPr>
        <w:spacing w:before="0" w:after="0" w:line="240" w:lineRule="exact"/>
        <w:ind w:left="0" w:right="0" w:firstLine="576"/>
        <w:jc w:val="left"/>
      </w:pPr>
      <w:r>
        <w:rPr/>
        <w:t xml:space="preserve">BE IT FURTHER RESOLVED, That temporary House Rules for the Sixty-Seventh Legislature be adopted as follows:</w:t>
      </w:r>
    </w:p>
    <w:p>
      <w:pPr>
        <w:spacing w:before="240" w:after="0" w:line="240" w:lineRule="exact"/>
        <w:ind w:left="0" w:right="0" w:firstLine="0"/>
        <w:jc w:val="center"/>
      </w:pPr>
      <w:r>
        <w:rPr/>
        <w:t xml:space="preserve">TEMPORARY RULES OF THE HOUSE OF REPRESENTATIVES</w:t>
      </w:r>
    </w:p>
    <w:p>
      <w:pPr>
        <w:spacing w:before="0" w:after="240" w:line="240" w:lineRule="exact"/>
        <w:ind w:left="0" w:right="0" w:firstLine="0"/>
        <w:jc w:val="center"/>
      </w:pPr>
      <w:r>
        <w:rPr/>
        <w:t xml:space="preserve">SIXTY-SEVENTH LEGISLATURE 2021-2022</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Mar>
              <w:left w:w="120"/>
            </w:tcMar>
            <w:tcMar>
              <w:right w:w="120"/>
            </w:tcMar>
            <w:tcMar>
              <w:top w:w="40"/>
            </w:tcMar>
            <w:tcMar>
              <w:bottom w:w="40"/>
            </w:tcMar>
          </w:tcPr>
          <w:p>
            <w:pPr>
              <w:spacing w:before="0" w:after="0" w:line="240" w:lineRule="exact"/>
              <w:ind w:left="0" w:right="0" w:firstLine="0"/>
              <w:jc w:val="left"/>
            </w:pP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Executive Rules Committee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0"/>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II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p>
    <w:p>
      <w:pPr>
        <w:spacing w:before="0" w:after="120" w:line="240" w:lineRule="exact"/>
        <w:ind w:left="0" w:right="0" w:firstLine="576"/>
        <w:jc w:val="left"/>
      </w:pPr>
      <w:r>
        <w:rPr/>
        <w:t xml:space="preserve">"Fiscal committee" means the appropriations, capital budget, finance,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0"/>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0"/>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0"/>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 and the executive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0"/>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perform all administrative duties related to the public records obligations of members of the house.</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0"/>
        <w:jc w:val="center"/>
      </w:pPr>
      <w:r>
        <w:rPr>
          <w:b/>
        </w:rPr>
        <w:t xml:space="preserve">Executive Rules Committee</w:t>
      </w:r>
    </w:p>
    <w:p>
      <w:pPr>
        <w:spacing w:before="0" w:after="0" w:line="240" w:lineRule="exact"/>
        <w:ind w:left="0" w:right="0" w:firstLine="576"/>
        <w:jc w:val="left"/>
      </w:pPr>
      <w:r>
        <w:rPr>
          <w:b/>
        </w:rPr>
        <w:t xml:space="preserve">Rule 6.</w:t>
      </w:r>
      <w:r>
        <w:rPr/>
        <w:t xml:space="preserve"> The executive rules committee is hereby established to oversee administrative operations of the house. The committee consists of four members of the majority caucus and three members of the minority caucus, to be named by the speaker and minority leader respectively.</w:t>
      </w:r>
    </w:p>
    <w:p>
      <w:pPr>
        <w:spacing w:before="120" w:after="120" w:line="240" w:lineRule="exact"/>
        <w:ind w:left="0" w:right="0" w:firstLine="0"/>
        <w:jc w:val="center"/>
      </w:pPr>
      <w:r>
        <w:rPr>
          <w:b/>
        </w:rPr>
        <w:t xml:space="preserve">Duties of Employees</w:t>
      </w:r>
    </w:p>
    <w:p>
      <w:pPr>
        <w:spacing w:before="0" w:after="0" w:line="240" w:lineRule="exact"/>
        <w:ind w:left="0" w:right="0" w:firstLine="576"/>
        <w:jc w:val="left"/>
      </w:pPr>
      <w:r>
        <w:rPr>
          <w:b/>
        </w:rPr>
        <w:t xml:space="preserve">Rule 7.</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0"/>
        <w:jc w:val="center"/>
      </w:pPr>
      <w:r>
        <w:rPr>
          <w:b/>
        </w:rPr>
        <w:t xml:space="preserve">Admission to the House</w:t>
      </w:r>
    </w:p>
    <w:p>
      <w:pPr>
        <w:spacing w:before="0" w:after="120" w:line="240" w:lineRule="exact"/>
        <w:ind w:left="0" w:right="0" w:firstLine="576"/>
        <w:jc w:val="left"/>
      </w:pPr>
      <w:r>
        <w:rPr>
          <w:b/>
        </w:rPr>
        <w:t xml:space="preserve">Rule 8.</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0"/>
        <w:jc w:val="center"/>
      </w:pPr>
      <w:r>
        <w:rPr>
          <w:b/>
        </w:rPr>
        <w:t xml:space="preserve">Absentees and Courtesy</w:t>
      </w:r>
    </w:p>
    <w:p>
      <w:pPr>
        <w:spacing w:before="0" w:after="0" w:line="240" w:lineRule="exact"/>
        <w:ind w:left="0" w:right="0" w:firstLine="576"/>
        <w:jc w:val="left"/>
      </w:pPr>
      <w:r>
        <w:rPr>
          <w:b/>
        </w:rPr>
        <w:t xml:space="preserve">Rule 9.</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0"/>
        <w:jc w:val="center"/>
      </w:pPr>
      <w:r>
        <w:rPr>
          <w:b/>
        </w:rPr>
        <w:t xml:space="preserve">Bills, Memorials and Resolutions - Introductions</w:t>
      </w:r>
    </w:p>
    <w:p>
      <w:pPr>
        <w:spacing w:before="0" w:after="0" w:line="240" w:lineRule="exact"/>
        <w:ind w:left="0" w:right="0" w:firstLine="576"/>
        <w:jc w:val="left"/>
      </w:pPr>
      <w:r>
        <w:rPr>
          <w:b/>
        </w:rPr>
        <w:t xml:space="preserve">Rule 10.</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0"/>
        <w:jc w:val="center"/>
      </w:pPr>
      <w:r>
        <w:rPr>
          <w:b/>
        </w:rPr>
        <w:t xml:space="preserve">Reading of Bills</w:t>
      </w:r>
    </w:p>
    <w:p>
      <w:pPr>
        <w:spacing w:before="0" w:after="0" w:line="240" w:lineRule="exact"/>
        <w:ind w:left="0" w:right="0" w:firstLine="576"/>
        <w:jc w:val="left"/>
      </w:pPr>
      <w:r>
        <w:rPr>
          <w:b/>
        </w:rPr>
        <w:t xml:space="preserve">Rule 11.</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b/>
        </w:rPr>
        <w:t xml:space="preserve">Rule 12.</w:t>
      </w:r>
      <w:r>
        <w:rPr/>
        <w:t xml:space="preserve"> The right of any member to offer amendments to proposed legislation shall not be limited except as provided in Rule 11(E)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0"/>
        <w:jc w:val="center"/>
      </w:pPr>
      <w:r>
        <w:rPr>
          <w:b/>
        </w:rPr>
        <w:t xml:space="preserve">Final Passage</w:t>
      </w:r>
    </w:p>
    <w:p>
      <w:pPr>
        <w:spacing w:before="0" w:after="0" w:line="240" w:lineRule="exact"/>
        <w:ind w:left="0" w:right="0" w:firstLine="576"/>
        <w:jc w:val="left"/>
      </w:pPr>
      <w:r>
        <w:rPr>
          <w:b/>
        </w:rPr>
        <w:t xml:space="preserve">Rule 13.</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0"/>
        <w:jc w:val="center"/>
      </w:pPr>
      <w:r>
        <w:rPr>
          <w:b/>
        </w:rPr>
        <w:t xml:space="preserve">Hour of Meeting, Roll Call and Quorum</w:t>
      </w:r>
    </w:p>
    <w:p>
      <w:pPr>
        <w:spacing w:before="0" w:after="0" w:line="240" w:lineRule="exact"/>
        <w:ind w:left="0" w:right="0" w:firstLine="576"/>
        <w:jc w:val="left"/>
      </w:pPr>
      <w:r>
        <w:rPr>
          <w:b/>
        </w:rPr>
        <w:t xml:space="preserve">Rule 14.</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22(B).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0"/>
        <w:jc w:val="center"/>
      </w:pPr>
      <w:r>
        <w:rPr>
          <w:b/>
        </w:rPr>
        <w:t xml:space="preserve">Daily Calendar and Order of Business</w:t>
      </w:r>
    </w:p>
    <w:p>
      <w:pPr>
        <w:spacing w:before="0" w:after="0" w:line="240" w:lineRule="exact"/>
        <w:ind w:left="0" w:right="0" w:firstLine="576"/>
        <w:jc w:val="left"/>
      </w:pPr>
      <w:r>
        <w:rPr>
          <w:b/>
        </w:rPr>
        <w:t xml:space="preserve">Rule 15.</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0"/>
        <w:jc w:val="center"/>
      </w:pPr>
      <w:r>
        <w:rPr>
          <w:b/>
        </w:rPr>
        <w:t xml:space="preserve">Motions</w:t>
      </w:r>
    </w:p>
    <w:p>
      <w:pPr>
        <w:spacing w:before="0" w:after="120" w:line="240" w:lineRule="exact"/>
        <w:ind w:left="0" w:right="0" w:firstLine="576"/>
        <w:jc w:val="left"/>
      </w:pPr>
      <w:r>
        <w:rPr>
          <w:b/>
        </w:rPr>
        <w:t xml:space="preserve">Rule 16.</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23.</w:t>
      </w:r>
    </w:p>
    <w:p>
      <w:pPr>
        <w:spacing w:before="0" w:after="0" w:line="240" w:lineRule="exact"/>
        <w:ind w:left="0" w:right="0" w:firstLine="576"/>
        <w:jc w:val="left"/>
      </w:pPr>
      <w:r>
        <w:rPr/>
        <w:t xml:space="preserve">Motions to adopt house resolutions shall be decided without debate, except as provided in Rule 11(F).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0"/>
        <w:jc w:val="center"/>
      </w:pPr>
      <w:r>
        <w:rPr>
          <w:b/>
        </w:rPr>
        <w:t xml:space="preserve">Members Right to Debate</w:t>
      </w:r>
    </w:p>
    <w:p>
      <w:pPr>
        <w:spacing w:before="0" w:after="120" w:line="240" w:lineRule="exact"/>
        <w:ind w:left="0" w:right="0" w:firstLine="576"/>
        <w:jc w:val="left"/>
      </w:pPr>
      <w:r>
        <w:rPr>
          <w:b/>
        </w:rPr>
        <w:t xml:space="preserve">Rule 17.</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19 (Previous Question).</w:t>
      </w:r>
    </w:p>
    <w:p>
      <w:pPr>
        <w:spacing w:before="120" w:after="120" w:line="240" w:lineRule="exact"/>
        <w:ind w:left="0" w:right="0" w:firstLine="0"/>
        <w:jc w:val="center"/>
      </w:pPr>
      <w:r>
        <w:rPr>
          <w:b/>
        </w:rPr>
        <w:t xml:space="preserve">Rules of Debate</w:t>
      </w:r>
    </w:p>
    <w:p>
      <w:pPr>
        <w:spacing w:before="0" w:after="120" w:line="240" w:lineRule="exact"/>
        <w:ind w:left="0" w:right="0" w:firstLine="576"/>
        <w:jc w:val="left"/>
      </w:pPr>
      <w:r>
        <w:rPr>
          <w:b/>
        </w:rPr>
        <w:t xml:space="preserve">Rule 18.</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0"/>
        <w:jc w:val="center"/>
      </w:pPr>
      <w:r>
        <w:rPr>
          <w:b/>
        </w:rPr>
        <w:t xml:space="preserve">Ending of Debate - Previous Question</w:t>
      </w:r>
    </w:p>
    <w:p>
      <w:pPr>
        <w:spacing w:before="0" w:after="120" w:line="240" w:lineRule="exact"/>
        <w:ind w:left="0" w:right="0" w:firstLine="576"/>
        <w:jc w:val="left"/>
      </w:pPr>
      <w:r>
        <w:rPr>
          <w:b/>
        </w:rPr>
        <w:t xml:space="preserve">Rule 19.</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b/>
        </w:rPr>
        <w:t xml:space="preserve">Rule 20.</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0"/>
        <w:jc w:val="center"/>
      </w:pPr>
      <w:r>
        <w:rPr>
          <w:b/>
        </w:rPr>
        <w:t xml:space="preserve">Reconsideration</w:t>
      </w:r>
    </w:p>
    <w:p>
      <w:pPr>
        <w:spacing w:before="0" w:after="0" w:line="240" w:lineRule="exact"/>
        <w:ind w:left="0" w:right="0" w:firstLine="576"/>
        <w:jc w:val="left"/>
      </w:pPr>
      <w:r>
        <w:rPr>
          <w:b/>
        </w:rPr>
        <w:t xml:space="preserve">Rule 21.</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0"/>
        <w:jc w:val="center"/>
      </w:pPr>
      <w:r>
        <w:rPr>
          <w:b/>
        </w:rPr>
        <w:t xml:space="preserve">Call of the House</w:t>
      </w:r>
    </w:p>
    <w:p>
      <w:pPr>
        <w:spacing w:before="0" w:after="0" w:line="240" w:lineRule="exact"/>
        <w:ind w:left="0" w:right="0" w:firstLine="576"/>
        <w:jc w:val="left"/>
      </w:pPr>
      <w:r>
        <w:rPr>
          <w:b/>
        </w:rPr>
        <w:t xml:space="preserve">Rule 22.</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0"/>
        <w:jc w:val="center"/>
      </w:pPr>
      <w:r>
        <w:rPr>
          <w:b/>
        </w:rPr>
        <w:t xml:space="preserve">Appeal from Decision of Chair</w:t>
      </w:r>
    </w:p>
    <w:p>
      <w:pPr>
        <w:spacing w:before="0" w:after="0" w:line="240" w:lineRule="exact"/>
        <w:ind w:left="0" w:right="0" w:firstLine="576"/>
        <w:jc w:val="left"/>
      </w:pPr>
      <w:r>
        <w:rPr>
          <w:b/>
        </w:rPr>
        <w:t xml:space="preserve">Rule 23.</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0"/>
        <w:jc w:val="center"/>
      </w:pPr>
      <w:r>
        <w:rPr>
          <w:b/>
        </w:rPr>
        <w:t xml:space="preserve">Standing Committees</w:t>
      </w:r>
    </w:p>
    <w:p>
      <w:pPr>
        <w:spacing w:before="0" w:after="120" w:line="240" w:lineRule="exact"/>
        <w:ind w:left="0" w:right="0" w:firstLine="576"/>
        <w:jc w:val="left"/>
      </w:pPr>
      <w:r>
        <w:rPr>
          <w:b/>
        </w:rPr>
        <w:t xml:space="preserve">Rule 24.</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Appropriations</w:t>
      </w:r>
      <w:r>
        <w:tab/>
      </w:r>
      <w:r>
        <w:rPr/>
        <w:t xml:space="preserve">33</w:t>
      </w:r>
    </w:p>
    <w:p>
      <w:pPr>
        <w:spacing w:before="0" w:after="0" w:line="240" w:lineRule="exact"/>
        <w:ind w:left="0" w:right="0" w:firstLine="576"/>
        <w:jc w:val="left"/>
        <w:tabs>
          <w:tab w:val="right" w:leader="dot" w:pos="9936"/>
        </w:tabs>
      </w:pPr>
      <w:r>
        <w:rPr/>
        <w:t xml:space="preserve">2. Capital Budget</w:t>
      </w:r>
      <w:r>
        <w:tab/>
      </w:r>
      <w:r>
        <w:rPr/>
        <w:t xml:space="preserve">23</w:t>
      </w:r>
    </w:p>
    <w:p>
      <w:pPr>
        <w:spacing w:before="0" w:after="0" w:line="240" w:lineRule="exact"/>
        <w:ind w:left="0" w:right="0" w:firstLine="576"/>
        <w:jc w:val="left"/>
        <w:tabs>
          <w:tab w:val="right" w:leader="dot" w:pos="9936"/>
        </w:tabs>
      </w:pPr>
      <w:r>
        <w:rPr/>
        <w:t xml:space="preserve">3. Children, Youth &amp; Families</w:t>
      </w:r>
      <w:r>
        <w:tab/>
      </w:r>
      <w:r>
        <w:rPr/>
        <w:t xml:space="preserve">13</w:t>
      </w:r>
    </w:p>
    <w:p>
      <w:pPr>
        <w:spacing w:before="0" w:after="0" w:line="240" w:lineRule="exact"/>
        <w:ind w:left="0" w:right="0" w:firstLine="576"/>
        <w:jc w:val="left"/>
        <w:tabs>
          <w:tab w:val="right" w:leader="dot" w:pos="9936"/>
        </w:tabs>
      </w:pPr>
      <w:r>
        <w:rPr/>
        <w:t xml:space="preserve">4. Civil Rights &amp; Judiciary</w:t>
      </w:r>
      <w:r>
        <w:tab/>
      </w:r>
      <w:r>
        <w:rPr/>
        <w:t xml:space="preserve">17</w:t>
      </w:r>
    </w:p>
    <w:p>
      <w:pPr>
        <w:spacing w:before="0" w:after="0" w:line="240" w:lineRule="exact"/>
        <w:ind w:left="0" w:right="0" w:firstLine="576"/>
        <w:jc w:val="left"/>
        <w:tabs>
          <w:tab w:val="right" w:leader="dot" w:pos="9936"/>
        </w:tabs>
      </w:pPr>
      <w:r>
        <w:rPr/>
        <w:t xml:space="preserve">5. College &amp; Workforce Development</w:t>
      </w:r>
      <w:r>
        <w:tab/>
      </w:r>
      <w:r>
        <w:rPr/>
        <w:t xml:space="preserve">13</w:t>
      </w:r>
    </w:p>
    <w:p>
      <w:pPr>
        <w:spacing w:before="0" w:after="0" w:line="240" w:lineRule="exact"/>
        <w:ind w:left="0" w:right="0" w:firstLine="576"/>
        <w:jc w:val="left"/>
        <w:tabs>
          <w:tab w:val="right" w:leader="dot" w:pos="9936"/>
        </w:tabs>
      </w:pPr>
      <w:r>
        <w:rPr/>
        <w:t xml:space="preserve">6. Commerce &amp; Gaming</w:t>
      </w:r>
      <w:r>
        <w:tab/>
      </w:r>
      <w:r>
        <w:rPr/>
        <w:t xml:space="preserve">9</w:t>
      </w:r>
    </w:p>
    <w:p>
      <w:pPr>
        <w:spacing w:before="0" w:after="0" w:line="240" w:lineRule="exact"/>
        <w:ind w:left="0" w:right="0" w:firstLine="576"/>
        <w:jc w:val="left"/>
        <w:tabs>
          <w:tab w:val="right" w:leader="dot" w:pos="9936"/>
        </w:tabs>
      </w:pPr>
      <w:r>
        <w:rPr/>
        <w:t xml:space="preserve">7. Community &amp; Economic Development</w:t>
      </w:r>
      <w:r>
        <w:tab/>
      </w:r>
      <w:r>
        <w:rPr/>
        <w:t xml:space="preserve">13</w:t>
      </w:r>
    </w:p>
    <w:p>
      <w:pPr>
        <w:spacing w:before="0" w:after="0" w:line="240" w:lineRule="exact"/>
        <w:ind w:left="0" w:right="0" w:firstLine="576"/>
        <w:jc w:val="left"/>
        <w:tabs>
          <w:tab w:val="right" w:leader="dot" w:pos="9936"/>
        </w:tabs>
      </w:pPr>
      <w:r>
        <w:rPr/>
        <w:t xml:space="preserve">8. Consumer Protection &amp; Business</w:t>
      </w:r>
      <w:r>
        <w:tab/>
      </w:r>
      <w:r>
        <w:rPr/>
        <w:t xml:space="preserve">7</w:t>
      </w:r>
    </w:p>
    <w:p>
      <w:pPr>
        <w:spacing w:before="0" w:after="0" w:line="240" w:lineRule="exact"/>
        <w:ind w:left="0" w:right="0" w:firstLine="576"/>
        <w:jc w:val="left"/>
        <w:tabs>
          <w:tab w:val="right" w:leader="dot" w:pos="9936"/>
        </w:tabs>
      </w:pPr>
      <w:r>
        <w:rPr/>
        <w:t xml:space="preserve">9. Education</w:t>
      </w:r>
      <w:r>
        <w:tab/>
      </w:r>
      <w:r>
        <w:rPr/>
        <w:t xml:space="preserve">13</w:t>
      </w:r>
    </w:p>
    <w:p>
      <w:pPr>
        <w:spacing w:before="0" w:after="0" w:line="240" w:lineRule="exact"/>
        <w:ind w:left="0" w:right="0" w:firstLine="576"/>
        <w:jc w:val="left"/>
        <w:tabs>
          <w:tab w:val="right" w:leader="dot" w:pos="9936"/>
        </w:tabs>
      </w:pPr>
      <w:r>
        <w:rPr/>
        <w:t xml:space="preserve">10. Environment &amp; Energy</w:t>
      </w:r>
      <w:r>
        <w:tab/>
      </w:r>
      <w:r>
        <w:rPr/>
        <w:t xml:space="preserve">13</w:t>
      </w:r>
    </w:p>
    <w:p>
      <w:pPr>
        <w:spacing w:before="0" w:after="0" w:line="240" w:lineRule="exact"/>
        <w:ind w:left="0" w:right="0" w:firstLine="576"/>
        <w:jc w:val="left"/>
        <w:tabs>
          <w:tab w:val="right" w:leader="dot" w:pos="9936"/>
        </w:tabs>
      </w:pPr>
      <w:r>
        <w:rPr/>
        <w:t xml:space="preserve">11. Finance</w:t>
      </w:r>
      <w:r>
        <w:tab/>
      </w:r>
      <w:r>
        <w:rPr/>
        <w:t xml:space="preserve">17</w:t>
      </w:r>
    </w:p>
    <w:p>
      <w:pPr>
        <w:spacing w:before="0" w:after="0" w:line="240" w:lineRule="exact"/>
        <w:ind w:left="0" w:right="0" w:firstLine="576"/>
        <w:jc w:val="left"/>
        <w:tabs>
          <w:tab w:val="right" w:leader="dot" w:pos="9936"/>
        </w:tabs>
      </w:pPr>
      <w:r>
        <w:rPr/>
        <w:t xml:space="preserve">12. Health Care &amp; Wellness</w:t>
      </w:r>
      <w:r>
        <w:tab/>
      </w:r>
      <w:r>
        <w:rPr/>
        <w:t xml:space="preserve">15</w:t>
      </w:r>
    </w:p>
    <w:p>
      <w:pPr>
        <w:spacing w:before="0" w:after="0" w:line="240" w:lineRule="exact"/>
        <w:ind w:left="0" w:right="0" w:firstLine="576"/>
        <w:jc w:val="left"/>
        <w:tabs>
          <w:tab w:val="right" w:leader="dot" w:pos="9936"/>
        </w:tabs>
      </w:pPr>
      <w:r>
        <w:rPr/>
        <w:t xml:space="preserve">13. Housing, Human Services &amp; Veterans</w:t>
      </w:r>
      <w:r>
        <w:tab/>
      </w:r>
      <w:r>
        <w:rPr/>
        <w:t xml:space="preserve">9</w:t>
      </w:r>
    </w:p>
    <w:p>
      <w:pPr>
        <w:spacing w:before="0" w:after="0" w:line="240" w:lineRule="exact"/>
        <w:ind w:left="0" w:right="0" w:firstLine="576"/>
        <w:jc w:val="left"/>
        <w:tabs>
          <w:tab w:val="right" w:leader="dot" w:pos="9936"/>
        </w:tabs>
      </w:pPr>
      <w:r>
        <w:rPr/>
        <w:t xml:space="preserve">14. Labor &amp; Workplace Standards</w:t>
      </w:r>
      <w:r>
        <w:tab/>
      </w:r>
      <w:r>
        <w:rPr/>
        <w:t xml:space="preserve">7</w:t>
      </w:r>
    </w:p>
    <w:p>
      <w:pPr>
        <w:spacing w:before="0" w:after="0" w:line="240" w:lineRule="exact"/>
        <w:ind w:left="0" w:right="0" w:firstLine="576"/>
        <w:jc w:val="left"/>
        <w:tabs>
          <w:tab w:val="right" w:leader="dot" w:pos="9936"/>
        </w:tabs>
      </w:pPr>
      <w:r>
        <w:rPr/>
        <w:t xml:space="preserve">15. Local Government</w:t>
      </w:r>
      <w:r>
        <w:tab/>
      </w:r>
      <w:r>
        <w:rPr/>
        <w:t xml:space="preserve">7</w:t>
      </w:r>
    </w:p>
    <w:p>
      <w:pPr>
        <w:spacing w:before="0" w:after="0" w:line="240" w:lineRule="exact"/>
        <w:ind w:left="0" w:right="0" w:firstLine="576"/>
        <w:jc w:val="left"/>
        <w:tabs>
          <w:tab w:val="right" w:leader="dot" w:pos="9936"/>
        </w:tabs>
      </w:pPr>
      <w:r>
        <w:rPr/>
        <w:t xml:space="preserve">16. Public Safety</w:t>
      </w:r>
      <w:r>
        <w:tab/>
      </w:r>
      <w:r>
        <w:rPr/>
        <w:t xml:space="preserve">13</w:t>
      </w:r>
    </w:p>
    <w:p>
      <w:pPr>
        <w:spacing w:before="0" w:after="0" w:line="240" w:lineRule="exact"/>
        <w:ind w:left="0" w:right="0" w:firstLine="576"/>
        <w:jc w:val="left"/>
        <w:tabs>
          <w:tab w:val="right" w:leader="dot" w:pos="9936"/>
        </w:tabs>
      </w:pPr>
      <w:r>
        <w:rPr/>
        <w:t xml:space="preserve">17. Rules</w:t>
      </w:r>
      <w:r>
        <w:tab/>
      </w:r>
      <w:r>
        <w:rPr/>
        <w:t xml:space="preserve">27</w:t>
      </w:r>
    </w:p>
    <w:p>
      <w:pPr>
        <w:spacing w:before="0" w:after="0" w:line="240" w:lineRule="exact"/>
        <w:ind w:left="0" w:right="0" w:firstLine="576"/>
        <w:jc w:val="left"/>
        <w:tabs>
          <w:tab w:val="right" w:leader="dot" w:pos="9936"/>
        </w:tabs>
      </w:pPr>
      <w:r>
        <w:rPr/>
        <w:t xml:space="preserve">18. Rural Development, Agriculture &amp; Natural Resources</w:t>
      </w:r>
      <w:r>
        <w:tab/>
      </w:r>
      <w:r>
        <w:rPr/>
        <w:t xml:space="preserve">15</w:t>
      </w:r>
    </w:p>
    <w:p>
      <w:pPr>
        <w:spacing w:before="0" w:after="0" w:line="240" w:lineRule="exact"/>
        <w:ind w:left="0" w:right="0" w:firstLine="576"/>
        <w:jc w:val="left"/>
        <w:tabs>
          <w:tab w:val="right" w:leader="dot" w:pos="9936"/>
        </w:tabs>
      </w:pPr>
      <w:r>
        <w:rPr/>
        <w:t xml:space="preserve">19. State Government &amp; Tribal Relations</w:t>
      </w:r>
      <w:r>
        <w:tab/>
      </w:r>
      <w:r>
        <w:rPr/>
        <w:t xml:space="preserve">7</w:t>
      </w:r>
    </w:p>
    <w:p>
      <w:pPr>
        <w:spacing w:before="0" w:after="0" w:line="240" w:lineRule="exact"/>
        <w:ind w:left="0" w:right="0" w:firstLine="576"/>
        <w:jc w:val="left"/>
        <w:tabs>
          <w:tab w:val="right" w:leader="dot" w:pos="9936"/>
        </w:tabs>
      </w:pPr>
      <w:r>
        <w:rPr/>
        <w:t xml:space="preserve">20. Transportation</w:t>
      </w:r>
      <w:r>
        <w:tab/>
      </w:r>
      <w:r>
        <w:rPr/>
        <w:t xml:space="preserve">29</w:t>
      </w:r>
    </w:p>
    <w:p>
      <w:pPr>
        <w:spacing w:before="120" w:after="0" w:line="240" w:lineRule="exact"/>
        <w:ind w:left="0" w:right="0" w:firstLine="0"/>
        <w:jc w:val="left"/>
      </w:pPr>
      <w:r>
        <w:rPr/>
        <w:t xml:space="preserve">Committee members shall be selected by each party's caucus. The majority party caucus shall select all committee chairs.</w:t>
      </w:r>
    </w:p>
    <w:p>
      <w:pPr>
        <w:spacing w:before="120" w:after="120" w:line="240" w:lineRule="exact"/>
        <w:ind w:left="0" w:right="0" w:firstLine="0"/>
        <w:jc w:val="center"/>
      </w:pPr>
      <w:r>
        <w:rPr>
          <w:b/>
        </w:rPr>
        <w:t xml:space="preserve">Duties of Committees</w:t>
      </w:r>
    </w:p>
    <w:p>
      <w:pPr>
        <w:spacing w:before="0" w:after="120" w:line="240" w:lineRule="exact"/>
        <w:ind w:left="0" w:right="0" w:firstLine="576"/>
        <w:jc w:val="left"/>
      </w:pPr>
      <w:r>
        <w:rPr>
          <w:b/>
        </w:rPr>
        <w:t xml:space="preserve">Rule 25.</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0"/>
        <w:jc w:val="center"/>
      </w:pPr>
      <w:r>
        <w:rPr>
          <w:b/>
        </w:rPr>
        <w:t xml:space="preserve">Standing Committees - Expenses - Subpoena Power</w:t>
      </w:r>
    </w:p>
    <w:p>
      <w:pPr>
        <w:spacing w:before="0" w:after="0" w:line="240" w:lineRule="exact"/>
        <w:ind w:left="0" w:right="0" w:firstLine="576"/>
        <w:jc w:val="left"/>
      </w:pPr>
      <w:r>
        <w:rPr>
          <w:b/>
        </w:rPr>
        <w:t xml:space="preserve">Rule 26.</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0"/>
        <w:jc w:val="center"/>
      </w:pPr>
      <w:r>
        <w:rPr>
          <w:b/>
        </w:rPr>
        <w:t xml:space="preserve">Vetoed Bills</w:t>
      </w:r>
    </w:p>
    <w:p>
      <w:pPr>
        <w:spacing w:before="0" w:after="0" w:line="240" w:lineRule="exact"/>
        <w:ind w:left="0" w:right="0" w:firstLine="576"/>
        <w:jc w:val="left"/>
      </w:pPr>
      <w:r>
        <w:rPr>
          <w:b/>
        </w:rPr>
        <w:t xml:space="preserve">Rule 27.</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0"/>
        <w:jc w:val="center"/>
      </w:pPr>
      <w:r>
        <w:rPr>
          <w:b/>
        </w:rPr>
        <w:t xml:space="preserve">Suspension of Compensation</w:t>
      </w:r>
    </w:p>
    <w:p>
      <w:pPr>
        <w:spacing w:before="0" w:after="0" w:line="240" w:lineRule="exact"/>
        <w:ind w:left="0" w:right="0" w:firstLine="576"/>
        <w:jc w:val="left"/>
      </w:pPr>
      <w:r>
        <w:rPr>
          <w:b/>
        </w:rPr>
        <w:t xml:space="preserve">Rule 28.</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0"/>
        <w:jc w:val="center"/>
      </w:pPr>
      <w:r>
        <w:rPr>
          <w:b/>
        </w:rPr>
        <w:t xml:space="preserve">Smoking</w:t>
      </w:r>
    </w:p>
    <w:p>
      <w:pPr>
        <w:spacing w:before="0" w:after="0" w:line="240" w:lineRule="exact"/>
        <w:ind w:left="0" w:right="0" w:firstLine="576"/>
        <w:jc w:val="left"/>
      </w:pPr>
      <w:r>
        <w:rPr>
          <w:b/>
        </w:rPr>
        <w:t xml:space="preserve">Rule 29.</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0"/>
        <w:jc w:val="center"/>
      </w:pPr>
      <w:r>
        <w:rPr>
          <w:b/>
        </w:rPr>
        <w:t xml:space="preserve">Liquor</w:t>
      </w:r>
    </w:p>
    <w:p>
      <w:pPr>
        <w:spacing w:before="0" w:after="0" w:line="240" w:lineRule="exact"/>
        <w:ind w:left="0" w:right="0" w:firstLine="576"/>
        <w:jc w:val="left"/>
      </w:pPr>
      <w:r>
        <w:rPr>
          <w:b/>
        </w:rPr>
        <w:t xml:space="preserve">Rule 30.</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0"/>
        <w:jc w:val="center"/>
      </w:pPr>
      <w:r>
        <w:rPr>
          <w:b/>
        </w:rPr>
        <w:t xml:space="preserve">Parliamentary Rules</w:t>
      </w:r>
    </w:p>
    <w:p>
      <w:pPr>
        <w:spacing w:before="0" w:after="0" w:line="240" w:lineRule="exact"/>
        <w:ind w:left="0" w:right="0" w:firstLine="576"/>
        <w:jc w:val="left"/>
      </w:pPr>
      <w:r>
        <w:rPr>
          <w:b/>
        </w:rPr>
        <w:t xml:space="preserve">Rule 31.</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0"/>
        <w:jc w:val="center"/>
      </w:pPr>
      <w:r>
        <w:rPr>
          <w:b/>
        </w:rPr>
        <w:t xml:space="preserve">Standing Rules Amendment</w:t>
      </w:r>
    </w:p>
    <w:p>
      <w:pPr>
        <w:spacing w:before="0" w:after="0" w:line="240" w:lineRule="exact"/>
        <w:ind w:left="0" w:right="0" w:firstLine="576"/>
        <w:jc w:val="left"/>
      </w:pPr>
      <w:r>
        <w:rPr>
          <w:b/>
        </w:rPr>
        <w:t xml:space="preserve">Rule 32.</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11.</w:t>
      </w:r>
    </w:p>
    <w:p>
      <w:pPr>
        <w:spacing w:before="120" w:after="120" w:line="240" w:lineRule="exact"/>
        <w:ind w:left="0" w:right="0" w:firstLine="0"/>
        <w:jc w:val="center"/>
      </w:pPr>
      <w:r>
        <w:rPr>
          <w:b/>
        </w:rPr>
        <w:t xml:space="preserve">Rules to Apply for Assembly</w:t>
      </w:r>
    </w:p>
    <w:p>
      <w:pPr>
        <w:spacing w:before="0" w:after="0" w:line="240" w:lineRule="exact"/>
        <w:ind w:left="0" w:right="0" w:firstLine="576"/>
        <w:jc w:val="left"/>
      </w:pPr>
      <w:r>
        <w:rPr>
          <w:b/>
        </w:rPr>
        <w:t xml:space="preserve">Rule 33.</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0"/>
        <w:jc w:val="center"/>
      </w:pPr>
      <w:r>
        <w:rPr>
          <w:b/>
        </w:rPr>
        <w:t xml:space="preserve">Legislative Publications</w:t>
      </w:r>
    </w:p>
    <w:p>
      <w:pPr>
        <w:spacing w:before="0" w:after="0" w:line="240" w:lineRule="exact"/>
        <w:ind w:left="0" w:right="0" w:firstLine="576"/>
        <w:jc w:val="left"/>
      </w:pPr>
      <w:r>
        <w:rPr>
          <w:b/>
        </w:rPr>
        <w:t xml:space="preserve">Rule 34.</w:t>
      </w:r>
      <w:r>
        <w:rPr/>
        <w:t xml:space="preserve"> The House of Representatives directs the house executive rules committee to adopt procedures and guidelines to ensure that all legislative publications at public expense are for legitimate legislative purposes.</w:t>
      </w:r>
    </w:p>
    <w:p>
      <w:pPr>
        <w:spacing w:before="120" w:after="120" w:line="240" w:lineRule="exact"/>
        <w:ind w:left="0" w:right="0" w:firstLine="0"/>
        <w:jc w:val="center"/>
      </w:pPr>
      <w:r>
        <w:rPr>
          <w:b/>
        </w:rPr>
        <w:t xml:space="preserve">Appendix to House Rules</w:t>
      </w:r>
    </w:p>
    <w:p>
      <w:pPr>
        <w:spacing w:before="0" w:after="0" w:line="240" w:lineRule="exact"/>
        <w:ind w:left="0" w:right="0" w:firstLine="576"/>
        <w:jc w:val="left"/>
      </w:pPr>
      <w:r>
        <w:rPr/>
        <w:t xml:space="preserve">The house of representatives of the sixty-seventh legislature acknowledges that the COVID-19 pandemic requires the adoption of extraordinary rules of procedure that protect the health of members, staff, and the public, and ensure transparency and openness in house proceedings.</w:t>
      </w:r>
    </w:p>
    <w:p>
      <w:pPr>
        <w:spacing w:before="0" w:after="0" w:line="240" w:lineRule="exact"/>
        <w:ind w:left="0" w:right="0" w:firstLine="576"/>
        <w:jc w:val="left"/>
      </w:pPr>
      <w:r>
        <w:rPr/>
        <w:t xml:space="preserve">Pursuant to Article II, Section 9 of the state Constitution, the house of representatives hereby adopts the following Appendix Rules A-1 through A-10 to govern its proceedings during the COVID-19 state of emergency.</w:t>
      </w:r>
    </w:p>
    <w:p>
      <w:pPr>
        <w:spacing w:before="120" w:after="120" w:line="240" w:lineRule="exact"/>
        <w:ind w:left="0" w:right="0" w:firstLine="0"/>
        <w:jc w:val="center"/>
      </w:pPr>
      <w:r>
        <w:rPr>
          <w:b/>
        </w:rPr>
        <w:t xml:space="preserve">Application of Rules</w:t>
      </w:r>
    </w:p>
    <w:p>
      <w:pPr>
        <w:spacing w:before="0" w:after="0" w:line="240" w:lineRule="exact"/>
        <w:ind w:left="0" w:right="0" w:firstLine="576"/>
        <w:jc w:val="left"/>
      </w:pPr>
      <w:r>
        <w:rPr/>
        <w:t xml:space="preserve">Rule A-1. Reed's Parliamentary Rules and the Rules of the House of Representatives are hereby superseded to the extent they are inconsistent with the rules set forth in this appendix.</w:t>
      </w:r>
    </w:p>
    <w:p>
      <w:pPr>
        <w:spacing w:before="120" w:after="120" w:line="240" w:lineRule="exact"/>
        <w:ind w:left="0" w:right="0" w:firstLine="0"/>
        <w:jc w:val="center"/>
      </w:pPr>
      <w:r>
        <w:rPr>
          <w:b/>
        </w:rPr>
        <w:t xml:space="preserve">Remote Participation and Voting Authorized</w:t>
      </w:r>
    </w:p>
    <w:p>
      <w:pPr>
        <w:spacing w:before="0" w:after="0" w:line="240" w:lineRule="exact"/>
        <w:ind w:left="0" w:right="0" w:firstLine="576"/>
        <w:jc w:val="left"/>
      </w:pPr>
      <w:r>
        <w:rPr/>
        <w:t xml:space="preserve">Rule A-2. House members shall participate remotely in official house proceedings, including committee meetings and floor sessions, and when doing so, shall be considered present for purposes of a quorum and voting.</w:t>
      </w:r>
    </w:p>
    <w:p>
      <w:pPr>
        <w:spacing w:before="0" w:after="0" w:line="240" w:lineRule="exact"/>
        <w:ind w:left="0" w:right="0" w:firstLine="576"/>
        <w:jc w:val="left"/>
      </w:pPr>
      <w:r>
        <w:rPr/>
        <w:t xml:space="preserve">Members are encouraged to use computers provided by the house to participate in committee meetings. Members are required to use computers provided by the house to cast votes in remote floor sessions and are required to use the virtual background provided by the house for their video display.</w:t>
      </w:r>
    </w:p>
    <w:p>
      <w:pPr>
        <w:spacing w:before="120" w:after="120" w:line="240" w:lineRule="exact"/>
        <w:ind w:left="0" w:right="0" w:firstLine="0"/>
        <w:jc w:val="center"/>
      </w:pPr>
      <w:r>
        <w:rPr>
          <w:b/>
        </w:rPr>
        <w:t xml:space="preserve">Admittance to House Facilities</w:t>
      </w:r>
    </w:p>
    <w:p>
      <w:pPr>
        <w:spacing w:before="0" w:after="0" w:line="240" w:lineRule="exact"/>
        <w:ind w:left="0" w:right="0" w:firstLine="576"/>
        <w:jc w:val="left"/>
      </w:pPr>
      <w:r>
        <w:rPr/>
        <w:t xml:space="preserve">Rule A-3. Admittance to house facilities is permitted only as follows:</w:t>
      </w:r>
    </w:p>
    <w:p>
      <w:pPr>
        <w:spacing w:before="0" w:after="0" w:line="240" w:lineRule="exact"/>
        <w:ind w:left="0" w:right="0" w:firstLine="576"/>
        <w:jc w:val="left"/>
      </w:pPr>
      <w:r>
        <w:rPr/>
        <w:t xml:space="preserve">(1) Presiding officers, the minority leader, floor leaders, and staff essential to floor operations are permitted in the chamber during floor proceedings.</w:t>
      </w:r>
    </w:p>
    <w:p>
      <w:pPr>
        <w:spacing w:before="0" w:after="0" w:line="240" w:lineRule="exact"/>
        <w:ind w:left="0" w:right="0" w:firstLine="576"/>
        <w:jc w:val="left"/>
      </w:pPr>
      <w:r>
        <w:rPr/>
        <w:t xml:space="preserve">(2) Including the members identified in subsection (1) of this rule, each caucus may designate 15 members to participate remotely from their assigned legislative offices. Each caucus must prioritize members with technological problems that preclude remote participation.</w:t>
      </w:r>
    </w:p>
    <w:p>
      <w:pPr>
        <w:spacing w:before="0" w:after="0" w:line="240" w:lineRule="exact"/>
        <w:ind w:left="0" w:right="0" w:firstLine="576"/>
        <w:jc w:val="left"/>
      </w:pPr>
      <w:r>
        <w:rPr/>
        <w:t xml:space="preserve">(3) The executive rules committee may authorize additional members of the house to participate remotely from their assigned legislative offices upon a showing that technological problems preclude participation from the member's home or an alternate district location.</w:t>
      </w:r>
    </w:p>
    <w:p>
      <w:pPr>
        <w:spacing w:before="0" w:after="0" w:line="240" w:lineRule="exact"/>
        <w:ind w:left="0" w:right="0" w:firstLine="576"/>
        <w:jc w:val="left"/>
      </w:pPr>
      <w:r>
        <w:rPr/>
        <w:t xml:space="preserve">(4) Staff may access house facilities only with prior approval of the chief clerk.</w:t>
      </w:r>
    </w:p>
    <w:p>
      <w:pPr>
        <w:spacing w:before="0" w:after="0" w:line="240" w:lineRule="exact"/>
        <w:ind w:left="0" w:right="0" w:firstLine="576"/>
        <w:jc w:val="left"/>
      </w:pPr>
      <w:r>
        <w:rPr/>
        <w:t xml:space="preserve">Any person permitted access to house facilities must comply with public health requirements both on and off campus, and any other restriction established by executive rules and/or the chief clerk.</w:t>
      </w:r>
    </w:p>
    <w:p>
      <w:pPr>
        <w:spacing w:before="120" w:after="120" w:line="240" w:lineRule="exact"/>
        <w:ind w:left="0" w:right="0" w:firstLine="0"/>
        <w:jc w:val="center"/>
      </w:pPr>
      <w:r>
        <w:rPr>
          <w:b/>
        </w:rPr>
        <w:t xml:space="preserve">House Resolutions</w:t>
      </w:r>
    </w:p>
    <w:p>
      <w:pPr>
        <w:spacing w:before="0" w:after="0" w:line="240" w:lineRule="exact"/>
        <w:ind w:left="0" w:right="0" w:firstLine="576"/>
        <w:jc w:val="left"/>
      </w:pPr>
      <w:r>
        <w:rPr/>
        <w:t xml:space="preserve">Rule A-4. House resolutions are not subject to debate, except for resolutions necessary for the operation of the house, and resolutions commemorating Day of Remembrance, Martin Luther King Jr. Day, President's Day, National Guard Day, and Navy Day. Floor debate on commemorative resolutions is limited to 10 minutes for members of the majority caucus and 10 minutes for members of the minority caucus.</w:t>
      </w:r>
    </w:p>
    <w:p>
      <w:pPr>
        <w:spacing w:before="120" w:after="120" w:line="240" w:lineRule="exact"/>
        <w:ind w:left="0" w:right="0" w:firstLine="0"/>
        <w:jc w:val="center"/>
      </w:pPr>
      <w:r>
        <w:rPr>
          <w:b/>
        </w:rPr>
        <w:t xml:space="preserve">Members Right to Debate</w:t>
      </w:r>
    </w:p>
    <w:p>
      <w:pPr>
        <w:spacing w:before="0" w:after="0" w:line="240" w:lineRule="exact"/>
        <w:ind w:left="0" w:right="0" w:firstLine="576"/>
        <w:jc w:val="left"/>
      </w:pPr>
      <w:r>
        <w:rPr/>
        <w:t xml:space="preserve">Rule A-5. Any member who desires to speak may request to be recognized by use of the request to speak function in the remote floor activity system.</w:t>
      </w:r>
    </w:p>
    <w:p>
      <w:pPr>
        <w:spacing w:before="0" w:after="0" w:line="240" w:lineRule="exact"/>
        <w:ind w:left="0" w:right="0" w:firstLine="576"/>
        <w:jc w:val="left"/>
      </w:pPr>
      <w:r>
        <w:rPr/>
        <w:t xml:space="preserve">No member may speak longer than 10 minutes without consent of the house, PROVIDED, that on and after the fifth day prior to the day of adjournment Sine Die of any session, as determined by Article II, Section 12 of the state Constitution or concurrent resolution, and on and after the fifth day prior to the day any bill must be reported from the house as established by concurrent resolution, no member may speak more than three minutes without consent of the house.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t xml:space="preserve">Rule A-6. To facilitate the orderly consideration of legislation, the speaker, after consultation with the minority leader, may establish a deadline for submission of amendments.</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t xml:space="preserve">Rule A-7. The speaker shall divide the house on all motions not requiring a recorded roll call vote. A member is not required to participate in a division vote.</w:t>
      </w:r>
    </w:p>
    <w:p>
      <w:pPr>
        <w:spacing w:before="0" w:after="0" w:line="240" w:lineRule="exact"/>
        <w:ind w:left="0" w:right="0" w:firstLine="576"/>
        <w:jc w:val="left"/>
      </w:pPr>
      <w:r>
        <w:rPr/>
        <w:t xml:space="preserve">All members present in the remote floor proceedings shall vote when the question is put on any motion requiring a recorded roll call vote. Before locking the roll call machine, the presiding officer shall call the name of any member not voting. If a member is unable to vote using the remote voting function, the member may vote orally. If a member is unable to vote using the remote voting function or orally, the rostrum staff shall contact the member by telephone and the member's vote may be taken by telephone to rostrum staff after the member answers security questions to verify the identity of the member. The rostrum staff will announce the vote of the member, which shall be recorded.</w:t>
      </w:r>
    </w:p>
    <w:p>
      <w:pPr>
        <w:spacing w:before="0" w:after="0" w:line="240" w:lineRule="exact"/>
        <w:ind w:left="0" w:right="0" w:firstLine="576"/>
        <w:jc w:val="left"/>
      </w:pPr>
      <w:r>
        <w:rPr/>
        <w:t xml:space="preserve">Any member who was unable to vote using the remote voting function, orally, or by telephone may require reconsideration of the vote on the same day the vote is taken or submit a statement for the journal indicating their intent to vote yea or nay.</w:t>
      </w:r>
    </w:p>
    <w:p>
      <w:pPr>
        <w:spacing w:before="120" w:after="120" w:line="240" w:lineRule="exact"/>
        <w:ind w:left="0" w:right="0" w:firstLine="0"/>
        <w:jc w:val="center"/>
      </w:pPr>
      <w:r>
        <w:rPr>
          <w:b/>
        </w:rPr>
        <w:t xml:space="preserve">Distribution of Materials</w:t>
      </w:r>
    </w:p>
    <w:p>
      <w:pPr>
        <w:spacing w:before="0" w:after="0" w:line="240" w:lineRule="exact"/>
        <w:ind w:left="0" w:right="0" w:firstLine="576"/>
        <w:jc w:val="left"/>
      </w:pPr>
      <w:r>
        <w:rPr/>
        <w:t xml:space="preserve">Rule A-8. Any requirement to distribute materials to members' desks is satisfied by distribution through electronic means.</w:t>
      </w:r>
    </w:p>
    <w:p>
      <w:pPr>
        <w:spacing w:before="120" w:after="120" w:line="240" w:lineRule="exact"/>
        <w:ind w:left="0" w:right="0" w:firstLine="0"/>
        <w:jc w:val="center"/>
      </w:pPr>
      <w:r>
        <w:rPr>
          <w:b/>
        </w:rPr>
        <w:t xml:space="preserve">Duties of Committees</w:t>
      </w:r>
    </w:p>
    <w:p>
      <w:pPr>
        <w:spacing w:before="0" w:after="0" w:line="240" w:lineRule="exact"/>
        <w:ind w:left="0" w:right="0" w:firstLine="576"/>
        <w:jc w:val="left"/>
      </w:pPr>
      <w:r>
        <w:rPr/>
        <w:t xml:space="preserve">Rule A-9. Every notice of a committee meeting shall include a web address for information about viewing and providing public testimony at committee meetings in lieu of a physical location.</w:t>
      </w:r>
    </w:p>
    <w:p>
      <w:pPr>
        <w:spacing w:before="0" w:after="0" w:line="240" w:lineRule="exact"/>
        <w:ind w:left="0" w:right="0" w:firstLine="576"/>
        <w:jc w:val="left"/>
      </w:pPr>
      <w:r>
        <w:rPr/>
        <w:t xml:space="preserve">Every member participating remotely in a committee meeting shall be considered present for purposes of quorum and roll call voting.</w:t>
      </w:r>
    </w:p>
    <w:p>
      <w:pPr>
        <w:spacing w:before="0" w:after="0" w:line="240" w:lineRule="exact"/>
        <w:ind w:left="0" w:right="0" w:firstLine="576"/>
        <w:jc w:val="left"/>
      </w:pPr>
      <w:r>
        <w:rPr/>
        <w:t xml:space="preserve">Only such bills as are included on the written notice of a committee meeting may be considered at that meeting.</w:t>
      </w:r>
    </w:p>
    <w:p>
      <w:pPr>
        <w:spacing w:before="0" w:after="0" w:line="240" w:lineRule="exact"/>
        <w:ind w:left="0" w:right="0" w:firstLine="576"/>
        <w:jc w:val="left"/>
      </w:pPr>
      <w:r>
        <w:rPr/>
        <w:t xml:space="preserve">Every report and recommendation shall be made by members of the committee during a regularly called meeting of the committee. No signatures are required.</w:t>
      </w:r>
    </w:p>
    <w:p>
      <w:pPr>
        <w:spacing w:before="0" w:after="0" w:line="240" w:lineRule="exact"/>
        <w:ind w:left="0" w:right="0" w:firstLine="576"/>
        <w:jc w:val="left"/>
      </w:pPr>
      <w:r>
        <w:rPr/>
        <w:t xml:space="preserve">Every vote to report a bill out of committee shall be taken by the yeas and nays, with nays specifying "do not pass" or "without recommendation."</w:t>
      </w:r>
    </w:p>
    <w:p>
      <w:pPr>
        <w:spacing w:before="0" w:after="0" w:line="240" w:lineRule="exact"/>
        <w:ind w:left="0" w:right="0" w:firstLine="576"/>
        <w:jc w:val="left"/>
      </w:pPr>
      <w:r>
        <w:rPr/>
        <w:t xml:space="preserve">A meeting shall be considered open to the public if an alternate and broadly accessible means for the public to view the meeting is available.</w:t>
      </w:r>
    </w:p>
    <w:p>
      <w:pPr>
        <w:spacing w:before="120" w:after="120" w:line="240" w:lineRule="exact"/>
        <w:ind w:left="0" w:right="0" w:firstLine="0"/>
        <w:jc w:val="center"/>
      </w:pPr>
      <w:r>
        <w:rPr>
          <w:b/>
        </w:rPr>
        <w:t xml:space="preserve">Term of Appendix Rules</w:t>
      </w:r>
    </w:p>
    <w:p>
      <w:pPr>
        <w:spacing w:before="0" w:after="0" w:line="240" w:lineRule="exact"/>
        <w:ind w:left="0" w:right="0" w:firstLine="576"/>
        <w:jc w:val="left"/>
      </w:pPr>
      <w:r>
        <w:rPr/>
        <w:t xml:space="preserve">Rule A-10. The rules in this appendix expire on the termination of the COVID-19 state of emergency.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4608 adopted by the House of Representatives</w:t>
      </w:r>
    </w:p>
    <w:p>
      <w:pPr>
        <w:spacing w:before="0" w:after="0" w:line="240" w:lineRule="exact"/>
        <w:ind w:left="0" w:right="0" w:firstLine="0"/>
        <w:jc w:val="center"/>
      </w:pPr>
      <w:r>
        <w:rPr/>
        <w:t xml:space="preserve">February 11, 2021</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accb914b944f1d" /></Relationships>
</file>