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d2fa98fb324b6b" /></Relationships>
</file>

<file path=word/document.xml><?xml version="1.0" encoding="utf-8"?>
<w:document xmlns:w="http://schemas.openxmlformats.org/wordprocessingml/2006/main">
  <w:body>
    <w:p>
      <w:r>
        <w:t>H-2326.1</w:t>
      </w:r>
    </w:p>
    <w:p>
      <w:pPr>
        <w:jc w:val="center"/>
      </w:pPr>
      <w:r>
        <w:t>_______________________________________________</w:t>
      </w:r>
    </w:p>
    <w:p/>
    <w:p>
      <w:pPr>
        <w:jc w:val="center"/>
      </w:pPr>
      <w:r>
        <w:rPr>
          <w:b/>
        </w:rPr>
        <w:t>SUBSTITUTE HOUSE BILL 1688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Cody, Schmick, Leavitt, Ryu, Graham, Taylor, Berry, Paul, Wicks, Springer, Sells, Bateman, Valdez, Davis, Eslick, Goodman, Klicker, Macri, Ramos, Simmons, Wylie, Callan, Sullivan, Chopp, Slatter, Tharinger, Thai, Pollet, Riccelli, Ormsby, Caldier, Kloba, and Frame; by request of Insurance Commissioner)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by aligning state law and the federal no surprises act and addressing coverage of treatment for emergency conditions; amending RCW 43.371.100, 48.43.005, 48.43.093, 48.43.535, 48.49.003, 48.49.020, 48.49.030, 48.49.040, 48.49.050, 48.49.060, 48.49.070, 48.49.090, 48.49.100, 48.49.130, 48.49.150, and 48.49.110; adding a new section to chapter 48.43 RCW; adding new sections to chapter 48.49 RCW; adding a new section to chapter 71.24 RCW; recodifying RCW 48.49.150;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100</w:t>
      </w:r>
      <w:r>
        <w:rPr/>
        <w:t xml:space="preserve"> and 2019 c 427 s 26 are each amended to read as follows:</w:t>
      </w:r>
    </w:p>
    <w:p>
      <w:pPr>
        <w:spacing w:before="0" w:after="0" w:line="408" w:lineRule="exact"/>
        <w:ind w:left="0" w:right="0" w:firstLine="576"/>
        <w:jc w:val="left"/>
      </w:pPr>
      <w:r>
        <w:rPr/>
        <w:t xml:space="preserve">(1) The office of the insurance commissioner shall contract with the state agency responsible for administration of the database and the lead organization to establish a data set and business process to provide health carriers, health care providers, hospitals, ambulatory surgical facilities, and arbitrators with data to assist in determining commercially reasonable payments and resolving payment disputes for out-of-network medical services rendered by health care facilities or providers.</w:t>
      </w:r>
    </w:p>
    <w:p>
      <w:pPr>
        <w:spacing w:before="0" w:after="0" w:line="408" w:lineRule="exact"/>
        <w:ind w:left="0" w:right="0" w:firstLine="576"/>
        <w:jc w:val="left"/>
      </w:pPr>
      <w:r>
        <w:rPr/>
        <w:t xml:space="preserve">(a) The data set and business process must be developed in collaboration with health carriers, health care providers, hospitals, and ambulatory surgical facilities.</w:t>
      </w:r>
    </w:p>
    <w:p>
      <w:pPr>
        <w:spacing w:before="0" w:after="0" w:line="408" w:lineRule="exact"/>
        <w:ind w:left="0" w:right="0" w:firstLine="576"/>
        <w:jc w:val="left"/>
      </w:pPr>
      <w:r>
        <w:rPr/>
        <w:t xml:space="preserve">(b) The data set must provide the amounts for the services described in RCW 48.49.020. The data used to calculate the median in-network and out-of-network allowed amounts and the median billed charge amounts by geographic area, for the same or similar services, must be drawn from commercial health plan claims, and exclude medicare and medicaid claims as well as claims paid on other than a fee-for-service basis.</w:t>
      </w:r>
    </w:p>
    <w:p>
      <w:pPr>
        <w:spacing w:before="0" w:after="0" w:line="408" w:lineRule="exact"/>
        <w:ind w:left="0" w:right="0" w:firstLine="576"/>
        <w:jc w:val="left"/>
      </w:pPr>
      <w:r>
        <w:rPr/>
        <w:t xml:space="preserve">(c) The data set and business process must be available beginning November 1, 2019, and must be reviewed by an advisory committee established under </w:t>
      </w:r>
      <w:r>
        <w:t>((</w:t>
      </w:r>
      <w:r>
        <w:rPr>
          <w:strike/>
        </w:rPr>
        <w:t xml:space="preserve">chapter 43.371 RCW</w:t>
      </w:r>
      <w:r>
        <w:t>))</w:t>
      </w:r>
      <w:r>
        <w:rPr/>
        <w:t xml:space="preserve"> </w:t>
      </w:r>
      <w:r>
        <w:rPr>
          <w:u w:val="single"/>
        </w:rPr>
        <w:t xml:space="preserve">this chapter</w:t>
      </w:r>
      <w:r>
        <w:rPr/>
        <w:t xml:space="preserve"> that includes representatives of health carriers, health care providers, hospitals, and ambulatory surgical facilities for validation before use.</w:t>
      </w:r>
    </w:p>
    <w:p>
      <w:pPr>
        <w:spacing w:before="0" w:after="0" w:line="408" w:lineRule="exact"/>
        <w:ind w:left="0" w:right="0" w:firstLine="576"/>
        <w:jc w:val="left"/>
      </w:pPr>
      <w:r>
        <w:rPr/>
        <w:t xml:space="preserve">(2) The 2019 data set must be based upon the most recently available full calendar year of claims data. The data set for each subsequent year must be adjusted by applying the consumer price index-medical component established by the United States department of labor, bureau of labor statistics to the previous year's data set.</w:t>
      </w:r>
    </w:p>
    <w:p>
      <w:pPr>
        <w:spacing w:before="0" w:after="0" w:line="408" w:lineRule="exact"/>
        <w:ind w:left="0" w:right="0" w:firstLine="576"/>
        <w:jc w:val="left"/>
      </w:pPr>
      <w:r>
        <w:rPr>
          <w:u w:val="single"/>
        </w:rPr>
        <w:t xml:space="preserve">(3) Until December 31, 2030, the office of the insurance commissioner shall contract with the state agency responsible for administration of the database or other organizations biennially beginning in 2022, for an analysis of commercial health plan claims data to assess any impact that chapter 48.49 RCW or P.L. 116-260 have had or may have had on payments to participating and nonparticipating providers and facilities and on the volume and percentage of claims that are provided by participating compared to nonparticipating providers. To the extent that data related to self-funded group health plans is available within funds appropriated for this purpose, the analysis may include such data. The first analysis shall compare 2019 claims data to the most recent full year's claims data. The analysis must be published on the website of the office of the insurance commissioner, with the first analysis published on or before December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2020 c 196 s 1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(4)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(5) "Balance bill" means a bill sent to an enrollee by </w:t>
      </w:r>
      <w:r>
        <w:t>((</w:t>
      </w:r>
      <w:r>
        <w:rPr>
          <w:strike/>
        </w:rPr>
        <w:t xml:space="preserve">an out-of-network</w:t>
      </w:r>
      <w:r>
        <w:t>))</w:t>
      </w:r>
      <w:r>
        <w:rPr/>
        <w:t xml:space="preserve"> </w:t>
      </w:r>
      <w:r>
        <w:rPr>
          <w:u w:val="single"/>
        </w:rPr>
        <w:t xml:space="preserve">a nonparticipating</w:t>
      </w:r>
      <w:r>
        <w:rPr/>
        <w:t xml:space="preserve">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(6) "Basic health plan" means the plan described under chapter 70.47 RCW, as revised from time to time.</w:t>
      </w:r>
    </w:p>
    <w:p>
      <w:pPr>
        <w:spacing w:before="0" w:after="0" w:line="408" w:lineRule="exact"/>
        <w:ind w:left="0" w:right="0" w:firstLine="576"/>
        <w:jc w:val="left"/>
      </w:pPr>
      <w:r>
        <w:rPr/>
        <w:t xml:space="preserve">(7) "Basic health plan model plan" means a health plan as required in RCW 70.47.060(2)(e).</w:t>
      </w:r>
    </w:p>
    <w:p>
      <w:pPr>
        <w:spacing w:before="0" w:after="0" w:line="408" w:lineRule="exact"/>
        <w:ind w:left="0" w:right="0" w:firstLine="576"/>
        <w:jc w:val="left"/>
      </w:pPr>
      <w:r>
        <w:rPr/>
        <w:t xml:space="preserve">(8)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(9) "Board" means the governing board of the Washington health benefit exchange established in chapter 43.71 RCW.</w:t>
      </w:r>
    </w:p>
    <w:p>
      <w:pPr>
        <w:spacing w:before="0" w:after="0" w:line="408" w:lineRule="exact"/>
        <w:ind w:left="0" w:right="0" w:firstLine="576"/>
        <w:jc w:val="left"/>
      </w:pPr>
      <w:r>
        <w:rPr/>
        <w:t xml:space="preserve">(10)(a)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(11)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(12) "Concurrent review" means utilization review conducted during a patient's hospital stay or course of treatment.</w:t>
      </w:r>
    </w:p>
    <w:p>
      <w:pPr>
        <w:spacing w:before="0" w:after="0" w:line="408" w:lineRule="exact"/>
        <w:ind w:left="0" w:right="0" w:firstLine="576"/>
        <w:jc w:val="left"/>
      </w:pPr>
      <w:r>
        <w:rPr/>
        <w:t xml:space="preserve">(13)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(14)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(15)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(16) "Emergency services"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(a)(i) A</w:t>
      </w:r>
      <w:r>
        <w:rPr/>
        <w:t xml:space="preserve"> medical screening examination, as required under section 1867 of the social security act (42 U.S.C. </w:t>
      </w:r>
      <w:r>
        <w:rPr>
          <w:u w:val="single"/>
        </w:rPr>
        <w:t xml:space="preserve">Sec.</w:t>
      </w:r>
      <w:r>
        <w:rPr/>
        <w:t xml:space="preserve"> 1395dd), that is within the capability of the emergency department of a hospital, including ancillary services routinely available to the emergency department to evaluate that emergency medical condition</w:t>
      </w:r>
      <w:r>
        <w:t>((</w:t>
      </w:r>
      <w:r>
        <w:rPr>
          <w:strike/>
        </w:rPr>
        <w:t xml:space="preserve">, and further medical</w:t>
      </w:r>
      <w:r>
        <w:t>))</w:t>
      </w:r>
      <w:r>
        <w:rPr>
          <w:u w:val="single"/>
        </w:rPr>
        <w:t xml:space="preserve">;</w:t>
      </w:r>
    </w:p>
    <w:p>
      <w:pPr>
        <w:spacing w:before="0" w:after="0" w:line="408" w:lineRule="exact"/>
        <w:ind w:left="0" w:right="0" w:firstLine="576"/>
        <w:jc w:val="left"/>
      </w:pPr>
      <w:r>
        <w:rPr>
          <w:u w:val="single"/>
        </w:rPr>
        <w:t xml:space="preserve">(ii) Medical</w:t>
      </w:r>
      <w:r>
        <w:rPr/>
        <w:t xml:space="preserve"> examination and treatment, to the extent they are within the capabilities of the staff and facilities available at the hospital, as are required under section 1867 of the social security act (42 U.S.C. </w:t>
      </w:r>
      <w:r>
        <w:rPr>
          <w:u w:val="single"/>
        </w:rPr>
        <w:t xml:space="preserve">Sec.</w:t>
      </w:r>
      <w:r>
        <w:rPr/>
        <w:t xml:space="preserve"> 1395dd) to stabilize the patient. Stabilize, with respect to an emergency medical condition, has the meaning given in section 1867(e)(3) of the social security act (42 U.S.C. </w:t>
      </w:r>
      <w:r>
        <w:rPr>
          <w:u w:val="single"/>
        </w:rPr>
        <w:t xml:space="preserve">Sec.</w:t>
      </w:r>
      <w:r>
        <w:rPr/>
        <w:t xml:space="preserve"> 1395dd(e)(3))</w:t>
      </w:r>
      <w:r>
        <w:rPr>
          <w:u w:val="single"/>
        </w:rPr>
        <w:t xml:space="preserve">; and</w:t>
      </w:r>
    </w:p>
    <w:p>
      <w:pPr>
        <w:spacing w:before="0" w:after="0" w:line="408" w:lineRule="exact"/>
        <w:ind w:left="0" w:right="0" w:firstLine="576"/>
        <w:jc w:val="left"/>
      </w:pPr>
      <w:r>
        <w:rPr>
          <w:u w:val="single"/>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u w:val="single"/>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u w:val="single"/>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u w:val="single"/>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r>
        <w:rPr/>
        <w:t xml:space="preserve">.</w:t>
      </w:r>
    </w:p>
    <w:p>
      <w:pPr>
        <w:spacing w:before="0" w:after="0" w:line="408" w:lineRule="exact"/>
        <w:ind w:left="0" w:right="0" w:firstLine="576"/>
        <w:jc w:val="left"/>
      </w:pPr>
      <w:r>
        <w:rPr/>
        <w:t xml:space="preserve">(17)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(18)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(19)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(20) "Exchange" means the Washington health benefit exchange established under chapter 43.71 RCW.</w:t>
      </w:r>
    </w:p>
    <w:p>
      <w:pPr>
        <w:spacing w:before="0" w:after="0" w:line="408" w:lineRule="exact"/>
        <w:ind w:left="0" w:right="0" w:firstLine="576"/>
        <w:jc w:val="left"/>
      </w:pPr>
      <w:r>
        <w:rPr/>
        <w:t xml:space="preserve">(21) "Final external review decision" means a determination by an independent review organization at the conclusion of an external review.</w:t>
      </w:r>
    </w:p>
    <w:p>
      <w:pPr>
        <w:spacing w:before="0" w:after="0" w:line="408" w:lineRule="exact"/>
        <w:ind w:left="0" w:right="0" w:firstLine="576"/>
        <w:jc w:val="left"/>
      </w:pPr>
      <w:r>
        <w:rPr/>
        <w:t xml:space="preserve">(22)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(23)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(24)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(25)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w:t>
      </w:r>
      <w:r>
        <w:rPr>
          <w:u w:val="single"/>
        </w:rPr>
        <w:t xml:space="preserve">or 70.230</w:t>
      </w:r>
      <w:r>
        <w:rPr/>
        <w:t xml:space="preserve">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(26)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(27)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(28)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(29)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(30)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(31)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(32)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(33)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(34)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(35)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(36) "Preexisting condition" means any medical condition, illness, or injury that existed any time prior to the effective date of coverage.</w:t>
      </w:r>
    </w:p>
    <w:p>
      <w:pPr>
        <w:spacing w:before="0" w:after="0" w:line="408" w:lineRule="exact"/>
        <w:ind w:left="0" w:right="0" w:firstLine="576"/>
        <w:jc w:val="left"/>
      </w:pPr>
      <w:r>
        <w:rPr/>
        <w:t xml:space="preserve">(37)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(38)(a)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(39)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(40)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(41)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(42)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(43) "Standard health questionnaire" means the standard health questionnaire designated under chapter 48.41 RCW.</w:t>
      </w:r>
    </w:p>
    <w:p>
      <w:pPr>
        <w:spacing w:before="0" w:after="0" w:line="408" w:lineRule="exact"/>
        <w:ind w:left="0" w:right="0" w:firstLine="576"/>
        <w:jc w:val="left"/>
      </w:pPr>
      <w:r>
        <w:rPr/>
        <w:t xml:space="preserve">(44) </w:t>
      </w:r>
      <w:r>
        <w:t>((</w:t>
      </w:r>
      <w:r>
        <w:rPr>
          <w:strike/>
        </w:rPr>
        <w:t xml:space="preserve">"Surgical or ancillary services" means surgery, anesthesiology, pathology, radiology, laboratory, or hospitalist services.</w:t>
      </w:r>
    </w:p>
    <w:p>
      <w:pPr>
        <w:spacing w:before="0" w:after="0" w:line="408" w:lineRule="exact"/>
        <w:ind w:left="0" w:right="0" w:firstLine="576"/>
        <w:jc w:val="left"/>
      </w:pPr>
      <w:r>
        <w:rPr>
          <w:strike/>
        </w:rPr>
        <w:t xml:space="preserve">(45)</w:t>
      </w:r>
      <w:r>
        <w:t>))</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(46)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the effective date of this section.</w:t>
      </w:r>
    </w:p>
    <w:p>
      <w:pPr>
        <w:spacing w:before="0" w:after="0" w:line="408" w:lineRule="exact"/>
        <w:ind w:left="0" w:right="0" w:firstLine="576"/>
        <w:jc w:val="left"/>
      </w:pPr>
      <w:r>
        <w:rPr>
          <w:u w:val="single"/>
        </w:rPr>
        <w:t xml:space="preserve">(47) "Air ambulance service" has the same meaning as defined in section 2799A-2 of the public health service act (42 U.S.C. Sec. 300gg-112) and implementing federal regulations in effect on the effective date of this section.</w:t>
      </w:r>
    </w:p>
    <w:p>
      <w:pPr>
        <w:spacing w:before="0" w:after="0" w:line="408" w:lineRule="exact"/>
        <w:ind w:left="0" w:right="0" w:firstLine="576"/>
        <w:jc w:val="left"/>
      </w:pPr>
      <w:r>
        <w:rPr>
          <w:u w:val="single"/>
        </w:rPr>
        <w:t xml:space="preserve">(48) "Behavioral health emergency services provider" means emergency services provided in the following settings:</w:t>
      </w:r>
    </w:p>
    <w:p>
      <w:pPr>
        <w:spacing w:before="0" w:after="0" w:line="408" w:lineRule="exact"/>
        <w:ind w:left="0" w:right="0" w:firstLine="576"/>
        <w:jc w:val="left"/>
      </w:pPr>
      <w:r>
        <w:rPr>
          <w:u w:val="single"/>
        </w:rPr>
        <w:t xml:space="preserve">(a) A crisis stabilization unit as defined in RCW 71.05.020;</w:t>
      </w:r>
    </w:p>
    <w:p>
      <w:pPr>
        <w:spacing w:before="0" w:after="0" w:line="408" w:lineRule="exact"/>
        <w:ind w:left="0" w:right="0" w:firstLine="576"/>
        <w:jc w:val="left"/>
      </w:pPr>
      <w:r>
        <w:rPr>
          <w:u w:val="single"/>
        </w:rPr>
        <w:t xml:space="preserve">(b)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u w:val="single"/>
        </w:rPr>
        <w:t xml:space="preserve">(c) An agency certified by the department of health under chapter 71.24 RCW to provide outpatient crisis services;</w:t>
      </w:r>
    </w:p>
    <w:p>
      <w:pPr>
        <w:spacing w:before="0" w:after="0" w:line="408" w:lineRule="exact"/>
        <w:ind w:left="0" w:right="0" w:firstLine="576"/>
        <w:jc w:val="left"/>
      </w:pPr>
      <w:r>
        <w:rPr>
          <w:u w:val="single"/>
        </w:rPr>
        <w:t xml:space="preserve">(d) A triage facility as defined in RCW 71.05.020;</w:t>
      </w:r>
    </w:p>
    <w:p>
      <w:pPr>
        <w:spacing w:before="0" w:after="0" w:line="408" w:lineRule="exact"/>
        <w:ind w:left="0" w:right="0" w:firstLine="576"/>
        <w:jc w:val="left"/>
      </w:pPr>
      <w:r>
        <w:rPr>
          <w:u w:val="single"/>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u w:val="single"/>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2019 c 427 s 3 are each amended to read as follows:</w:t>
      </w:r>
    </w:p>
    <w:p>
      <w:pPr>
        <w:spacing w:before="0" w:after="0" w:line="408" w:lineRule="exact"/>
        <w:ind w:left="0" w:right="0" w:firstLine="576"/>
        <w:jc w:val="left"/>
      </w:pPr>
      <w:r>
        <w:rPr/>
        <w:t xml:space="preserve">(1) </w:t>
      </w:r>
      <w:r>
        <w:t>((</w:t>
      </w:r>
      <w:r>
        <w:rPr>
          <w:strike/>
        </w:rPr>
        <w:t xml:space="preserve">When conducting a review of the necessity and appropriateness of emergency services or making a benefit determination for emergency services:</w:t>
      </w:r>
      <w:r>
        <w:t>))</w:t>
      </w:r>
    </w:p>
    <w:p>
      <w:pPr>
        <w:spacing w:before="0" w:after="0" w:line="408" w:lineRule="exact"/>
        <w:ind w:left="0" w:right="0" w:firstLine="576"/>
        <w:jc w:val="left"/>
      </w:pPr>
      <w:r>
        <w:rPr/>
        <w:t xml:space="preserve">(a) A health carrier shall cover emergency services </w:t>
      </w:r>
      <w:r>
        <w:t>((</w:t>
      </w:r>
      <w:r>
        <w:rPr>
          <w:strike/>
        </w:rPr>
        <w:t xml:space="preserve">necessary to screen and stabilize</w:t>
      </w:r>
      <w:r>
        <w:t>))</w:t>
      </w:r>
      <w:r>
        <w:rPr/>
        <w:t xml:space="preserve"> </w:t>
      </w:r>
      <w:r>
        <w:rPr>
          <w:u w:val="single"/>
        </w:rPr>
        <w:t xml:space="preserve">provided to</w:t>
      </w:r>
      <w:r>
        <w:rPr/>
        <w:t xml:space="preserve"> a covered person if a prudent layperson acting reasonably would have believed that an emergency medical condition existed. In addition, a health carrier shall not require prior authorization of emergency services </w:t>
      </w:r>
      <w:r>
        <w:t>((</w:t>
      </w:r>
      <w:r>
        <w:rPr>
          <w:strike/>
        </w:rPr>
        <w:t xml:space="preserve">provided prior to the point of stabilization</w:t>
      </w:r>
      <w:r>
        <w:t>))</w:t>
      </w:r>
      <w:r>
        <w:rPr/>
        <w:t xml:space="preserve"> if a prudent layperson acting reasonably would have believed that an emergency medical condition existed. With respect to care obtained from </w:t>
      </w:r>
      <w:r>
        <w:t>((</w:t>
      </w:r>
      <w:r>
        <w:rPr>
          <w:strike/>
        </w:rPr>
        <w:t xml:space="preserve">an out-of-network</w:t>
      </w:r>
      <w:r>
        <w:t>))</w:t>
      </w:r>
      <w:r>
        <w:rPr/>
        <w:t xml:space="preserve"> </w:t>
      </w:r>
      <w:r>
        <w:rPr>
          <w:u w:val="single"/>
        </w:rPr>
        <w:t xml:space="preserve">a nonparticipating</w:t>
      </w:r>
      <w:r>
        <w:rPr/>
        <w:t xml:space="preserve"> hospital emergency department </w:t>
      </w:r>
      <w:r>
        <w:rPr>
          <w:u w:val="single"/>
        </w:rPr>
        <w:t xml:space="preserve">or behavioral health emergency services provider</w:t>
      </w:r>
      <w:r>
        <w:rPr/>
        <w:t xml:space="preserve">, a health carrier shall cover emergency services </w:t>
      </w:r>
      <w:r>
        <w:t>((</w:t>
      </w:r>
      <w:r>
        <w:rPr>
          <w:strike/>
        </w:rPr>
        <w:t xml:space="preserve">necessary to screen and stabilize a covered person</w:t>
      </w:r>
      <w:r>
        <w:t>))</w:t>
      </w:r>
      <w:r>
        <w:rPr/>
        <w:t xml:space="preserve">. In addition, a health carrier shall not require prior authorization of </w:t>
      </w:r>
      <w:r>
        <w:t>((</w:t>
      </w:r>
      <w:r>
        <w:rPr>
          <w:strike/>
        </w:rPr>
        <w:t xml:space="preserve">the</w:t>
      </w:r>
      <w:r>
        <w:t>))</w:t>
      </w:r>
      <w:r>
        <w:rPr/>
        <w:t xml:space="preserve"> </w:t>
      </w:r>
      <w:r>
        <w:rPr>
          <w:u w:val="single"/>
        </w:rPr>
        <w:t xml:space="preserve">emergency</w:t>
      </w:r>
      <w:r>
        <w:rPr/>
        <w:t xml:space="preserve"> services </w:t>
      </w:r>
      <w:r>
        <w:t>((</w:t>
      </w:r>
      <w:r>
        <w:rPr>
          <w:strike/>
        </w:rPr>
        <w:t xml:space="preserve">provided prior to the point of stabilization</w:t>
      </w:r>
      <w:r>
        <w:t>))</w:t>
      </w:r>
      <w:r>
        <w:rPr/>
        <w:t xml:space="preserve">.</w:t>
      </w:r>
    </w:p>
    <w:p>
      <w:pPr>
        <w:spacing w:before="0" w:after="0" w:line="408" w:lineRule="exact"/>
        <w:ind w:left="0" w:right="0" w:firstLine="576"/>
        <w:jc w:val="left"/>
      </w:pPr>
      <w:r>
        <w:rPr/>
        <w:t xml:space="preserve">(b) </w:t>
      </w:r>
      <w:r>
        <w:t>((</w:t>
      </w:r>
      <w:r>
        <w:rPr>
          <w:strike/>
        </w:rPr>
        <w:t xml:space="preserve">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r>
        <w:t>))</w:t>
      </w:r>
      <w:r>
        <w:rPr/>
        <w:t xml:space="preserve"> </w:t>
      </w:r>
      <w:r>
        <w:rPr>
          <w:u w:val="single"/>
        </w:rPr>
        <w:t xml:space="preserve">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Coverage of emergency services may be subject to applicable in-network copayments, coinsurance, and deductibles, as provided in chapter 48.49 RCW.</w:t>
      </w:r>
    </w:p>
    <w:p>
      <w:pPr>
        <w:spacing w:before="0" w:after="0" w:line="408" w:lineRule="exact"/>
        <w:ind w:left="0" w:right="0" w:firstLine="576"/>
        <w:jc w:val="left"/>
      </w:pPr>
      <w:r>
        <w:t>((</w:t>
      </w:r>
      <w:r>
        <w:rPr>
          <w:strike/>
        </w:rPr>
        <w:t xml:space="preserve">(2)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rPr>
          <w:strike/>
        </w:rPr>
        <w:t xml:space="preserve">(3) A health carrier shall immediately arrange for an alternative plan of treatment for the covered person if an out-of-network emergency provider and health carrier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Nothing in this section is to be construed as prohibiting </w:t>
      </w:r>
      <w:r>
        <w:t>((</w:t>
      </w:r>
      <w:r>
        <w:rPr>
          <w:strike/>
        </w:rPr>
        <w:t xml:space="preserve">the</w:t>
      </w:r>
      <w:r>
        <w:t>))</w:t>
      </w:r>
      <w:r>
        <w:rPr/>
        <w:t xml:space="preserve"> </w:t>
      </w:r>
      <w:r>
        <w:rPr>
          <w:u w:val="single"/>
        </w:rPr>
        <w:t xml:space="preserve">a</w:t>
      </w:r>
      <w:r>
        <w:rPr/>
        <w:t xml:space="preserve"> health carrier from </w:t>
      </w:r>
      <w:r>
        <w:t>((</w:t>
      </w:r>
      <w:r>
        <w:rPr>
          <w:strike/>
        </w:rPr>
        <w:t xml:space="preserve">requiring</w:t>
      </w:r>
      <w:r>
        <w:t>))</w:t>
      </w:r>
      <w:r>
        <w:rPr>
          <w:u w:val="single"/>
        </w:rPr>
        <w:t xml:space="preserve">:</w:t>
      </w:r>
    </w:p>
    <w:p>
      <w:pPr>
        <w:spacing w:before="0" w:after="0" w:line="408" w:lineRule="exact"/>
        <w:ind w:left="0" w:right="0" w:firstLine="576"/>
        <w:jc w:val="left"/>
      </w:pPr>
      <w:r>
        <w:rPr>
          <w:u w:val="single"/>
        </w:rPr>
        <w:t xml:space="preserve">(a) Requiring</w:t>
      </w:r>
      <w:r>
        <w:rPr/>
        <w:t xml:space="preserve"> notification </w:t>
      </w:r>
      <w:r>
        <w:rPr>
          <w:u w:val="single"/>
        </w:rPr>
        <w:t xml:space="preserve">of stabilization or inpatient admission</w:t>
      </w:r>
      <w:r>
        <w:rPr/>
        <w:t xml:space="preserve"> within the time frame specified in </w:t>
      </w:r>
      <w:r>
        <w:t>((</w:t>
      </w:r>
      <w:r>
        <w:rPr>
          <w:strike/>
        </w:rPr>
        <w:t xml:space="preserve">the</w:t>
      </w:r>
      <w:r>
        <w:t>))</w:t>
      </w:r>
      <w:r>
        <w:rPr/>
        <w:t xml:space="preserve"> </w:t>
      </w:r>
      <w:r>
        <w:rPr>
          <w:u w:val="single"/>
        </w:rPr>
        <w:t xml:space="preserve">its</w:t>
      </w:r>
      <w:r>
        <w:rPr/>
        <w:t xml:space="preserve"> contract </w:t>
      </w:r>
      <w:r>
        <w:t>((</w:t>
      </w:r>
      <w:r>
        <w:rPr>
          <w:strike/>
        </w:rPr>
        <w:t xml:space="preserve">for inpatient admission</w:t>
      </w:r>
      <w:r>
        <w:t>))</w:t>
      </w:r>
      <w:r>
        <w:rPr/>
        <w:t xml:space="preserve"> </w:t>
      </w:r>
      <w:r>
        <w:rPr>
          <w:u w:val="single"/>
        </w:rPr>
        <w:t xml:space="preserve">with the hospital or behavioral health emergency services provider</w:t>
      </w:r>
      <w:r>
        <w:rPr/>
        <w:t xml:space="preserve"> or as soon thereafter as medically possible but no less than twenty-four hours</w:t>
      </w:r>
      <w:r>
        <w:t>((</w:t>
      </w:r>
      <w:r>
        <w:rPr>
          <w:strike/>
        </w:rPr>
        <w:t xml:space="preserve">. Nothing in this section is to be construed as preventing the health carrier from reserving the right to require transfer of a hospitalized covered person upon stabilization. Follow-up</w:t>
      </w:r>
      <w:r>
        <w:t>))</w:t>
      </w:r>
      <w:r>
        <w:rPr>
          <w:u w:val="single"/>
        </w:rPr>
        <w:t xml:space="preserve">; or</w:t>
      </w:r>
    </w:p>
    <w:p>
      <w:pPr>
        <w:spacing w:before="0" w:after="0" w:line="408" w:lineRule="exact"/>
        <w:ind w:left="0" w:right="0" w:firstLine="576"/>
        <w:jc w:val="left"/>
      </w:pPr>
      <w:r>
        <w:rPr>
          <w:u w:val="single"/>
        </w:rPr>
        <w:t xml:space="preserve">(b) Requiring a hospital or emergency behavioral health emergency services provider to make a documented good faith effort to notify the covered person's health carrier within 48 hours of stabilization, if the covered person needs to be stabilized. If a health carrier requires such notification, the health carrier shall provide access to an authorized representative seven days a week to receive notifications.</w:t>
      </w:r>
    </w:p>
    <w:p>
      <w:pPr>
        <w:spacing w:before="0" w:after="0" w:line="408" w:lineRule="exact"/>
        <w:ind w:left="0" w:right="0" w:firstLine="576"/>
        <w:jc w:val="left"/>
      </w:pPr>
      <w:r>
        <w:rPr>
          <w:u w:val="single"/>
        </w:rPr>
        <w:t xml:space="preserve">(4) Except to the extent provided otherwise in this section, follow-up</w:t>
      </w:r>
      <w:r>
        <w:rPr/>
        <w:t xml:space="preserve">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535</w:t>
      </w:r>
      <w:r>
        <w:rPr/>
        <w:t xml:space="preserve"> and 2012 c 211 s 21 are each amended to read as follows:</w:t>
      </w:r>
    </w:p>
    <w:p>
      <w:pPr>
        <w:spacing w:before="0" w:after="0" w:line="408" w:lineRule="exact"/>
        <w:ind w:left="0" w:right="0" w:firstLine="576"/>
        <w:jc w:val="left"/>
      </w:pPr>
      <w:r>
        <w:rPr/>
        <w:t xml:space="preserve">(1) There is a need for a process for the fair consideration of disputes relating to decisions by carriers that offer a health plan to deny, modify, reduce, or terminate coverage of or payment for health care services for an enrollee. For purposes of this section, "carrier" also applies to a health plan if the health plan administers the appeal process directly or through a third party.</w:t>
      </w:r>
    </w:p>
    <w:p>
      <w:pPr>
        <w:spacing w:before="0" w:after="0" w:line="408" w:lineRule="exact"/>
        <w:ind w:left="0" w:right="0" w:firstLine="576"/>
        <w:jc w:val="left"/>
      </w:pPr>
      <w:r>
        <w:rPr/>
        <w:t xml:space="preserve">(2) An enrollee may seek review by a certified independent review organization of a carrier's decision to deny, modify, reduce, or terminate coverage of or payment for a health care service </w:t>
      </w:r>
      <w:r>
        <w:rPr>
          <w:u w:val="single"/>
        </w:rPr>
        <w:t xml:space="preserve">or of any adverse determination made by a carrier under RCW 48.49.020, 48.49.030, or sections 2799A-1 or 2799A-2 of the public health service act (42 U.S.C. Secs. 300gg-111 or 300gg-112) and implementing federal regulations in effect as of the effective date of this section</w:t>
      </w:r>
      <w:r>
        <w:rPr/>
        <w:t xml:space="preserve">, after exhausting the carrier's grievance process and receiving a decision that is unfavorable to the enrollee, or after the carrier has exceeded the timelines for grievances provided in RCW 48.43.530, without good cause and without reaching a decision.</w:t>
      </w:r>
    </w:p>
    <w:p>
      <w:pPr>
        <w:spacing w:before="0" w:after="0" w:line="408" w:lineRule="exact"/>
        <w:ind w:left="0" w:right="0" w:firstLine="576"/>
        <w:jc w:val="left"/>
      </w:pPr>
      <w:r>
        <w:rPr/>
        <w:t xml:space="preserve">(3) The commissioner must establish and use a rotational registry system for the assignment of a certified independent review organization to each dispute. The system should be flexible enough to ensure that an independent review organization has the expertise necessary to review the particular medical condition or service at issue in the dispute, and that any approved independent review organization does not have a conflict of interest that will influence its independence.</w:t>
      </w:r>
    </w:p>
    <w:p>
      <w:pPr>
        <w:spacing w:before="0" w:after="0" w:line="408" w:lineRule="exact"/>
        <w:ind w:left="0" w:right="0" w:firstLine="576"/>
        <w:jc w:val="left"/>
      </w:pPr>
      <w:r>
        <w:rPr/>
        <w:t xml:space="preserve">(4) Carriers must provide to the appropriate certified independent review organization, not later than the third business day after the date the carrier receives a request for review, a copy of:</w:t>
      </w:r>
    </w:p>
    <w:p>
      <w:pPr>
        <w:spacing w:before="0" w:after="0" w:line="408" w:lineRule="exact"/>
        <w:ind w:left="0" w:right="0" w:firstLine="576"/>
        <w:jc w:val="left"/>
      </w:pPr>
      <w:r>
        <w:rPr/>
        <w:t xml:space="preserve">(a) Any medical records of the enrollee that are relevant to the review;</w:t>
      </w:r>
    </w:p>
    <w:p>
      <w:pPr>
        <w:spacing w:before="0" w:after="0" w:line="408" w:lineRule="exact"/>
        <w:ind w:left="0" w:right="0" w:firstLine="576"/>
        <w:jc w:val="left"/>
      </w:pPr>
      <w:r>
        <w:rPr/>
        <w:t xml:space="preserve">(b) Any documents used by the carrier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carrier in support of the appeal; and</w:t>
      </w:r>
    </w:p>
    <w:p>
      <w:pPr>
        <w:spacing w:before="0" w:after="0" w:line="408" w:lineRule="exact"/>
        <w:ind w:left="0" w:right="0" w:firstLine="576"/>
        <w:jc w:val="left"/>
      </w:pPr>
      <w:r>
        <w:rPr/>
        <w:t xml:space="preserve">(d) A list of each physician or health care provider who has provided care to the enrollee and who may have medical records relevant to the appeal. Health information or other confidential or proprietary information in the custody of a carrier may be provided to an independent review organization, subject to rules adopted by the commissioner.</w:t>
      </w:r>
    </w:p>
    <w:p>
      <w:pPr>
        <w:spacing w:before="0" w:after="0" w:line="408" w:lineRule="exact"/>
        <w:ind w:left="0" w:right="0" w:firstLine="576"/>
        <w:jc w:val="left"/>
      </w:pPr>
      <w:r>
        <w:rPr/>
        <w:t xml:space="preserve">(5) Enrollees must be provided with at least five business days to submit to the independent review organization in writing additional information that the independent review organization must consider when conducting the external review. The independent review organization must forward any additional information submitted by an enrollee to the plan or carrier within one business day of receipt by the independent review organization.</w:t>
      </w:r>
    </w:p>
    <w:p>
      <w:pPr>
        <w:spacing w:before="0" w:after="0" w:line="408" w:lineRule="exact"/>
        <w:ind w:left="0" w:right="0" w:firstLine="576"/>
        <w:jc w:val="left"/>
      </w:pPr>
      <w:r>
        <w:rPr/>
        <w:t xml:space="preserve">(6) The medical reviewers from a certified independent review organization will make determinations regarding the medical necessity or appropriateness of, and the application of health plan coverage provisions to, health care services for an enrollee. The medical reviewers' determinations must be based upon their expert medical judgment, after consideration of relevant medical, scientific, and cost-effectiveness evidence, and medical standards of practice in the state of Washington. Except as provided in this subsection, the certified independent review organization must ensure that determinations are consistent with the scope of covered benefits as outlined in the medical coverage agreement. Medical reviewers may override the health plan's medical necessity or appropriateness standards if the standards are determined upon review to be unreasonable or inconsistent with sound, evidence-based medical practice.</w:t>
      </w:r>
    </w:p>
    <w:p>
      <w:pPr>
        <w:spacing w:before="0" w:after="0" w:line="408" w:lineRule="exact"/>
        <w:ind w:left="0" w:right="0" w:firstLine="576"/>
        <w:jc w:val="left"/>
      </w:pPr>
      <w:r>
        <w:rPr/>
        <w:t xml:space="preserve">(7) Once a request for an independent review determination has been made, the independent review organization must proceed to a final determination, unless requested otherwise by both the carrier and the enrollee or the enrollee's representative.</w:t>
      </w:r>
    </w:p>
    <w:p>
      <w:pPr>
        <w:spacing w:before="0" w:after="0" w:line="408" w:lineRule="exact"/>
        <w:ind w:left="0" w:right="0" w:firstLine="576"/>
        <w:jc w:val="left"/>
      </w:pPr>
      <w:r>
        <w:rPr/>
        <w:t xml:space="preserve">(a) An enrollee or carrier may request an expedited external review if the adverse benefit determination or internal adverse benefit determination concerns an admission, availability of care, continued stay, or health care service for which the claimant received emergency services but has not been discharged from a facility; or involves a medical condition for which the standard external review time frame would seriously jeopardize the life or health of the enrollee or jeopardize the enrollee's ability to regain maximum function. The independent review organization must make its decision to uphold or reverse the adverse benefit determination or final internal adverse benefit determination and notify the enrollee and the carrier or health plan of the determination as expeditiously as possible but within not more than seventy-two hours after the receipt of the request for expedited external review. If the notice is not in writing, the independent review organization must provide written confirmation of the decision within forty-eight hours after the date of the notice of the decision.</w:t>
      </w:r>
    </w:p>
    <w:p>
      <w:pPr>
        <w:spacing w:before="0" w:after="0" w:line="408" w:lineRule="exact"/>
        <w:ind w:left="0" w:right="0" w:firstLine="576"/>
        <w:jc w:val="left"/>
      </w:pPr>
      <w:r>
        <w:rPr/>
        <w:t xml:space="preserve">(b) For claims involving experimental or investigational treatments, the independent review organization must ensure that adequate clinical and scientific experience and protocols are taken into account as part of the external review process.</w:t>
      </w:r>
    </w:p>
    <w:p>
      <w:pPr>
        <w:spacing w:before="0" w:after="0" w:line="408" w:lineRule="exact"/>
        <w:ind w:left="0" w:right="0" w:firstLine="576"/>
        <w:jc w:val="left"/>
      </w:pPr>
      <w:r>
        <w:rPr/>
        <w:t xml:space="preserve">(8) Carriers must timely implement the certified independent review organization's determination, and must pay the certified independent review organization's charges.</w:t>
      </w:r>
    </w:p>
    <w:p>
      <w:pPr>
        <w:spacing w:before="0" w:after="0" w:line="408" w:lineRule="exact"/>
        <w:ind w:left="0" w:right="0" w:firstLine="576"/>
        <w:jc w:val="left"/>
      </w:pPr>
      <w:r>
        <w:rPr/>
        <w:t xml:space="preserve">(9) When an enrollee requests independent review of a dispute under this section, and the dispute involves a carrier's decision to modify, reduce, or terminate an otherwise covered health service that an enrollee is receiving at the time the request for review is submitted and the carrier's decision is based upon a finding that the health service, or level of health service, is no longer medically necessary or appropriate, the carrier must continue to provide the health service if requested by the enrollee until a determination is made under this section. If the determination affirms the carrier's decision, the enrollee may be responsible for the cost of the continued health service.</w:t>
      </w:r>
    </w:p>
    <w:p>
      <w:pPr>
        <w:spacing w:before="0" w:after="0" w:line="408" w:lineRule="exact"/>
        <w:ind w:left="0" w:right="0" w:firstLine="576"/>
        <w:jc w:val="left"/>
      </w:pPr>
      <w:r>
        <w:rPr/>
        <w:t xml:space="preserve">(10) Each certified independent review organization must maintain written records and make them available upon request to the commissioner.</w:t>
      </w:r>
    </w:p>
    <w:p>
      <w:pPr>
        <w:spacing w:before="0" w:after="0" w:line="408" w:lineRule="exact"/>
        <w:ind w:left="0" w:right="0" w:firstLine="576"/>
        <w:jc w:val="left"/>
      </w:pPr>
      <w:r>
        <w:rPr/>
        <w:t xml:space="preserve">(11) A certified independent review organization may notify the office of the insurance commissioner if, based upon its review of disputes under this section, it finds a pattern of substandard or egregious conduct by a carrier.</w:t>
      </w:r>
    </w:p>
    <w:p>
      <w:pPr>
        <w:spacing w:before="0" w:after="0" w:line="408" w:lineRule="exact"/>
        <w:ind w:left="0" w:right="0" w:firstLine="576"/>
        <w:jc w:val="left"/>
      </w:pPr>
      <w:r>
        <w:rPr/>
        <w:t xml:space="preserve">(12)(a) The commissioner shall adopt rules to implement this section after considering relevant standards adopted by national managed care accreditation organizations and the national association of insurance commissioners.</w:t>
      </w:r>
    </w:p>
    <w:p>
      <w:pPr>
        <w:spacing w:before="0" w:after="0" w:line="408" w:lineRule="exact"/>
        <w:ind w:left="0" w:right="0" w:firstLine="576"/>
        <w:jc w:val="left"/>
      </w:pPr>
      <w:r>
        <w:rPr/>
        <w:t xml:space="preserve">(b) This section is not intended to supplant any existing authority of the office of the insurance commissioner under this title to oversee and enforce carrier compliance with applicable statutes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and implementing federal regulations in effect on the effective date of this section,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003</w:t>
      </w:r>
      <w:r>
        <w:rPr/>
        <w:t xml:space="preserve"> and 2019 c 427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w:t>
      </w:r>
      <w:r>
        <w:t>((</w:t>
      </w:r>
      <w:r>
        <w:rPr>
          <w:strike/>
        </w:rPr>
        <w:t xml:space="preserve">out-of-network</w:t>
      </w:r>
      <w:r>
        <w:t>))</w:t>
      </w:r>
      <w:r>
        <w:rPr/>
        <w:t xml:space="preserve"> </w:t>
      </w:r>
      <w:r>
        <w:rPr>
          <w:u w:val="single"/>
        </w:rPr>
        <w:t xml:space="preserve">nonparticipating</w:t>
      </w:r>
      <w:r>
        <w:rPr/>
        <w:t xml:space="preserve"> facilities or by </w:t>
      </w:r>
      <w:r>
        <w:t>((</w:t>
      </w:r>
      <w:r>
        <w:rPr>
          <w:strike/>
        </w:rPr>
        <w:t xml:space="preserve">out-of-network</w:t>
      </w:r>
      <w:r>
        <w:t>))</w:t>
      </w:r>
      <w:r>
        <w:rPr/>
        <w:t xml:space="preserve"> </w:t>
      </w:r>
      <w:r>
        <w:rPr>
          <w:u w:val="single"/>
        </w:rPr>
        <w:t xml:space="preserve">nonparticipating</w:t>
      </w:r>
      <w:r>
        <w:rPr/>
        <w:t xml:space="preserve">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RCW 48.49.020, and to provide self-funded group health plans with an option to elect to be subject to the provisions of </w:t>
      </w:r>
      <w:r>
        <w:rPr>
          <w:u w:val="single"/>
        </w:rPr>
        <w:t xml:space="preserve">this</w:t>
      </w:r>
      <w:r>
        <w:rPr/>
        <w:t xml:space="preserve"> chapter </w:t>
      </w:r>
      <w:r>
        <w:t>((</w:t>
      </w:r>
      <w:r>
        <w:rPr>
          <w:strike/>
        </w:rPr>
        <w:t xml:space="preserve">427, Laws of 2019</w:t>
      </w:r>
      <w:r>
        <w:t>))</w:t>
      </w:r>
      <w:r>
        <w:rPr/>
        <w:t xml:space="preserve">;</w:t>
      </w:r>
    </w:p>
    <w:p>
      <w:pPr>
        <w:spacing w:before="0" w:after="0" w:line="408" w:lineRule="exact"/>
        <w:ind w:left="0" w:right="0" w:firstLine="576"/>
        <w:jc w:val="left"/>
      </w:pPr>
      <w:r>
        <w:rPr/>
        <w:t xml:space="preserve">(b) Remove consumers from balance billing disputes and require that </w:t>
      </w:r>
      <w:r>
        <w:t>((</w:t>
      </w:r>
      <w:r>
        <w:rPr>
          <w:strike/>
        </w:rPr>
        <w:t xml:space="preserve">out-of-network</w:t>
      </w:r>
      <w:r>
        <w:t>))</w:t>
      </w:r>
      <w:r>
        <w:rPr/>
        <w:t xml:space="preserve"> </w:t>
      </w:r>
      <w:r>
        <w:rPr>
          <w:u w:val="single"/>
        </w:rPr>
        <w:t xml:space="preserve">nonparticipating</w:t>
      </w:r>
      <w:r>
        <w:rPr/>
        <w:t xml:space="preserve"> providers and carriers negotiate </w:t>
      </w:r>
      <w:r>
        <w:t>((</w:t>
      </w:r>
      <w:r>
        <w:rPr>
          <w:strike/>
        </w:rPr>
        <w:t xml:space="preserve">out-of-network</w:t>
      </w:r>
      <w:r>
        <w:t>))</w:t>
      </w:r>
      <w:r>
        <w:rPr/>
        <w:t xml:space="preserve"> </w:t>
      </w:r>
      <w:r>
        <w:rPr>
          <w:u w:val="single"/>
        </w:rPr>
        <w:t xml:space="preserve">nonparticipating provider</w:t>
      </w:r>
      <w:r>
        <w:rPr/>
        <w:t xml:space="preserve"> payments in good faith under the terms of </w:t>
      </w:r>
      <w:r>
        <w:rPr>
          <w:u w:val="single"/>
        </w:rPr>
        <w:t xml:space="preserve">this</w:t>
      </w:r>
      <w:r>
        <w:rPr/>
        <w:t xml:space="preserve"> chapter </w:t>
      </w:r>
      <w:r>
        <w:t>((</w:t>
      </w:r>
      <w:r>
        <w:rPr>
          <w:strike/>
        </w:rPr>
        <w:t xml:space="preserve">427, Laws of 2019</w:t>
      </w:r>
      <w:r>
        <w:t>))</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Align Washington state law with the federal balance billing prohibitions and transparency protections in sections 2799A-1 et seq. of the public health service act (P.L. 116-260) and implementing federal regulations in effect on the effective date of this section, while maintaining provisions of this chapter that provide greater protection for consumers; and</w:t>
      </w:r>
    </w:p>
    <w:p>
      <w:pPr>
        <w:spacing w:before="0" w:after="0" w:line="408" w:lineRule="exact"/>
        <w:ind w:left="0" w:right="0" w:firstLine="576"/>
        <w:jc w:val="left"/>
      </w:pPr>
      <w:r>
        <w:rPr>
          <w:u w:val="single"/>
        </w:rPr>
        <w:t xml:space="preserve">(d)</w:t>
      </w:r>
      <w:r>
        <w:rPr/>
        <w:t xml:space="preserve"> Provide an environment that encourages self-funded groups to negotiate </w:t>
      </w:r>
      <w:r>
        <w:t>((</w:t>
      </w:r>
      <w:r>
        <w:rPr>
          <w:strike/>
        </w:rPr>
        <w:t xml:space="preserve">out-of-network</w:t>
      </w:r>
      <w:r>
        <w:t>))</w:t>
      </w:r>
      <w:r>
        <w:rPr/>
        <w:t xml:space="preserve"> payments in good faith with </w:t>
      </w:r>
      <w:r>
        <w:rPr>
          <w:u w:val="single"/>
        </w:rPr>
        <w:t xml:space="preserve">nonparticipating</w:t>
      </w:r>
      <w:r>
        <w:rPr/>
        <w:t xml:space="preserve">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020</w:t>
      </w:r>
      <w:r>
        <w:rPr/>
        <w:t xml:space="preserve"> and 2019 c 427 s 6 are each amended to read as follows:</w:t>
      </w:r>
    </w:p>
    <w:p>
      <w:pPr>
        <w:spacing w:before="0" w:after="0" w:line="408" w:lineRule="exact"/>
        <w:ind w:left="0" w:right="0" w:firstLine="576"/>
        <w:jc w:val="left"/>
      </w:pPr>
      <w:r>
        <w:rPr/>
        <w:t xml:space="preserve">(1) </w:t>
      </w:r>
      <w:r>
        <w:t>((</w:t>
      </w:r>
      <w:r>
        <w:rPr>
          <w:strike/>
        </w:rPr>
        <w:t xml:space="preserve">An out-of-network</w:t>
      </w:r>
      <w:r>
        <w:t>))</w:t>
      </w:r>
      <w:r>
        <w:rPr/>
        <w:t xml:space="preserve"> </w:t>
      </w:r>
      <w:r>
        <w:rPr>
          <w:u w:val="single"/>
        </w:rPr>
        <w:t xml:space="preserve">A nonparticipating</w:t>
      </w:r>
      <w:r>
        <w:rPr/>
        <w:t xml:space="preserve"> provider or facility may not balance bill an enrollee for the following health care services </w:t>
      </w:r>
      <w:r>
        <w:rPr>
          <w:u w:val="single"/>
        </w:rPr>
        <w:t xml:space="preserve">as provided in section 2799A-1(b) of the public health service act (42 U.S.C. Sec. 300gg-111(b)) and implementing federal regulations in effect on the effective date of this section</w:t>
      </w:r>
      <w:r>
        <w:rPr/>
        <w:t xml:space="preserve">:</w:t>
      </w:r>
    </w:p>
    <w:p>
      <w:pPr>
        <w:spacing w:before="0" w:after="0" w:line="408" w:lineRule="exact"/>
        <w:ind w:left="0" w:right="0" w:firstLine="576"/>
        <w:jc w:val="left"/>
      </w:pPr>
      <w:r>
        <w:rPr/>
        <w:t xml:space="preserve">(a) Emergency services provided to an enrollee; </w:t>
      </w:r>
      <w:r>
        <w:t>((</w:t>
      </w:r>
      <w:r>
        <w:rPr>
          <w:strike/>
        </w:rPr>
        <w:t xml:space="preserve">or</w:t>
      </w:r>
      <w:r>
        <w:t>))</w:t>
      </w:r>
    </w:p>
    <w:p>
      <w:pPr>
        <w:spacing w:before="0" w:after="0" w:line="408" w:lineRule="exact"/>
        <w:ind w:left="0" w:right="0" w:firstLine="576"/>
        <w:jc w:val="left"/>
      </w:pPr>
      <w:r>
        <w:rPr/>
        <w:t xml:space="preserve">(b) Nonemergency health care services </w:t>
      </w:r>
      <w:r>
        <w:t>((</w:t>
      </w:r>
      <w:r>
        <w:rPr>
          <w:strike/>
        </w:rPr>
        <w:t xml:space="preserve">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strike/>
        </w:rPr>
        <w:t xml:space="preserve">(i) Involve surgical or ancillary services; and</w:t>
      </w:r>
    </w:p>
    <w:p>
      <w:pPr>
        <w:spacing w:before="0" w:after="0" w:line="408" w:lineRule="exact"/>
        <w:ind w:left="0" w:right="0" w:firstLine="576"/>
        <w:jc w:val="left"/>
      </w:pPr>
      <w:r>
        <w:rPr>
          <w:strike/>
        </w:rPr>
        <w:t xml:space="preserve">(ii) Are provided by an out-of-network provider</w:t>
      </w:r>
      <w:r>
        <w:t>))</w:t>
      </w:r>
      <w:r>
        <w:rPr/>
        <w:t xml:space="preserve"> </w:t>
      </w:r>
      <w:r>
        <w:rPr>
          <w:u w:val="single"/>
        </w:rPr>
        <w:t xml:space="preserve">performed by nonparticipating providers at certain participating facilities; or</w:t>
      </w:r>
    </w:p>
    <w:p>
      <w:pPr>
        <w:spacing w:before="0" w:after="0" w:line="408" w:lineRule="exact"/>
        <w:ind w:left="0" w:right="0" w:firstLine="576"/>
        <w:jc w:val="left"/>
      </w:pPr>
      <w:r>
        <w:rPr>
          <w:u w:val="single"/>
        </w:rPr>
        <w:t xml:space="preserve">(c) Air ambulance services</w:t>
      </w:r>
      <w:r>
        <w:rPr/>
        <w:t xml:space="preserve">.</w:t>
      </w:r>
    </w:p>
    <w:p>
      <w:pPr>
        <w:spacing w:before="0" w:after="0" w:line="408" w:lineRule="exact"/>
        <w:ind w:left="0" w:right="0" w:firstLine="576"/>
        <w:jc w:val="left"/>
      </w:pPr>
      <w:r>
        <w:rPr/>
        <w:t xml:space="preserve">(2) Payment for services described in subsection (1) of this section is subject to the provisions of </w:t>
      </w:r>
      <w:r>
        <w:t>((</w:t>
      </w:r>
      <w:r>
        <w:rPr>
          <w:strike/>
        </w:rPr>
        <w:t xml:space="preserve">RCW 48.49.030 and 48.49.040.</w:t>
      </w:r>
    </w:p>
    <w:p>
      <w:pPr>
        <w:spacing w:before="0" w:after="0" w:line="408" w:lineRule="exact"/>
        <w:ind w:left="0" w:right="0" w:firstLine="576"/>
        <w:jc w:val="left"/>
      </w:pPr>
      <w:r>
        <w:rPr>
          <w:strike/>
        </w:rPr>
        <w:t xml:space="preserve">(3)(a) Except to the extent provided in (b) of this subsection, the carrier must hold an enrollee harmless from balance billing when emergency services described in subsection (1)(a) of this section are provided by an out-of-network hospital in a state that borders Washington state.</w:t>
      </w:r>
    </w:p>
    <w:p>
      <w:pPr>
        <w:spacing w:before="0" w:after="0" w:line="408" w:lineRule="exact"/>
        <w:ind w:left="0" w:right="0" w:firstLine="576"/>
        <w:jc w:val="left"/>
      </w:pPr>
      <w:r>
        <w:rPr>
          <w:strike/>
        </w:rPr>
        <w:t xml:space="preserve">(b)(i) Upon the effective date of federal legislation prohibiting balance billing when emergency services described in subsection (1)(a) of this section are provided by a hospital, the carrier no longer has a duty to hold enrollees harmless from balance billing under (a) of this subsection; or</w:t>
      </w:r>
    </w:p>
    <w:p>
      <w:pPr>
        <w:spacing w:before="0" w:after="0" w:line="408" w:lineRule="exact"/>
        <w:ind w:left="0" w:right="0" w:firstLine="576"/>
        <w:jc w:val="left"/>
      </w:pPr>
      <w:r>
        <w:rPr>
          <w:strike/>
        </w:rPr>
        <w:t xml:space="preserve">(ii) Upon the effective date of an interstate compact with a state bordering Washington state or enactment of legislation by a state bordering Washington state prohibiting balance billing when emergency services described in subsection (1)(a) of this section are provided by a hospital located in that border state to a Washington state resident, the carrier no longer has a duty to hold enrollees harmless from balance billing under (a) of this subsection for services provided by a hospital in that border state. The commissioner shall engage with border states on appropriate means to prohibit balance billing by out-of-state hospitals of Washington state residents</w:t>
      </w:r>
      <w:r>
        <w:t>))</w:t>
      </w:r>
      <w:r>
        <w:rPr/>
        <w:t xml:space="preserve"> </w:t>
      </w:r>
      <w:r>
        <w:rPr>
          <w:u w:val="single"/>
        </w:rPr>
        <w:t xml:space="preserve">sections 2799A-1 and 2799A-2 of the public health service act (42 U.S.C. Secs. 300gg-111 and 300gg-112) and implementing federal regulations in effect on the effective date of this section, except that:</w:t>
      </w:r>
    </w:p>
    <w:p>
      <w:pPr>
        <w:spacing w:before="0" w:after="0" w:line="408" w:lineRule="exact"/>
        <w:ind w:left="0" w:right="0" w:firstLine="576"/>
        <w:jc w:val="left"/>
      </w:pPr>
      <w:r>
        <w:rPr>
          <w:u w:val="single"/>
        </w:rPr>
        <w:t xml:space="preserve">(a) Until January 1, 2023, or a later date determined by the commissioner, section 9 of this act and RCW 48.49.040 apply to the nonparticipating provider or facility payment standard and dispute resolution process for services described in subsection (1) of this section, other than air ambulance services;</w:t>
      </w:r>
    </w:p>
    <w:p>
      <w:pPr>
        <w:spacing w:before="0" w:after="0" w:line="408" w:lineRule="exact"/>
        <w:ind w:left="0" w:right="0" w:firstLine="576"/>
        <w:jc w:val="left"/>
      </w:pPr>
      <w:r>
        <w:rPr>
          <w:u w:val="single"/>
        </w:rPr>
        <w:t xml:space="preserve">(b) 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u w:val="single"/>
        </w:rPr>
        <w:t xml:space="preserve">(c) If the enrollee pays a nonparticipating provider, nonparticipating facility, or nonparticipating air ambulance service provider an amount that exceeds the in-network cost-sharing amount determined under sections 2799A-1 and 2799A-2 of the public health service act (42 U.S.C. Secs. 300gg-111 and 300gg-112) and implementing federal regulations as in effect on the effective date of this section, the provider or facility must refund any amount in excess of the in-network cost-sharing amount to the enrollee within 30 business days of receipt. Interest must be paid to the enrollee for any unrefunded payments at a rate of 12 percent beginning on the first calendar day after the 30 business days; and</w:t>
      </w:r>
    </w:p>
    <w:p>
      <w:pPr>
        <w:spacing w:before="0" w:after="0" w:line="408" w:lineRule="exact"/>
        <w:ind w:left="0" w:right="0" w:firstLine="576"/>
        <w:jc w:val="left"/>
      </w:pPr>
      <w:r>
        <w:rPr>
          <w:u w:val="single"/>
        </w:rPr>
        <w:t xml:space="preserve">(d) Carriers must make available through electronic and other methods of communication generally used by a provider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u w:val="single"/>
        </w:rPr>
        <w:t xml:space="preserve">(3) A behavioral health emergency services provider may not balance bill an enrollee for emergency services provided to an enrollee.</w:t>
      </w:r>
    </w:p>
    <w:p>
      <w:pPr>
        <w:spacing w:before="0" w:after="0" w:line="408" w:lineRule="exact"/>
        <w:ind w:left="0" w:right="0" w:firstLine="576"/>
        <w:jc w:val="left"/>
      </w:pPr>
      <w:r>
        <w:rPr>
          <w:u w:val="single"/>
        </w:rPr>
        <w:t xml:space="preserve">(4) Payment for emergency services provided by behavioral health emergency services providers under subsection (3) of this section is subject to RCW 48.49.030, section 9 of this act, and RCW 48.49.040</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this section and RCW 48.49.030</w:t>
      </w:r>
      <w:r>
        <w:rPr>
          <w:u w:val="single"/>
        </w:rPr>
        <w:t xml:space="preserve">, section 9 of this act,</w:t>
      </w:r>
      <w:r>
        <w:rPr/>
        <w:t xml:space="preserve"> and </w:t>
      </w:r>
      <w:r>
        <w:rPr>
          <w:u w:val="single"/>
        </w:rPr>
        <w:t xml:space="preserve">RCW</w:t>
      </w:r>
      <w:r>
        <w:rPr/>
        <w:t xml:space="preserve">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030</w:t>
      </w:r>
      <w:r>
        <w:rPr/>
        <w:t xml:space="preserve"> and 2019 c 427 s 7 are each amended to read as follows:</w:t>
      </w:r>
    </w:p>
    <w:p>
      <w:pPr>
        <w:spacing w:before="0" w:after="0" w:line="408" w:lineRule="exact"/>
        <w:ind w:left="0" w:right="0" w:firstLine="576"/>
        <w:jc w:val="left"/>
      </w:pPr>
      <w:r>
        <w:rPr/>
        <w:t xml:space="preserve">(1) If an enrollee receives emergency </w:t>
      </w:r>
      <w:r>
        <w:t>((</w:t>
      </w:r>
      <w:r>
        <w:rPr>
          <w:strike/>
        </w:rPr>
        <w:t xml:space="preserve">or nonemergency health care</w:t>
      </w:r>
      <w:r>
        <w:t>))</w:t>
      </w:r>
      <w:r>
        <w:rPr/>
        <w:t xml:space="preserve"> services </w:t>
      </w:r>
      <w:r>
        <w:rPr>
          <w:u w:val="single"/>
        </w:rPr>
        <w:t xml:space="preserve">from a behavioral health emergency services provider</w:t>
      </w:r>
      <w:r>
        <w:rPr/>
        <w:t xml:space="preserve"> under the circumstances described in RCW 48.49.020</w:t>
      </w:r>
      <w:r>
        <w:rPr>
          <w:u w:val="single"/>
        </w:rPr>
        <w:t xml:space="preserve">(3)</w:t>
      </w:r>
      <w:r>
        <w:rPr/>
        <w:t xml:space="preserve">:</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w:t>
      </w:r>
      <w:r>
        <w:t>((</w:t>
      </w:r>
      <w:r>
        <w:rPr>
          <w:strike/>
        </w:rPr>
        <w:t xml:space="preserve">carrier's median in-network contracted rate for the same or similar service in the same or similar geographical area</w:t>
      </w:r>
      <w:r>
        <w:t>))</w:t>
      </w:r>
      <w:r>
        <w:rPr/>
        <w:t xml:space="preserve"> </w:t>
      </w:r>
      <w:r>
        <w:rPr>
          <w:u w:val="single"/>
        </w:rPr>
        <w:t xml:space="preserve">methodology for calculating the qualifying payment amount as described in 45 C.F.R. Sec. 149.140 as in effect on the effective date of this section</w:t>
      </w:r>
      <w:r>
        <w:rPr/>
        <w:t xml:space="preserve">. The carrier must provide an explanation of benefits to the enrollee and the </w:t>
      </w:r>
      <w:r>
        <w:t>((</w:t>
      </w:r>
      <w:r>
        <w:rPr>
          <w:strike/>
        </w:rPr>
        <w:t xml:space="preserve">out-of-network</w:t>
      </w:r>
      <w:r>
        <w:t>))</w:t>
      </w:r>
      <w:r>
        <w:rPr/>
        <w:t xml:space="preserve"> </w:t>
      </w:r>
      <w:r>
        <w:rPr>
          <w:u w:val="single"/>
        </w:rPr>
        <w:t xml:space="preserve">nonparticipating</w:t>
      </w:r>
      <w:r>
        <w:rPr/>
        <w:t xml:space="preserve"> provider that reflects the cost-sharing amount determined under this subsection.</w:t>
      </w:r>
    </w:p>
    <w:p>
      <w:pPr>
        <w:spacing w:before="0" w:after="0" w:line="408" w:lineRule="exact"/>
        <w:ind w:left="0" w:right="0" w:firstLine="576"/>
        <w:jc w:val="left"/>
      </w:pPr>
      <w:r>
        <w:rPr/>
        <w:t xml:space="preserve">(b) The carrier,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behavioral health emergency services provider</w:t>
      </w:r>
      <w:r>
        <w:rPr/>
        <w:t xml:space="preserve"> must ensure that the enrollee incurs no greater cost than the amount determined under (a) of this subsection.</w:t>
      </w:r>
    </w:p>
    <w:p>
      <w:pPr>
        <w:spacing w:before="0" w:after="0" w:line="408" w:lineRule="exact"/>
        <w:ind w:left="0" w:right="0" w:firstLine="576"/>
        <w:jc w:val="left"/>
      </w:pPr>
      <w:r>
        <w:rPr/>
        <w:t xml:space="preserve">(c)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may not balance bill or otherwise attempt to collect from the enrollee any amount greater than the amount determined under (a) of this subsection. This does not impact the </w:t>
      </w:r>
      <w:r>
        <w:rPr>
          <w:u w:val="single"/>
        </w:rPr>
        <w:t xml:space="preserve">behavioral health emergency services</w:t>
      </w:r>
      <w:r>
        <w:rPr/>
        <w:t xml:space="preserv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determined under (a) of this subsection paid by the enrollee for </w:t>
      </w:r>
      <w:r>
        <w:t>((</w:t>
      </w:r>
      <w:r>
        <w:rPr>
          <w:strike/>
        </w:rPr>
        <w:t xml:space="preserve">an out-of-network provider or facility's</w:t>
      </w:r>
      <w:r>
        <w:t>))</w:t>
      </w:r>
      <w:r>
        <w:rPr/>
        <w:t xml:space="preserve"> </w:t>
      </w:r>
      <w:r>
        <w:rPr>
          <w:u w:val="single"/>
        </w:rPr>
        <w:t xml:space="preserve">a nonparticipating behavioral health emergency services provider's</w:t>
      </w:r>
      <w:r>
        <w:rPr/>
        <w:t xml:space="preserve"> services in the same manner as cost-sharing for health care services provided by an in-network </w:t>
      </w:r>
      <w:r>
        <w:t>((</w:t>
      </w:r>
      <w:r>
        <w:rPr>
          <w:strike/>
        </w:rPr>
        <w:t xml:space="preserve">provider or facility</w:t>
      </w:r>
      <w:r>
        <w:t>))</w:t>
      </w:r>
      <w:r>
        <w:rPr/>
        <w:t xml:space="preserve"> </w:t>
      </w:r>
      <w:r>
        <w:rPr>
          <w:u w:val="single"/>
        </w:rPr>
        <w:t xml:space="preserve">behavioral health emergency services provider</w:t>
      </w:r>
      <w:r>
        <w:rPr/>
        <w:t xml:space="preserve">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 amount that exceeds the in-network cost-sharing amount determined under (a) of this subsection, the </w:t>
      </w:r>
      <w:r>
        <w:t>((</w:t>
      </w:r>
      <w:r>
        <w:rPr>
          <w:strike/>
        </w:rPr>
        <w:t xml:space="preserve">provider or facility</w:t>
      </w:r>
      <w:r>
        <w:t>))</w:t>
      </w:r>
      <w:r>
        <w:rPr/>
        <w:t xml:space="preserve"> </w:t>
      </w:r>
      <w:r>
        <w:rPr>
          <w:u w:val="single"/>
        </w:rPr>
        <w:t xml:space="preserve">behavioral health emergency services provider</w:t>
      </w:r>
      <w:r>
        <w:rPr/>
        <w:t xml:space="preserve">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w:t>
      </w:r>
      <w:r>
        <w:t>((</w:t>
      </w:r>
      <w:r>
        <w:rPr>
          <w:strike/>
        </w:rPr>
        <w:t xml:space="preserve">The allowed amount paid to an out-of-network provider for health care services described under RCW 48.49.020 shall be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and the carrier, out-of-network provider or out-of-network facility chooses to pursue further action to resolve the dispute, the dispute shall be resolved through arbitration, as provided in RCW 48.49.040.</w:t>
      </w:r>
    </w:p>
    <w:p>
      <w:pPr>
        <w:spacing w:before="0" w:after="0" w:line="408" w:lineRule="exact"/>
        <w:ind w:left="0" w:right="0" w:firstLine="576"/>
        <w:jc w:val="left"/>
      </w:pPr>
      <w:r>
        <w:rPr>
          <w:strike/>
        </w:rPr>
        <w:t xml:space="preserve">(3) The carrier must make payments for health care services described in RCW 48.49.020 provided by out-of-network providers or facilities directly to the provider or facility, rather than the enrollee.</w:t>
      </w:r>
    </w:p>
    <w:p>
      <w:pPr>
        <w:spacing w:before="0" w:after="0" w:line="408" w:lineRule="exact"/>
        <w:ind w:left="0" w:right="0" w:firstLine="576"/>
        <w:jc w:val="left"/>
      </w:pPr>
      <w:r>
        <w:rPr>
          <w:strike/>
        </w:rPr>
        <w:t xml:space="preserve">(4) Carriers must make available through electronic and other methods of communication generally used by a provider to verify enrollee eligibility and benefits information regarding whether an enrollee's health plan is subject to the requirements of chapter 427, Laws of 2019.</w:t>
      </w:r>
    </w:p>
    <w:p>
      <w:pPr>
        <w:spacing w:before="0" w:after="0" w:line="408" w:lineRule="exact"/>
        <w:ind w:left="0" w:right="0" w:firstLine="576"/>
        <w:jc w:val="left"/>
      </w:pPr>
      <w:r>
        <w:rPr>
          <w:strike/>
        </w:rPr>
        <w:t xml:space="preserve">(5)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strike/>
        </w:rPr>
        <w:t xml:space="preserve">(6)</w:t>
      </w:r>
      <w:r>
        <w:t>))</w:t>
      </w:r>
      <w:r>
        <w:rPr/>
        <w:t xml:space="preserve"> This section shall only apply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if the entity has elected to participate in </w:t>
      </w:r>
      <w:r>
        <w:rPr>
          <w:u w:val="single"/>
        </w:rPr>
        <w:t xml:space="preserve">this section and</w:t>
      </w:r>
      <w:r>
        <w:rPr/>
        <w:t xml:space="preserve"> RCW 48.49.020 </w:t>
      </w:r>
      <w:r>
        <w:t>((</w:t>
      </w:r>
      <w:r>
        <w:rPr>
          <w:strike/>
        </w:rPr>
        <w:t xml:space="preserve">through</w:t>
      </w:r>
      <w:r>
        <w:t>))</w:t>
      </w:r>
      <w:r>
        <w:rPr>
          <w:u w:val="single"/>
        </w:rPr>
        <w:t xml:space="preserve">, section 9 of this act, and RCW</w:t>
      </w:r>
      <w:r>
        <w:rPr/>
        <w:t xml:space="preserve"> 48.49.040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(1)(a) Until January 1, 2023, or a later date determined by the commissioner under RCW 48.49.040, the allowed amount paid to a nonparticipating provider for health care services described under RCW 48.49.020(1) other than air ambulance services shall be a commercially reasonable amount, based on payments for the same or similar services provided in a similar geographic area. Within 30 calendar days of receipt of a claim from a nonparticipating provider or facility, the carrier shall offer to pay the provider or facility a commercially reasonable amount. If the nonparticipating provider or facility wants to dispute the carrier's payment, the provider or facility must notify the carrier no later than 30 calendar days after receipt of payment or payment notification from the carrier. If the nonparticipating provider or facility disputes the carrier's initial offer, the carrier and provider or facility have 30 calendar days from the initial offer to negotiate in good faith. If the carrier and the nonparticipating provider or facility do not agree to a commercially reasonable payment amount within 30 calendar days, and the carrier or nonparticipating provider or facility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health care services described in RCW 48.49.020(1) provided by nonparticipating providers or facilities directly to the provider or facility, rather than the enrollee.</w:t>
      </w:r>
    </w:p>
    <w:p>
      <w:pPr>
        <w:spacing w:before="0" w:after="0" w:line="408" w:lineRule="exact"/>
        <w:ind w:left="0" w:right="0" w:firstLine="576"/>
        <w:jc w:val="left"/>
      </w:pPr>
      <w:r>
        <w:rPr/>
        <w:t xml:space="preserve">(2)(a) The allowed amount paid to a nonparticipating behavioral health emergency services provider for behavioral health emergency services shall be a commercially reasonable amount, based on payments for the same or similar services provided in a similar geographic area. Within 30 calendar days of receipt of a claim from a nonparticipating behavioral health emergency services provider, the carrier shall offer to pay the behavioral health emergency services provider a commercially reasonable amount. If the nonparticipating behavioral health emergency services provider wants to dispute the carrier's payment, the behavioral health emergency services provider must notify the carrier no later than 30 calendar days after receipt of payment or payment notification from the carrier. If the nonparticipating behavioral health emergency services provider disputes the carrier's initial offer, the carrier and behavioral health emergency services provider have 30 calendar days from the initial offer to negotiate in good faith. If the carrier and the nonparticipating behavioral health emergency services provider do not agree to a commercially reasonable payment amount within 30 calendar days, and the carrier or nonparticipating behavioral health emergency services provider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behavioral health emergency services provided by nonparticipating behavioral health emergency services providers directly to the provider, rather than the enrollee.</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and 48.49.040, and this section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Carriers must make available through electronic and other methods of communication generally used by a provider or facility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t xml:space="preserve">(2) A health care provider, health care facility, behavioral health emergency services provider,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section 9 of this act, and RCW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040</w:t>
      </w:r>
      <w:r>
        <w:rPr/>
        <w:t xml:space="preserve"> and 2019 c 427 s 8 are each amended to read as follows:</w:t>
      </w:r>
    </w:p>
    <w:p>
      <w:pPr>
        <w:spacing w:before="0" w:after="0" w:line="408" w:lineRule="exact"/>
        <w:ind w:left="0" w:right="0" w:firstLine="576"/>
        <w:jc w:val="left"/>
      </w:pPr>
      <w:r>
        <w:rPr/>
        <w:t xml:space="preserve">(1) </w:t>
      </w:r>
      <w:r>
        <w:rPr>
          <w:u w:val="single"/>
        </w:rPr>
        <w:t xml:space="preserve">Effective January 1, 2023, or a later date determined by the commissioner, services described in RCW 48.49.020(1) other than air ambulance services are subject to the independent dispute resolution process established in sections 2799A-1 and 2799A-2 of the public health service act (42 U.S.C. Secs. 300gg-111 and 300gg-112) and implementing federal regulations in effect on </w:t>
      </w:r>
      <w:r>
        <w:rPr>
          <w:u w:val="single"/>
        </w:rPr>
        <w:t xml:space="preserve">January 1, 2023, or a later date determined by the commissioner. Until January 1, 2023, or a later date determined by the commissioner, the arbitration process in this section governs the dispute resolution process for those services.</w:t>
      </w:r>
    </w:p>
    <w:p>
      <w:pPr>
        <w:spacing w:before="0" w:after="0" w:line="408" w:lineRule="exact"/>
        <w:ind w:left="0" w:right="0" w:firstLine="576"/>
        <w:jc w:val="left"/>
      </w:pPr>
      <w:r>
        <w:rPr>
          <w:u w:val="single"/>
        </w:rPr>
        <w:t xml:space="preserve">(2) Effective January 1, 2023, or a later date determined by the commissioner, services described in RCW 48.49.020(3) and services for which dispute resolution is pursued under RCW 48.49.150(2) (as recodified by this act) are subject to the independent dispute resolution process established in section 2799A-1 and 2799A-2 of the public health service act (42 U.S.C. Secs. 300gg-111 and 300gg-112) and implementing federal regulations in effect on January 1, 2023, or a later date determined by the commissioner. Until January 1, 2023, or a later date determined by the commissioner or if the federal independent dispute resolution process is not available to the state for resolution of these disputes, the arbitration process in this section governs the dispute resolution process for those services.</w:t>
      </w:r>
    </w:p>
    <w:p>
      <w:pPr>
        <w:spacing w:before="0" w:after="0" w:line="408" w:lineRule="exact"/>
        <w:ind w:left="0" w:right="0" w:firstLine="576"/>
        <w:jc w:val="left"/>
      </w:pPr>
      <w:r>
        <w:rPr>
          <w:u w:val="single"/>
        </w:rPr>
        <w:t xml:space="preserve">(3)</w:t>
      </w:r>
      <w:r>
        <w:rPr/>
        <w:t xml:space="preserve">(a) Notwithstanding RCW 48.43.055 and 48.18.200, if good faith negotiation, as described in RCW 48.49.030</w:t>
      </w:r>
      <w:r>
        <w:rPr>
          <w:u w:val="single"/>
        </w:rPr>
        <w:t xml:space="preserve">,</w:t>
      </w:r>
      <w:r>
        <w:rPr/>
        <w:t xml:space="preserve"> does not result in resolution of the dispute, and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chooses to pursue further action to resolve the dispute,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shall initiate arbitration to determine a commercially reasonable payment amount. To initiate arbitration, the carrier</w:t>
      </w:r>
      <w:r>
        <w:t>((</w:t>
      </w:r>
      <w:r>
        <w:rPr>
          <w:strike/>
        </w:rPr>
        <w:t xml:space="preserve">, provider,</w:t>
      </w:r>
      <w:r>
        <w:t>))</w:t>
      </w:r>
      <w:r>
        <w:rPr/>
        <w:t xml:space="preserve"> or </w:t>
      </w:r>
      <w:r>
        <w:t>((</w:t>
      </w:r>
      <w:r>
        <w:rPr>
          <w:strike/>
        </w:rPr>
        <w:t xml:space="preserve">facility</w:t>
      </w:r>
      <w:r>
        <w:t>))</w:t>
      </w:r>
      <w:r>
        <w:rPr/>
        <w:t xml:space="preserve"> </w:t>
      </w:r>
      <w:r>
        <w:rPr>
          <w:u w:val="single"/>
        </w:rPr>
        <w:t xml:space="preserve">nonparticipating provider, facility, or behavioral health emergency services provider</w:t>
      </w:r>
      <w:r>
        <w:rPr/>
        <w:t xml:space="preserve"> must provide written notification to the commissioner and the noninitiating party no later than ten calendar days following completion of the period of good faith negotiation under RCW 48.49.030.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w:t>
      </w:r>
      <w:r>
        <w:rPr>
          <w:u w:val="single"/>
        </w:rPr>
        <w:t xml:space="preserve">Notwithstanding (a) of this subsection (3), where a dispute resolution matter initiated under sections 2799A-1 and 2799A-2 of the public health service act (42 U.S.C. Secs. 300gg-111 and 300gg-112) and implementing federal regulations in effect on the effective date of this section, results in a determination by a certified independent dispute resolution entity that such process does not apply to the dispute or to portions thereof, a carrier, provider, facility, or behavioral health emergency services provider may initiate arbitration described in this section for such dispute:</w:t>
      </w:r>
    </w:p>
    <w:p>
      <w:pPr>
        <w:spacing w:before="0" w:after="0" w:line="408" w:lineRule="exact"/>
        <w:ind w:left="0" w:right="0" w:firstLine="576"/>
        <w:jc w:val="left"/>
      </w:pPr>
      <w:r>
        <w:rPr>
          <w:u w:val="single"/>
        </w:rPr>
        <w:t xml:space="preserve">(i) Without completing good faith negotiation under section 9 of this act if the open negotiation period required under sections 2799A-1 and 2799A-2 of the public health service act (42 U.S.C. Secs. 300gg-111 and 300gg-112) and implementing federal regulations in effect on the effective date of this section, has been completed; and</w:t>
      </w:r>
    </w:p>
    <w:p>
      <w:pPr>
        <w:spacing w:before="0" w:after="0" w:line="408" w:lineRule="exact"/>
        <w:ind w:left="0" w:right="0" w:firstLine="576"/>
        <w:jc w:val="left"/>
      </w:pPr>
      <w:r>
        <w:rPr>
          <w:u w:val="single"/>
        </w:rPr>
        <w:t xml:space="preserve">(ii) By providing written notification to the commissioner and the noninitiating party no later than 10 calendar days following the date notice is received by the parties from the certified independent dispute resolution entity that the federal independent dispute resolution process is not applicable to the dispute.</w:t>
      </w:r>
    </w:p>
    <w:p>
      <w:pPr>
        <w:spacing w:before="0" w:after="0" w:line="408" w:lineRule="exact"/>
        <w:ind w:left="0" w:right="0" w:firstLine="576"/>
        <w:jc w:val="left"/>
      </w:pPr>
      <w:r>
        <w:rPr>
          <w:u w:val="single"/>
        </w:rPr>
        <w:t xml:space="preserve">(4)</w:t>
      </w:r>
      <w:r>
        <w:rPr/>
        <w:t xml:space="preserve"> Multiple claims may be addressed in a single arbitration proceeding if the claims at issue: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Involve identical carrier and provider </w:t>
      </w:r>
      <w:r>
        <w:t>((</w:t>
      </w:r>
      <w:r>
        <w:rPr>
          <w:strike/>
        </w:rPr>
        <w:t xml:space="preserve">or facility</w:t>
      </w:r>
      <w:r>
        <w:t>))</w:t>
      </w:r>
      <w:r>
        <w:rPr>
          <w:u w:val="single"/>
        </w:rPr>
        <w:t xml:space="preserve">, provider group, facility, or behavioral health emergency services provider</w:t>
      </w:r>
      <w:r>
        <w:rPr/>
        <w:t xml:space="preserve"> parties;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Involve claims with the same </w:t>
      </w:r>
      <w:r>
        <w:t>((</w:t>
      </w:r>
      <w:r>
        <w:rPr>
          <w:strike/>
        </w:rPr>
        <w:t xml:space="preserve">or related current procedural terminology codes relevant to a particular procedure</w:t>
      </w:r>
      <w:r>
        <w:t>))</w:t>
      </w:r>
      <w:r>
        <w:rPr/>
        <w:t xml:space="preserve"> </w:t>
      </w:r>
      <w:r>
        <w:rPr>
          <w:u w:val="single"/>
        </w:rPr>
        <w:t xml:space="preserve">procedural code, or a comparable code under a different procedural code system</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Occur within </w:t>
      </w:r>
      <w:r>
        <w:t>((</w:t>
      </w:r>
      <w:r>
        <w:rPr>
          <w:strike/>
        </w:rPr>
        <w:t xml:space="preserve">a</w:t>
      </w:r>
      <w:r>
        <w:t>))</w:t>
      </w:r>
      <w:r>
        <w:rPr/>
        <w:t xml:space="preserve"> </w:t>
      </w:r>
      <w:r>
        <w:rPr>
          <w:u w:val="single"/>
        </w:rPr>
        <w:t xml:space="preserve">the same 30 business day</w:t>
      </w:r>
      <w:r>
        <w:rPr/>
        <w:t xml:space="preserve"> period </w:t>
      </w:r>
      <w:r>
        <w:t>((</w:t>
      </w:r>
      <w:r>
        <w:rPr>
          <w:strike/>
        </w:rPr>
        <w:t xml:space="preserve">of two months of one another</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Within seven calendar days of receipt of notification from the initiating party, the commissioner must provide the parties with a list of approved arbitrators or entities that provide arbitration. The arbitrators on the list must be trained by the American arbitration association or the American health lawyers association and </w:t>
      </w:r>
      <w:r>
        <w:t>((</w:t>
      </w:r>
      <w:r>
        <w:rPr>
          <w:strike/>
        </w:rPr>
        <w:t xml:space="preserve">should</w:t>
      </w:r>
      <w:r>
        <w:t>))</w:t>
      </w:r>
      <w:r>
        <w:rPr/>
        <w:t xml:space="preserve"> </w:t>
      </w:r>
      <w:r>
        <w:rPr>
          <w:u w:val="single"/>
        </w:rPr>
        <w:t xml:space="preserve">must</w:t>
      </w:r>
      <w:r>
        <w:rPr/>
        <w:t xml:space="preserve"> have experience in matters related to medical or health care services.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original list from the commissioner.</w:t>
      </w:r>
    </w:p>
    <w:p>
      <w:pPr>
        <w:spacing w:before="0" w:after="0" w:line="408" w:lineRule="exact"/>
        <w:ind w:left="0" w:right="0" w:firstLine="576"/>
        <w:jc w:val="left"/>
      </w:pPr>
      <w:r>
        <w:t>((</w:t>
      </w:r>
      <w:r>
        <w:rPr>
          <w:strike/>
        </w:rPr>
        <w:t xml:space="preserve">(3)(a)</w:t>
      </w:r>
      <w:r>
        <w:t>))</w:t>
      </w:r>
      <w:r>
        <w:rPr/>
        <w:t xml:space="preserve"> </w:t>
      </w:r>
      <w:r>
        <w:rPr>
          <w:u w:val="single"/>
        </w:rPr>
        <w:t xml:space="preserve">(6)</w:t>
      </w:r>
      <w:r>
        <w:rPr/>
        <w:t xml:space="preserve"> Each party must make written submissions to the arbitrator in support of its position no later than thirty calendar days after the final selection of the arbitrator. </w:t>
      </w:r>
      <w:r>
        <w:t>((</w:t>
      </w:r>
      <w:r>
        <w:rPr>
          <w:strike/>
        </w:rPr>
        <w:t xml:space="preserve">The initiating</w:t>
      </w:r>
      <w:r>
        <w:t>))</w:t>
      </w:r>
      <w:r>
        <w:rPr/>
        <w:t xml:space="preserve"> </w:t>
      </w:r>
      <w:r>
        <w:rPr>
          <w:u w:val="single"/>
        </w:rPr>
        <w:t xml:space="preserve">Each</w:t>
      </w:r>
      <w:r>
        <w:rPr/>
        <w:t xml:space="preserve"> party must include in </w:t>
      </w:r>
      <w:r>
        <w:t>((</w:t>
      </w:r>
      <w:r>
        <w:rPr>
          <w:strike/>
        </w:rPr>
        <w:t xml:space="preserve">its</w:t>
      </w:r>
      <w:r>
        <w:t>))</w:t>
      </w:r>
      <w:r>
        <w:rPr/>
        <w:t xml:space="preserve"> </w:t>
      </w:r>
      <w:r>
        <w:rPr>
          <w:u w:val="single"/>
        </w:rPr>
        <w:t xml:space="preserve">their</w:t>
      </w:r>
      <w:r>
        <w:rPr/>
        <w:t xml:space="preserve">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w:t>
      </w:r>
    </w:p>
    <w:p>
      <w:pPr>
        <w:spacing w:before="0" w:after="0" w:line="408" w:lineRule="exact"/>
        <w:ind w:left="0" w:right="0" w:firstLine="576"/>
        <w:jc w:val="left"/>
      </w:pPr>
      <w:r>
        <w:rPr>
          <w:u w:val="single"/>
        </w:rPr>
        <w:t xml:space="preserve">(7) If the parties agree on an out-of-network rate for the services at issue after providing the arbitration initiation notice to the commissioner but before the arbitrator has made their decision, the amount agreed to by the parties for the service will be treated as the out-of-network rate for the service. The initiating party must send a notification to the commissioner and to the arbitrator, as soon as possible, but no later than three business days after the date of the agreement. The notification must include the out-of-network rate for the service and signatures from authorized signatories for both parties.</w:t>
      </w:r>
    </w:p>
    <w:p>
      <w:pPr>
        <w:spacing w:before="0" w:after="0" w:line="408" w:lineRule="exact"/>
        <w:ind w:left="0" w:right="0" w:firstLine="576"/>
        <w:jc w:val="left"/>
      </w:pPr>
      <w:r>
        <w:rPr>
          <w:u w:val="single"/>
        </w:rPr>
        <w:t xml:space="preserve">(8)(a)</w:t>
      </w:r>
      <w:r>
        <w:rPr/>
        <w:t xml:space="preserve">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RCW 48.49.050 regarding the decision to the commissioner. </w:t>
      </w:r>
      <w:r>
        <w:rPr>
          <w:u w:val="single"/>
        </w:rPr>
        <w:t xml:space="preserve">The arbitrator's decision must include an explanation of the elements of the parties' submissions the arbitrator relied upon to make their decision and why those elements were relevant to their decision.</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 and</w:t>
      </w:r>
    </w:p>
    <w:p>
      <w:pPr>
        <w:spacing w:before="0" w:after="0" w:line="408" w:lineRule="exact"/>
        <w:ind w:left="0" w:right="0" w:firstLine="576"/>
        <w:jc w:val="left"/>
      </w:pPr>
      <w:r>
        <w:rPr/>
        <w:t xml:space="preserve">(ii)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not require extrinsic evidence of authenticity for admitting data from the Washington state all-payer claims database data set developed under RCW 43.371.100 into evidence.</w:t>
      </w:r>
    </w:p>
    <w:p>
      <w:pPr>
        <w:spacing w:before="0" w:after="0" w:line="408" w:lineRule="exact"/>
        <w:ind w:left="0" w:right="0" w:firstLine="576"/>
        <w:jc w:val="left"/>
      </w:pPr>
      <w:r>
        <w:rPr/>
        <w:t xml:space="preserve">(d) The arbitrator may also consider other information that a party believes is relevant to the factors included in (b) of this subsection or other factors the arbitrator requests and information provided by the parties that is relevant to such request, including the Washington state all-payer claims database data set developed under RCW 43.371.100.</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Expenses incurred in the course of arbitration, including the arbitrator's expenses and fees, but not including attorneys' fees, must be divided equally among the parties to the arbitration. </w:t>
      </w:r>
      <w:r>
        <w:rPr>
          <w:u w:val="single"/>
        </w:rPr>
        <w:t xml:space="preserve">The commissioner may establish allowable arbitrator fee ranges or an arbitrator fee schedule by rule. Arbitrator fees must be paid to the arbitrator by a party within 30 calendar days following receipt of the arbitrator's decision by the party.</w:t>
      </w:r>
      <w:r>
        <w:rPr/>
        <w:t xml:space="preserve">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t>((</w:t>
      </w:r>
      <w:r>
        <w:rPr>
          <w:strike/>
        </w:rPr>
        <w:t xml:space="preserve">(5)</w:t>
      </w:r>
      <w:r>
        <w:t>))</w:t>
      </w:r>
      <w:r>
        <w:rPr/>
        <w:t xml:space="preserve"> </w:t>
      </w:r>
      <w:r>
        <w:rPr>
          <w:u w:val="single"/>
        </w:rPr>
        <w:t xml:space="preserve">(10)</w:t>
      </w:r>
      <w:r>
        <w:rPr/>
        <w:t xml:space="preserve"> Within </w:t>
      </w:r>
      <w:r>
        <w:t>((</w:t>
      </w:r>
      <w:r>
        <w:rPr>
          <w:strike/>
        </w:rPr>
        <w:t xml:space="preserve">ten</w:t>
      </w:r>
      <w:r>
        <w:t>))</w:t>
      </w:r>
      <w:r>
        <w:rPr/>
        <w:t xml:space="preserve"> </w:t>
      </w:r>
      <w:r>
        <w:rPr>
          <w:u w:val="single"/>
        </w:rPr>
        <w:t xml:space="preserve">10</w:t>
      </w:r>
      <w:r>
        <w:rPr/>
        <w:t xml:space="preserve"> business days of a party notifying the commissioner and the noninitiating party of intent to initiate arbitration, both parties shall agree to and execute a nondisclosure agreement. The nondisclosure agreement must not preclude the arbitrator from submitting the arbitrator's decision to the commissioner under subsection </w:t>
      </w:r>
      <w:r>
        <w:t>((</w:t>
      </w:r>
      <w:r>
        <w:rPr>
          <w:strike/>
        </w:rPr>
        <w:t xml:space="preserve">(3)</w:t>
      </w:r>
      <w:r>
        <w:t>))</w:t>
      </w:r>
      <w:r>
        <w:rPr/>
        <w:t xml:space="preserve"> </w:t>
      </w:r>
      <w:r>
        <w:rPr>
          <w:u w:val="single"/>
        </w:rPr>
        <w:t xml:space="preserve">(6)</w:t>
      </w:r>
      <w:r>
        <w:rPr/>
        <w:t xml:space="preserve"> of this section or impede the commissioner's duty to prepare the annual report under RCW 48.49.050.</w:t>
      </w:r>
    </w:p>
    <w:p>
      <w:pPr>
        <w:spacing w:before="0" w:after="0" w:line="408" w:lineRule="exact"/>
        <w:ind w:left="0" w:right="0" w:firstLine="576"/>
        <w:jc w:val="left"/>
      </w:pPr>
      <w:r>
        <w:t>((</w:t>
      </w:r>
      <w:r>
        <w:rPr>
          <w:strike/>
        </w:rPr>
        <w:t xml:space="preserve">(6)</w:t>
      </w:r>
      <w:r>
        <w:t>))</w:t>
      </w:r>
      <w:r>
        <w:rPr/>
        <w:t xml:space="preserve"> </w:t>
      </w:r>
      <w:r>
        <w:rPr>
          <w:u w:val="single"/>
        </w:rPr>
        <w:t xml:space="preserve">(11) The decision of the arbitrator is final and binding on the parties to the arbitration and is not subject to judicial review.</w:t>
      </w:r>
    </w:p>
    <w:p>
      <w:pPr>
        <w:spacing w:before="0" w:after="0" w:line="408" w:lineRule="exact"/>
        <w:ind w:left="0" w:right="0" w:firstLine="576"/>
        <w:jc w:val="left"/>
      </w:pPr>
      <w:r>
        <w:rPr>
          <w:u w:val="single"/>
        </w:rPr>
        <w:t xml:space="preserve">(12)</w:t>
      </w:r>
      <w:r>
        <w:rPr/>
        <w:t xml:space="preserve">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t>((</w:t>
      </w:r>
      <w:r>
        <w:rPr>
          <w:strike/>
        </w:rPr>
        <w:t xml:space="preserve">(7)</w:t>
      </w:r>
      <w:r>
        <w:t>))</w:t>
      </w:r>
      <w:r>
        <w:rPr/>
        <w:t xml:space="preserve"> </w:t>
      </w:r>
      <w:r>
        <w:rPr>
          <w:u w:val="single"/>
        </w:rPr>
        <w:t xml:space="preserve">(13) Air ambulance services are subject to the independent dispute resolution process established in sections 2799A-1 and 2799A-2 of the public health service act (42 U.S.C. Secs. 300gg-111 and 300gg-112) and implementing federal regulations in effect on the effective date of this section.</w:t>
      </w:r>
    </w:p>
    <w:p>
      <w:pPr>
        <w:spacing w:before="0" w:after="0" w:line="408" w:lineRule="exact"/>
        <w:ind w:left="0" w:right="0" w:firstLine="576"/>
        <w:jc w:val="left"/>
      </w:pPr>
      <w:r>
        <w:rPr>
          <w:u w:val="single"/>
        </w:rPr>
        <w:t xml:space="preserve">(14)</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RCW 48.49.020 and 48.49.030</w:t>
      </w:r>
      <w:r>
        <w:rPr>
          <w:u w:val="single"/>
        </w:rPr>
        <w:t xml:space="preserve">, section 9 of this act,</w:t>
      </w:r>
      <w:r>
        <w:rPr/>
        <w:t xml:space="preserve"> and this section as provided in RCW 48.49.130.</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An entity administering a self-funded group health plan that has elected to participate in this section pursuant to RCW 48.49.130 shall comply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050</w:t>
      </w:r>
      <w:r>
        <w:rPr/>
        <w:t xml:space="preserve"> and 2019 c 427 s 9 are each amended to read as follows:</w:t>
      </w:r>
    </w:p>
    <w:p>
      <w:pPr>
        <w:spacing w:before="0" w:after="0" w:line="408" w:lineRule="exact"/>
        <w:ind w:left="0" w:right="0" w:firstLine="576"/>
        <w:jc w:val="left"/>
      </w:pPr>
      <w:r>
        <w:rPr/>
        <w:t xml:space="preserve">(1) The commissioner must prepare an annual report summarizing the dispute resolution information provided by arbitrators under RCW 48.49.040.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w:t>
      </w:r>
      <w:r>
        <w:t>((</w:t>
      </w:r>
      <w:r>
        <w:rPr>
          <w:strike/>
        </w:rPr>
        <w:t xml:space="preserve">2024</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060</w:t>
      </w:r>
      <w:r>
        <w:rPr/>
        <w:t xml:space="preserve"> and 2019 c 427 s 10 are each amended to read as follows:</w:t>
      </w:r>
    </w:p>
    <w:p>
      <w:pPr>
        <w:spacing w:before="0" w:after="0" w:line="408" w:lineRule="exact"/>
        <w:ind w:left="0" w:right="0" w:firstLine="576"/>
        <w:jc w:val="left"/>
      </w:pPr>
      <w:r>
        <w:rPr/>
        <w:t xml:space="preserve">(1) The commissioner, in consultation with health carriers, health care providers, health care facilities, and consumers, must develop standard template language for a notice of consumer rights notifying consumers </w:t>
      </w:r>
      <w:r>
        <w:t>((</w:t>
      </w:r>
      <w:r>
        <w:rPr>
          <w:strike/>
        </w:rPr>
        <w:t xml:space="preserve">that:</w:t>
      </w:r>
    </w:p>
    <w:p>
      <w:pPr>
        <w:spacing w:before="0" w:after="0" w:line="408" w:lineRule="exact"/>
        <w:ind w:left="0" w:right="0" w:firstLine="576"/>
        <w:jc w:val="left"/>
      </w:pPr>
      <w:r>
        <w:rPr>
          <w:strike/>
        </w:rPr>
        <w:t xml:space="preserve">(a) The prohibition against balance billing in this chapter is applicable to health plans issued by carriers in Washington state and self-funded group health plans that elect to participate in RCW 48.49.020 through 48.49.040 as provided in RCW 48.49.130;</w:t>
      </w:r>
    </w:p>
    <w:p>
      <w:pPr>
        <w:spacing w:before="0" w:after="0" w:line="408" w:lineRule="exact"/>
        <w:ind w:left="0" w:right="0" w:firstLine="576"/>
        <w:jc w:val="left"/>
      </w:pPr>
      <w:r>
        <w:rPr>
          <w:strike/>
        </w:rPr>
        <w:t xml:space="preserve">(b) They cannot be balance billed for the health care services described in RCW 48.49.020 and will receive the protections provided by RCW 48.49.030; and</w:t>
      </w:r>
    </w:p>
    <w:p>
      <w:pPr>
        <w:spacing w:before="0" w:after="0" w:line="408" w:lineRule="exact"/>
        <w:ind w:left="0" w:right="0" w:firstLine="576"/>
        <w:jc w:val="left"/>
      </w:pPr>
      <w:r>
        <w:rPr>
          <w:strike/>
        </w:rPr>
        <w:t xml:space="preserve">(c) They may be balance billed for health care services under circumstances other than those described in RCW 48.49.020 or if they are enrolled in a health plan to which chapter 427, Laws of 2019 does not apply, and steps they can take if they are balance billed</w:t>
      </w:r>
      <w:r>
        <w:t>))</w:t>
      </w:r>
      <w:r>
        <w:rPr/>
        <w:t xml:space="preserve"> </w:t>
      </w:r>
      <w:r>
        <w:rPr>
          <w:u w:val="single"/>
        </w:rPr>
        <w:t xml:space="preserve">of their rights under this chapter, and sections 2799A-1 and 2799A-2 of the public health service act (42 U.S.C. Secs. 300gg-111 and 300gg-112) and implementing federal regulations in effect on the effective date of this section</w:t>
      </w:r>
      <w:r>
        <w:rPr/>
        <w:t xml:space="preserve">.</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070</w:t>
      </w:r>
      <w:r>
        <w:rPr/>
        <w:t xml:space="preserve"> and 2019 c 427 s 11 are each amended to read as follows:</w:t>
      </w:r>
    </w:p>
    <w:p>
      <w:pPr>
        <w:spacing w:before="0" w:after="0" w:line="408" w:lineRule="exact"/>
        <w:ind w:left="0" w:right="0" w:firstLine="576"/>
        <w:jc w:val="left"/>
      </w:pPr>
      <w:r>
        <w:rPr/>
        <w:t xml:space="preserve">(1)(a)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must post the following information on its website, if one is available:</w:t>
      </w:r>
    </w:p>
    <w:p>
      <w:pPr>
        <w:spacing w:before="0" w:after="0" w:line="408" w:lineRule="exact"/>
        <w:ind w:left="0" w:right="0" w:firstLine="576"/>
        <w:jc w:val="left"/>
      </w:pPr>
      <w:r>
        <w:rPr/>
        <w:t xml:space="preserve">(i) The listing of the carrier health plan provider networks with which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is an in-network provider, based upon the information provided by the carrier pursuant to RCW 48.43.730(7); and</w:t>
      </w:r>
    </w:p>
    <w:p>
      <w:pPr>
        <w:spacing w:before="0" w:after="0" w:line="408" w:lineRule="exact"/>
        <w:ind w:left="0" w:right="0" w:firstLine="576"/>
        <w:jc w:val="left"/>
      </w:pPr>
      <w:r>
        <w:rPr/>
        <w:t xml:space="preserve">(ii) The notice of consumer rights developed under RCW 48.49.060.</w:t>
      </w:r>
    </w:p>
    <w:p>
      <w:pPr>
        <w:spacing w:before="0" w:after="0" w:line="408" w:lineRule="exact"/>
        <w:ind w:left="0" w:right="0" w:firstLine="576"/>
        <w:jc w:val="left"/>
      </w:pPr>
      <w:r>
        <w:rPr/>
        <w:t xml:space="preserve">(b) If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does not maintain a website,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fourteen calendar days of a request for an updated list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090</w:t>
      </w:r>
      <w:r>
        <w:rPr/>
        <w:t xml:space="preserve"> and 2019 c 427 s 13 are each amended to read as follows:</w:t>
      </w:r>
    </w:p>
    <w:p>
      <w:pPr>
        <w:spacing w:before="0" w:after="0" w:line="408" w:lineRule="exact"/>
        <w:ind w:left="0" w:right="0" w:firstLine="576"/>
        <w:jc w:val="left"/>
      </w:pPr>
      <w:r>
        <w:rPr/>
        <w:t xml:space="preserve">(1) A carrier must update its website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w:t>
      </w:r>
      <w:r>
        <w:t>((</w:t>
      </w:r>
      <w:r>
        <w:rPr>
          <w:strike/>
        </w:rPr>
        <w:t xml:space="preserve">and</w:t>
      </w:r>
      <w:r>
        <w:t>))</w:t>
      </w:r>
    </w:p>
    <w:p>
      <w:pPr>
        <w:spacing w:before="0" w:after="0" w:line="408" w:lineRule="exact"/>
        <w:ind w:left="0" w:right="0" w:firstLine="576"/>
        <w:jc w:val="left"/>
      </w:pPr>
      <w:r>
        <w:rPr/>
        <w:t xml:space="preserve">(b) The notice of consumer rights developed under RCW 48.49.060;</w:t>
      </w:r>
    </w:p>
    <w:p>
      <w:pPr>
        <w:spacing w:before="0" w:after="0" w:line="408" w:lineRule="exact"/>
        <w:ind w:left="0" w:right="0" w:firstLine="576"/>
        <w:jc w:val="left"/>
      </w:pPr>
      <w:r>
        <w:rPr/>
        <w:t xml:space="preserve">(c) Notification that if the enrollee receives services from an out-of-network provider </w:t>
      </w:r>
      <w:r>
        <w:t>((</w:t>
      </w:r>
      <w:r>
        <w:rPr>
          <w:strike/>
        </w:rPr>
        <w:t xml:space="preserve">or</w:t>
      </w:r>
      <w:r>
        <w:t>))</w:t>
      </w:r>
      <w:r>
        <w:rPr>
          <w:u w:val="single"/>
        </w:rPr>
        <w:t xml:space="preserve">,</w:t>
      </w:r>
      <w:r>
        <w:rPr/>
        <w:t xml:space="preserve"> facility</w:t>
      </w:r>
      <w:r>
        <w:rPr>
          <w:u w:val="single"/>
        </w:rPr>
        <w:t xml:space="preserve">, or behavioral health emergency services provider</w:t>
      </w:r>
      <w:r>
        <w:rPr/>
        <w:t xml:space="preserve">,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 whether there are in-network providers available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specified in-network hospitals or ambulatory surgical facilities; and</w:t>
      </w:r>
    </w:p>
    <w:p>
      <w:pPr>
        <w:spacing w:before="0" w:after="0" w:line="408" w:lineRule="exact"/>
        <w:ind w:left="0" w:right="0" w:firstLine="576"/>
        <w:jc w:val="left"/>
      </w:pPr>
      <w:r>
        <w:rPr/>
        <w:t xml:space="preserve">(f) Upon request, an estimated range of the out-of-pocket costs for an out-of-network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100</w:t>
      </w:r>
      <w:r>
        <w:rPr/>
        <w:t xml:space="preserve"> and 2019 c 427 s 14 are each amended to read as follows:</w:t>
      </w:r>
    </w:p>
    <w:p>
      <w:pPr>
        <w:spacing w:before="0" w:after="0" w:line="408" w:lineRule="exact"/>
        <w:ind w:left="0" w:right="0" w:firstLine="576"/>
        <w:jc w:val="left"/>
      </w:pPr>
      <w:r>
        <w:rPr/>
        <w:t xml:space="preserve">(1) If the commissioner has cause to believe that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w:t>
      </w:r>
      <w:r>
        <w:t>((</w:t>
      </w:r>
      <w:r>
        <w:rPr>
          <w:strike/>
        </w:rPr>
        <w:t xml:space="preserve">or</w:t>
      </w:r>
      <w:r>
        <w:t>))</w:t>
      </w:r>
      <w:r>
        <w:rPr/>
        <w:t xml:space="preserve"> ambulatory surgical facility, </w:t>
      </w:r>
      <w:r>
        <w:rPr>
          <w:u w:val="single"/>
        </w:rPr>
        <w:t xml:space="preserve">or behavioral health emergency services provider,</w:t>
      </w:r>
      <w:r>
        <w:rPr/>
        <w:t xml:space="preserve"> with an opportunity to cure the alleged violations or explain why the actions in question did not violate RCW 48.49.020 or 48.49.030.</w:t>
      </w:r>
    </w:p>
    <w:p>
      <w:pPr>
        <w:spacing w:before="0" w:after="0" w:line="408" w:lineRule="exact"/>
        <w:ind w:left="0" w:right="0" w:firstLine="576"/>
        <w:jc w:val="left"/>
      </w:pPr>
      <w:r>
        <w:rPr/>
        <w:t xml:space="preserve">(2) If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department of health or the appropriate disciplining authority may levy a fine or cost recovery upon the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w:t>
      </w:r>
      <w:r>
        <w:rPr>
          <w:u w:val="single"/>
        </w:rPr>
        <w:t xml:space="preserve">this chapter,</w:t>
      </w:r>
      <w:r>
        <w:rPr/>
        <w:t xml:space="preserve">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130</w:t>
      </w:r>
      <w:r>
        <w:rPr/>
        <w:t xml:space="preserve"> and 2019 c 427 s 23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As authorized in 45 C.F.R. Sec. 149.30 as in effect on the effective date of this section, the</w:t>
      </w:r>
      <w:r>
        <w:rPr/>
        <w:t xml:space="preserve"> provisions of this chapter apply to a self-funded group health plan </w:t>
      </w:r>
      <w:r>
        <w:rPr>
          <w:u w:val="single"/>
        </w:rPr>
        <w:t xml:space="preserve">whether</w:t>
      </w:r>
      <w:r>
        <w:rPr/>
        <w:t xml:space="preserve"> governed by </w:t>
      </w:r>
      <w:r>
        <w:rPr>
          <w:u w:val="single"/>
        </w:rPr>
        <w:t xml:space="preserve">or exempt from</w:t>
      </w:r>
      <w:r>
        <w:rPr/>
        <w:t xml:space="preserve"> the provisions of the federal employee retirement income security act of 1974 (29 U.S.C. Sec. 1001 et seq.) only if the self-funded group health plan elects to participate in the provisions of RCW 48.49.020 </w:t>
      </w:r>
      <w:r>
        <w:t>((</w:t>
      </w:r>
      <w:r>
        <w:rPr>
          <w:strike/>
        </w:rPr>
        <w:t xml:space="preserve">through</w:t>
      </w:r>
      <w:r>
        <w:t>))</w:t>
      </w:r>
      <w:r>
        <w:rPr/>
        <w:t xml:space="preserve"> </w:t>
      </w:r>
      <w:r>
        <w:rPr>
          <w:u w:val="single"/>
        </w:rPr>
        <w:t xml:space="preserve">and 48.49.030, section 9 of this act, and RCW</w:t>
      </w:r>
      <w:r>
        <w:rPr/>
        <w:t xml:space="preserve"> 48.49.040. To elect to participate in these provisions, the self-funded group health plan shall provide notice, on an annual basis, to the commissioner in a manner prescribed by the commissioner, attesting to the plan's participation and agreeing to be bound by RCW 48.49.020 </w:t>
      </w:r>
      <w:r>
        <w:t>((</w:t>
      </w:r>
      <w:r>
        <w:rPr>
          <w:strike/>
        </w:rPr>
        <w:t xml:space="preserve">through</w:t>
      </w:r>
      <w:r>
        <w:t>))</w:t>
      </w:r>
      <w:r>
        <w:rPr/>
        <w:t xml:space="preserve"> </w:t>
      </w:r>
      <w:r>
        <w:rPr>
          <w:u w:val="single"/>
        </w:rPr>
        <w:t xml:space="preserve">and 48.49.030, section 9 of this act, and RCW</w:t>
      </w:r>
      <w:r>
        <w:rPr/>
        <w:t xml:space="preserve"> 48.49.040. An entity administering a self-funded health benefits plan that elects to participate under this section, shall comply with the provisions of RCW 48.49.020 </w:t>
      </w:r>
      <w:r>
        <w:t>((</w:t>
      </w:r>
      <w:r>
        <w:rPr>
          <w:strike/>
        </w:rPr>
        <w:t xml:space="preserve">through</w:t>
      </w:r>
      <w:r>
        <w:t>))</w:t>
      </w:r>
      <w:r>
        <w:rPr/>
        <w:t xml:space="preserve"> </w:t>
      </w:r>
      <w:r>
        <w:rPr>
          <w:u w:val="single"/>
        </w:rPr>
        <w:t xml:space="preserve">and 48.49.030, section 9 of this act, and RCW</w:t>
      </w:r>
      <w:r>
        <w:rPr/>
        <w:t xml:space="preserve"> 48.49.040.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and 2019 c 427 s 25 are each amended to read as follows:</w:t>
      </w:r>
    </w:p>
    <w:p>
      <w:pPr>
        <w:spacing w:before="0" w:after="0" w:line="408" w:lineRule="exact"/>
        <w:ind w:left="0" w:right="0" w:firstLine="576"/>
        <w:jc w:val="left"/>
      </w:pPr>
      <w:r>
        <w:rPr>
          <w:u w:val="single"/>
        </w:rPr>
        <w:t xml:space="preserve">(1)</w:t>
      </w:r>
      <w:r>
        <w:rPr/>
        <w:t xml:space="preserve"> When determining the adequacy of a proposed provider network or the ongoing adequacy of an in-force provider network, the commissioner must consider whether the carrier's proposed provider network or in-force provider network includes a sufficient number of contracted providers of </w:t>
      </w:r>
      <w:r>
        <w:t>((</w:t>
      </w:r>
      <w:r>
        <w:rPr>
          <w:strike/>
        </w:rPr>
        <w:t xml:space="preserve">emergency and 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or for the carrier's contracted in-network hospitals or ambulatory surgical facilities to reasonably ensure enrollees have in-network access to covered benefits delivered at that facility.</w:t>
      </w:r>
    </w:p>
    <w:p>
      <w:pPr>
        <w:spacing w:before="0" w:after="0" w:line="408" w:lineRule="exact"/>
        <w:ind w:left="0" w:right="0" w:firstLine="576"/>
        <w:jc w:val="left"/>
      </w:pPr>
      <w:r>
        <w:rPr>
          <w:u w:val="single"/>
        </w:rPr>
        <w:t xml:space="preserve">(2)(a) When determining the adequacy of a proposed provider network or the ongoing adequacy of an in-force provider network, the commissioner may allow a carrier to submit an alternate access delivery request. The commissioner shall define the circumstances under which a carrier may submit an alternate access delivery request and the requirements for submission and approval of such a request in rule. To submit an alternate access delivery request, a carrier shall:</w:t>
      </w:r>
    </w:p>
    <w:p>
      <w:pPr>
        <w:spacing w:before="0" w:after="0" w:line="408" w:lineRule="exact"/>
        <w:ind w:left="0" w:right="0" w:firstLine="576"/>
        <w:jc w:val="left"/>
      </w:pPr>
      <w:r>
        <w:rPr>
          <w:u w:val="single"/>
        </w:rPr>
        <w:t xml:space="preserve">(i) Ensure that enrollees will not bear any greater cost of receiving services under the alternate access delivery request than if the provider or facility was contracted with the carrier;</w:t>
      </w:r>
    </w:p>
    <w:p>
      <w:pPr>
        <w:spacing w:before="0" w:after="0" w:line="408" w:lineRule="exact"/>
        <w:ind w:left="0" w:right="0" w:firstLine="576"/>
        <w:jc w:val="left"/>
      </w:pPr>
      <w:r>
        <w:rPr>
          <w:u w:val="single"/>
        </w:rPr>
        <w:t xml:space="preserve">(ii) Provide substantial evidence of good faith efforts on its part to contract with providers or facilities; and</w:t>
      </w:r>
    </w:p>
    <w:p>
      <w:pPr>
        <w:spacing w:before="0" w:after="0" w:line="408" w:lineRule="exact"/>
        <w:ind w:left="0" w:right="0" w:firstLine="576"/>
        <w:jc w:val="left"/>
      </w:pPr>
      <w:r>
        <w:rPr>
          <w:u w:val="single"/>
        </w:rPr>
        <w:t xml:space="preserve">(iii) Demonstrate that there is not an available provider or facility with which the carrier can contract to meet the commissioner's provider network standards.</w:t>
      </w:r>
    </w:p>
    <w:p>
      <w:pPr>
        <w:spacing w:before="0" w:after="0" w:line="408" w:lineRule="exact"/>
        <w:ind w:left="0" w:right="0" w:firstLine="576"/>
        <w:jc w:val="left"/>
      </w:pPr>
      <w:r>
        <w:rPr>
          <w:u w:val="single"/>
        </w:rPr>
        <w:t xml:space="preserve">(b) For services for which balance billing is prohibited under RCW 48.49.020, the commissioner may allow a carrier to use the dispute resolution process provided in section 9 of this act and RCW 48.49.040 to determine the amount that will be paid to providers for services referenced in the alternate access delivery request, provided all other requirements of the request and associated processes are satisfied.</w:t>
      </w:r>
    </w:p>
    <w:p>
      <w:pPr>
        <w:spacing w:before="0" w:after="0" w:line="408" w:lineRule="exact"/>
        <w:ind w:left="0" w:right="0" w:firstLine="576"/>
        <w:jc w:val="left"/>
      </w:pPr>
      <w:r>
        <w:rPr>
          <w:u w:val="single"/>
        </w:rPr>
        <w:t xml:space="preserve">(3) When determining the adequacy of a carrier's proposed provider network or the ongoing adequacy of an in-force provider network, beginning January 1, 2023, the commissioner shall require that the carrier's proposed provider network or in-force provider network include a sufficient number of contracted behavioral health emergency services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110</w:t>
      </w:r>
      <w:r>
        <w:rPr/>
        <w:t xml:space="preserve"> and 2019 c 427 s 15 are each amended to read as follows:</w:t>
      </w:r>
    </w:p>
    <w:p>
      <w:pPr>
        <w:spacing w:before="0" w:after="0" w:line="408" w:lineRule="exact"/>
        <w:ind w:left="0" w:right="0" w:firstLine="576"/>
        <w:jc w:val="left"/>
      </w:pPr>
      <w:r>
        <w:rPr>
          <w:u w:val="single"/>
        </w:rPr>
        <w:t xml:space="preserve">(1)</w:t>
      </w:r>
      <w:r>
        <w:rPr/>
        <w:t xml:space="preserve"> The commissioner may adopt rules to implement and administer this chapter, including rules governing the dispute resolution process established in RCW 48.49.040.</w:t>
      </w:r>
    </w:p>
    <w:p>
      <w:pPr>
        <w:spacing w:before="0" w:after="0" w:line="408" w:lineRule="exact"/>
        <w:ind w:left="0" w:right="0" w:firstLine="576"/>
        <w:jc w:val="left"/>
      </w:pPr>
      <w:r>
        <w:rPr>
          <w:u w:val="single"/>
        </w:rPr>
        <w:t xml:space="preserve">(2) The commissioner may adopt rules to adopt or incorporate by reference without material change federal regulations adopted on or after the effective date of this section that implement P.L. 116-260 (enacted December 27,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On or before October 1, 2023, the commissioner, in collaboration with the health care authority and the department of health, must submit a report and any recommendations to the appropriate policy and fiscal committees of the legislature as to how balance billing for ground ambulance services can be prevented and whether ground ambulance services should be subject to the balance billing restrictions of this chapter. In developing the report and any recommendations, the commissioner must:</w:t>
      </w:r>
    </w:p>
    <w:p>
      <w:pPr>
        <w:spacing w:before="0" w:after="0" w:line="408" w:lineRule="exact"/>
        <w:ind w:left="0" w:right="0" w:firstLine="576"/>
        <w:jc w:val="left"/>
      </w:pPr>
      <w:r>
        <w:rPr/>
        <w:t xml:space="preserve">(a) Consider any recommendations made to congress by the advisory committee established in section 117 of P.L. 116-260 to review options to improve the disclosure of charges and fees for ground ambulance services, better inform consumers of insurance options for such services, and protect consumers from balance billing; and</w:t>
      </w:r>
    </w:p>
    <w:p>
      <w:pPr>
        <w:spacing w:before="0" w:after="0" w:line="408" w:lineRule="exact"/>
        <w:ind w:left="0" w:right="0" w:firstLine="576"/>
        <w:jc w:val="left"/>
      </w:pPr>
      <w:r>
        <w:rPr/>
        <w:t xml:space="preserve">(b) Consult with the department of health, the health care authority, the state auditor, consumers, hospitals, carriers, private ground ambulance service providers, fire service agencies, and local governmental entities that operate ground ambulance services, and include their perspectives in the final report.</w:t>
      </w:r>
    </w:p>
    <w:p>
      <w:pPr>
        <w:spacing w:before="0" w:after="0" w:line="408" w:lineRule="exact"/>
        <w:ind w:left="0" w:right="0" w:firstLine="576"/>
        <w:jc w:val="left"/>
      </w:pPr>
      <w:r>
        <w:rPr/>
        <w:t xml:space="preserve">(2) For purposes of this section, "ground ambulance services" means organizations licensed by the department of health that operate one or more ground vehicles designed and used to transport the ill and injured and to provide personnel, facilities, and equipment to treat patients before and during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provider licensed under this chapter has engaged in a pattern of violations of RCW 48.49.020 or 48.49.030, and the report is substantiated after investigation, the department may levy a fine upon the provider in an amount not to exceed $1,000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is recodified as a section in chapter 48.49 RCW, to be codified before RCW 48.49.140.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aedfcb3c8354b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fefa0d14c741b4" /><Relationship Type="http://schemas.openxmlformats.org/officeDocument/2006/relationships/footer" Target="/word/footer1.xml" Id="Rfaedfcb3c8354b52" /></Relationships>
</file>