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8e991e0d5416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5761-S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RAND</w:t>
        </w:r>
      </w:r>
      <w:r>
        <w:rPr>
          <w:b/>
        </w:rPr>
        <w:t xml:space="preserve"> </w:t>
        <w:r>
          <w:rPr/>
          <w:t xml:space="preserve">S4174.1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5761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1039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Randall</w:t>
      </w:r>
    </w:p>
    <w:p>
      <w:pPr>
        <w:jc w:val="right"/>
      </w:pPr>
      <w:r>
        <w:rPr>
          <w:b/>
        </w:rPr>
        <w:t xml:space="preserve">ADOPTED 02/09/2022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13, after "</w:t>
      </w:r>
      <w:r>
        <w:rPr>
          <w:u w:val="single"/>
        </w:rPr>
        <w:t xml:space="preserve">applicant</w:t>
      </w:r>
      <w:r>
        <w:rPr/>
        <w:t xml:space="preserve">" insert "</w:t>
      </w:r>
      <w:r>
        <w:rPr>
          <w:u w:val="single"/>
        </w:rPr>
        <w:t xml:space="preserve">. For the purposes of this section, "posting" means any solicitation intended to recruit job applicants for a specific available position, including recruitment done directly by an employer or indirectly through a third party, and includes any postings done electronically, or with a printed hard copy, that includes qualifications for desired applicants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Defines the term "posting" to mean any solicitation intended to recruit job applicants for a specific available position, including recruitment done directly by an employer or indirectly through a third party, and includes any postings done electronically, or with a printed hard copy, that includes qualifications for desired applicants.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39a3227a84f79" /></Relationships>
</file>