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2a2662be7a4ed4" /></Relationships>
</file>

<file path=word/document.xml><?xml version="1.0" encoding="utf-8"?>
<w:document xmlns:w="http://schemas.openxmlformats.org/wordprocessingml/2006/main">
  <w:body>
    <w:p>
      <w:r>
        <w:rPr>
          <w:b/>
        </w:rPr>
        <w:r>
          <w:rPr/>
          <w:t xml:space="preserve">5690-S</w:t>
        </w:r>
      </w:r>
      <w:r>
        <w:rPr>
          <w:b/>
        </w:rPr>
        <w:t xml:space="preserve"> </w:t>
        <w:t xml:space="preserve">AMS</w:t>
      </w:r>
      <w:r>
        <w:rPr>
          <w:b/>
        </w:rPr>
        <w:t xml:space="preserve"> </w:t>
        <w:r>
          <w:rPr/>
          <w:t xml:space="preserve">HONE</w:t>
        </w:r>
      </w:r>
      <w:r>
        <w:rPr>
          <w:b/>
        </w:rPr>
        <w:t xml:space="preserve"> </w:t>
        <w:r>
          <w:rPr/>
          <w:t xml:space="preserve">S4190.1</w:t>
        </w:r>
      </w:r>
      <w:r>
        <w:rPr>
          <w:b/>
        </w:rPr>
        <w:t xml:space="preserve"> - NOT FOR FLOOR USE</w:t>
      </w:r>
    </w:p>
    <w:p>
      <w:pPr>
        <w:ind w:left="0" w:right="0" w:firstLine="576"/>
      </w:pPr>
    </w:p>
    <w:p>
      <w:pPr>
        <w:spacing w:before="480" w:after="0" w:line="408" w:lineRule="exact"/>
      </w:pPr>
      <w:r>
        <w:rPr>
          <w:b/>
          <w:u w:val="single"/>
        </w:rPr>
        <w:t xml:space="preserve">SSB 5690</w:t>
      </w:r>
      <w:r>
        <w:t xml:space="preserve"> -</w:t>
      </w:r>
      <w:r>
        <w:t xml:space="preserve"> </w:t>
        <w:t xml:space="preserve">S AMD</w:t>
      </w:r>
      <w:r>
        <w:t xml:space="preserve"> </w:t>
      </w:r>
      <w:r>
        <w:rPr>
          <w:b/>
        </w:rPr>
        <w:t xml:space="preserve">1046</w:t>
      </w:r>
    </w:p>
    <w:p>
      <w:pPr>
        <w:spacing w:before="0" w:after="0" w:line="408" w:lineRule="exact"/>
        <w:ind w:left="0" w:right="0" w:firstLine="576"/>
        <w:jc w:val="left"/>
      </w:pPr>
      <w:r>
        <w:rPr/>
        <w:t xml:space="preserve">By Senator Honeyford</w:t>
      </w:r>
    </w:p>
    <w:p>
      <w:pPr>
        <w:jc w:val="right"/>
      </w:pPr>
      <w:r>
        <w:rPr>
          <w:b/>
        </w:rPr>
        <w:t xml:space="preserve">ADOPTED 02/09/2022</w:t>
      </w:r>
    </w:p>
    <w:p>
      <w:pPr>
        <w:spacing w:before="0" w:after="0" w:line="408" w:lineRule="exact"/>
        <w:ind w:left="0" w:right="0" w:firstLine="576"/>
        <w:jc w:val="left"/>
      </w:pPr>
      <w:r>
        <w:rPr/>
        <w:t xml:space="preserve">On page 2, line 18, after "</w:t>
      </w:r>
      <w:r>
        <w:rPr>
          <w:u w:val="single"/>
        </w:rPr>
        <w:t xml:space="preserve">affairs</w:t>
      </w:r>
      <w:r>
        <w:rPr/>
        <w:t xml:space="preserve">" insert "</w:t>
      </w:r>
      <w:r>
        <w:rPr>
          <w:u w:val="single"/>
        </w:rPr>
        <w:t xml:space="preserve">, or affiliated with the national sons of the American revolution or sons of union veterans of the civil war,</w:t>
      </w:r>
      <w:r>
        <w:rPr/>
        <w:t xml:space="preserve">"</w:t>
      </w:r>
    </w:p>
    <w:p>
      <w:pPr>
        <w:spacing w:before="0" w:after="0" w:line="408" w:lineRule="exact"/>
        <w:ind w:left="0" w:right="0" w:firstLine="576"/>
        <w:jc w:val="left"/>
      </w:pPr>
      <w:r>
        <w:rPr>
          <w:u w:val="single"/>
        </w:rPr>
        <w:t xml:space="preserve">EFFECT:</w:t>
      </w:r>
      <w:r>
        <w:rPr/>
        <w:t xml:space="preserve"> Allows individuals affiliated with the National Sons of the American Revolution or Sons of Union Veterans of the Civil War to qualify for the exemption to open carry restrictions if they are fully uniformed color or honor guard for a permitted event.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f40dbb54a43ae" /></Relationships>
</file>