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11ba7fe5e467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5476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S2985.1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5476</w:t>
      </w:r>
      <w:r>
        <w:t xml:space="preserve"> -</w:t>
      </w:r>
      <w:r>
        <w:t xml:space="preserve"> </w:t>
        <w:t xml:space="preserve">S AMD TO S AMD (S-2939.2/21)</w:t>
      </w:r>
      <w:r>
        <w:t xml:space="preserve"> </w:t>
      </w:r>
      <w:r>
        <w:rPr>
          <w:b/>
        </w:rPr>
        <w:t xml:space="preserve">869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04/15/2021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9, after "(2)" strike all material through "</w:t>
      </w:r>
      <w:r>
        <w:rPr>
          <w:u w:val="single"/>
        </w:rPr>
        <w:t xml:space="preserve">any</w:t>
      </w:r>
      <w:r>
        <w:rPr/>
        <w:t xml:space="preserve">" on line 10 and insert "Any"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28, after "</w:t>
      </w:r>
      <w:r>
        <w:rPr>
          <w:u w:val="single"/>
        </w:rPr>
        <w:t xml:space="preserve">(3)</w:t>
      </w:r>
      <w:r>
        <w:rPr/>
        <w:t xml:space="preserve">" strike all material through "</w:t>
      </w:r>
      <w:r>
        <w:rPr>
          <w:u w:val="single"/>
        </w:rPr>
        <w:t xml:space="preserve">misdemeanor.</w:t>
      </w:r>
      <w:r>
        <w:rPr/>
        <w:t xml:space="preserve">" on line 29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4, after "of a" strike "((</w:t>
      </w:r>
      <w:r>
        <w:rPr>
          <w:strike/>
        </w:rPr>
        <w:t xml:space="preserve">class C felony</w:t>
      </w:r>
      <w:r>
        <w:rPr/>
        <w:t xml:space="preserve">)) </w:t>
      </w:r>
      <w:r>
        <w:rPr>
          <w:u w:val="single"/>
        </w:rPr>
        <w:t xml:space="preserve">gross misdemeanor</w:t>
      </w:r>
      <w:r>
        <w:rPr/>
        <w:t xml:space="preserve">" and insert "class C felony"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Restores possession of a controlled substance or counterfeit substance to a felony instead of a gross misdemeanor.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98e7133a14159" /></Relationships>
</file>