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3a16be164f8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5089-S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DOZI</w:t>
        </w:r>
      </w:r>
      <w:r>
        <w:rPr>
          <w:b/>
        </w:rPr>
        <w:t xml:space="preserve"> </w:t>
        <w:r>
          <w:rPr/>
          <w:t xml:space="preserve">S1408.1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5089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Dozier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1, after "</w:t>
      </w:r>
      <w:r>
        <w:rPr>
          <w:u w:val="single"/>
        </w:rPr>
        <w:t xml:space="preserve">no less than</w:t>
      </w:r>
      <w:r>
        <w:rPr/>
        <w:t xml:space="preserve">" strike "</w:t>
      </w:r>
      <w:r>
        <w:rPr>
          <w:u w:val="single"/>
        </w:rPr>
        <w:t xml:space="preserve">24</w:t>
      </w:r>
      <w:r>
        <w:rPr/>
        <w:t xml:space="preserve">" and insert "</w:t>
      </w:r>
      <w:r>
        <w:rPr>
          <w:u w:val="single"/>
        </w:rPr>
        <w:t xml:space="preserve">12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1, after "</w:t>
      </w:r>
      <w:r>
        <w:rPr>
          <w:u w:val="single"/>
        </w:rPr>
        <w:t xml:space="preserve">no less than</w:t>
      </w:r>
      <w:r>
        <w:rPr/>
        <w:t xml:space="preserve">" strike "</w:t>
      </w:r>
      <w:r>
        <w:rPr>
          <w:u w:val="single"/>
        </w:rPr>
        <w:t xml:space="preserve">24</w:t>
      </w:r>
      <w:r>
        <w:rPr/>
        <w:t xml:space="preserve">" and insert "</w:t>
      </w:r>
      <w:r>
        <w:rPr>
          <w:u w:val="single"/>
        </w:rPr>
        <w:t xml:space="preserve">12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38, after "</w:t>
      </w:r>
      <w:r>
        <w:rPr>
          <w:strike/>
        </w:rPr>
        <w:t xml:space="preserve">promotion</w:t>
      </w:r>
      <w:r>
        <w:rPr/>
        <w:t xml:space="preserve">))" strike "</w:t>
      </w:r>
      <w:r>
        <w:rPr>
          <w:u w:val="single"/>
        </w:rPr>
        <w:t xml:space="preserve">24</w:t>
      </w:r>
      <w:r>
        <w:rPr/>
        <w:t xml:space="preserve">" and insert "</w:t>
      </w:r>
      <w:r>
        <w:rPr>
          <w:u w:val="single"/>
        </w:rPr>
        <w:t xml:space="preserve">12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probationary period for a newly hired law enforcement officer from 24 to 12 months after the officer has completed the basic law enforcement academy.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c62b89d9b4fd9" /></Relationships>
</file>