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90da35479547f5" /></Relationships>
</file>

<file path=word/document.xml><?xml version="1.0" encoding="utf-8"?>
<w:document xmlns:w="http://schemas.openxmlformats.org/wordprocessingml/2006/main">
  <w:body>
    <w:p>
      <w:r>
        <w:rPr>
          <w:b/>
        </w:rPr>
        <w:r>
          <w:rPr/>
          <w:t xml:space="preserve">1914-S.E</w:t>
        </w:r>
      </w:r>
      <w:r>
        <w:rPr>
          <w:b/>
        </w:rPr>
        <w:t xml:space="preserve"> </w:t>
        <w:t xml:space="preserve">AMS</w:t>
      </w:r>
      <w:r>
        <w:rPr>
          <w:b/>
        </w:rPr>
        <w:t xml:space="preserve"> </w:t>
        <w:r>
          <w:rPr/>
          <w:t xml:space="preserve">HASE</w:t>
        </w:r>
      </w:r>
      <w:r>
        <w:rPr>
          <w:b/>
        </w:rPr>
        <w:t xml:space="preserve"> </w:t>
        <w:r>
          <w:rPr/>
          <w:t xml:space="preserve">S5465.1</w:t>
        </w:r>
      </w:r>
      <w:r>
        <w:rPr>
          <w:b/>
        </w:rPr>
        <w:t xml:space="preserve"> - NOT FOR FLOOR USE</w:t>
      </w:r>
    </w:p>
    <w:p>
      <w:pPr>
        <w:ind w:left="0" w:right="0" w:firstLine="576"/>
      </w:pPr>
    </w:p>
    <w:p>
      <w:pPr>
        <w:spacing w:before="480" w:after="0" w:line="408" w:lineRule="exact"/>
      </w:pPr>
      <w:r>
        <w:rPr>
          <w:b/>
          <w:u w:val="single"/>
        </w:rPr>
        <w:t xml:space="preserve">ESHB 1914</w:t>
      </w:r>
      <w:r>
        <w:t xml:space="preserve"> -</w:t>
      </w:r>
      <w:r>
        <w:t xml:space="preserve"> </w:t>
        <w:t xml:space="preserve">S AMD TO WM COMM AMD (S-5458.1/22)</w:t>
      </w:r>
      <w:r>
        <w:t xml:space="preserve"> </w:t>
      </w:r>
      <w:r>
        <w:rPr>
          <w:b/>
        </w:rPr>
        <w:t xml:space="preserve">1494</w:t>
      </w:r>
    </w:p>
    <w:p>
      <w:pPr>
        <w:spacing w:before="0" w:after="0" w:line="408" w:lineRule="exact"/>
        <w:ind w:left="0" w:right="0" w:firstLine="576"/>
        <w:jc w:val="left"/>
      </w:pPr>
      <w:r>
        <w:rPr/>
        <w:t xml:space="preserve">By Senator Hasegawa</w:t>
      </w:r>
    </w:p>
    <w:p>
      <w:pPr>
        <w:jc w:val="right"/>
      </w:pPr>
      <w:r>
        <w:rPr>
          <w:b/>
        </w:rPr>
        <w:t xml:space="preserve">NOT ADOPTED 03/10/2022</w:t>
      </w:r>
    </w:p>
    <w:p>
      <w:pPr>
        <w:spacing w:before="0" w:after="0" w:line="408" w:lineRule="exact"/>
        <w:ind w:left="0" w:right="0" w:firstLine="576"/>
        <w:jc w:val="left"/>
      </w:pPr>
      <w:r>
        <w:rPr/>
        <w:t xml:space="preserve">On page 4, line 15, after "</w:t>
      </w:r>
      <w:r>
        <w:rPr>
          <w:u w:val="single"/>
        </w:rPr>
        <w:t xml:space="preserve">serving on the board,</w:t>
      </w:r>
      <w:r>
        <w:rPr/>
        <w:t xml:space="preserve">" strike "</w:t>
      </w:r>
      <w:r>
        <w:rPr>
          <w:u w:val="single"/>
        </w:rPr>
        <w:t xml:space="preserve">recommended by the board to the governor</w:t>
      </w:r>
      <w:r>
        <w:rPr/>
        <w:t xml:space="preserve">" and insert "</w:t>
      </w:r>
      <w:r>
        <w:rPr>
          <w:u w:val="single"/>
        </w:rPr>
        <w:t xml:space="preserve">as recommended by the equity committee in subsection (12) of this section to the governor</w:t>
      </w:r>
      <w:r>
        <w:rPr/>
        <w:t xml:space="preserve">"</w:t>
      </w:r>
    </w:p>
    <w:p>
      <w:pPr>
        <w:spacing w:before="0" w:after="0" w:line="408" w:lineRule="exact"/>
        <w:ind w:left="0" w:right="0" w:firstLine="576"/>
        <w:jc w:val="left"/>
      </w:pPr>
      <w:r>
        <w:rPr/>
        <w:t xml:space="preserve">On page 5, after line 18, insert the following:</w:t>
      </w:r>
    </w:p>
    <w:p>
      <w:pPr>
        <w:spacing w:before="0" w:after="0" w:line="408" w:lineRule="exact"/>
        <w:ind w:left="0" w:right="0" w:firstLine="576"/>
        <w:jc w:val="left"/>
      </w:pPr>
      <w:r>
        <w:rPr/>
        <w:t xml:space="preserve">"</w:t>
      </w:r>
      <w:r>
        <w:rPr>
          <w:u w:val="single"/>
        </w:rPr>
        <w:t xml:space="preserve">(12)(a) The equity committee is responsible for recommending to the governor two cochairs for appointment to the board.</w:t>
      </w:r>
    </w:p>
    <w:p>
      <w:pPr>
        <w:spacing w:before="0" w:after="0" w:line="408" w:lineRule="exact"/>
        <w:ind w:left="0" w:right="0" w:firstLine="576"/>
        <w:jc w:val="left"/>
      </w:pPr>
      <w:r>
        <w:rPr>
          <w:u w:val="single"/>
        </w:rPr>
        <w:t xml:space="preserve">(b) All selections to the board's equity committee must be made in consultation with the state commissions established under chapters 43.113, 43.115, and 43.117 RCW, the office of equity established under chapter 43.06D RCW, the office of minority and women's business enterprises established under chapter 39.19 RCW, and the governor's office of Indian affairs. The board must describe the nature and extent of such consultation with respect to each new member of the equity committee, as well as the involvement of these entities in the further development of the equity committee, and provide that information to the department for inclusion in the annual report to the legislature established in RCW 43.365.020(12).</w:t>
      </w:r>
      <w:r>
        <w:rPr/>
        <w:t xml:space="preserve">"</w:t>
      </w:r>
    </w:p>
    <w:p>
      <w:pPr>
        <w:spacing w:before="0" w:after="0" w:line="408" w:lineRule="exact"/>
        <w:ind w:left="0" w:right="0" w:firstLine="576"/>
        <w:jc w:val="left"/>
      </w:pPr>
      <w:r>
        <w:rPr/>
        <w:t xml:space="preserve">On page 9, line 7, after "</w:t>
      </w:r>
      <w:r>
        <w:rPr>
          <w:u w:val="single"/>
        </w:rPr>
        <w:t xml:space="preserve">each production,</w:t>
      </w:r>
      <w:r>
        <w:rPr/>
        <w:t xml:space="preserve">" insert "</w:t>
      </w:r>
      <w:r>
        <w:rPr>
          <w:u w:val="single"/>
        </w:rPr>
        <w:t xml:space="preserve">engagement with certain entities in the further development of the equity committee,</w:t>
      </w:r>
      <w:r>
        <w:rPr/>
        <w:t xml:space="preserve">"</w:t>
      </w:r>
    </w:p>
    <w:p>
      <w:pPr>
        <w:spacing w:before="0" w:after="0" w:line="408" w:lineRule="exact"/>
        <w:ind w:left="0" w:right="0" w:firstLine="576"/>
        <w:jc w:val="left"/>
      </w:pPr>
      <w:r>
        <w:rPr>
          <w:u w:val="single"/>
        </w:rPr>
        <w:t xml:space="preserve">EFFECT:</w:t>
      </w:r>
      <w:r>
        <w:rPr/>
        <w:t xml:space="preserve"> Requires the equity committee recommend the cochairs to the board to the governor.</w:t>
      </w:r>
    </w:p>
    <w:p>
      <w:pPr>
        <w:spacing w:before="0" w:after="0" w:line="408" w:lineRule="exact"/>
        <w:ind w:left="0" w:right="0" w:firstLine="576"/>
        <w:jc w:val="left"/>
      </w:pPr>
      <w:r>
        <w:rPr/>
        <w:t xml:space="preserve">Requires selections to the board's equity committee to be made in consultation with the:</w:t>
      </w:r>
    </w:p>
    <w:p>
      <w:pPr>
        <w:spacing w:before="0" w:after="0" w:line="408" w:lineRule="exact"/>
        <w:ind w:left="0" w:right="0" w:firstLine="576"/>
        <w:jc w:val="left"/>
      </w:pPr>
      <w:r>
        <w:rPr/>
        <w:t xml:space="preserve">Commission on Asian Pacific American Affairs;</w:t>
      </w:r>
    </w:p>
    <w:p>
      <w:pPr>
        <w:spacing w:before="0" w:after="0" w:line="408" w:lineRule="exact"/>
        <w:ind w:left="0" w:right="0" w:firstLine="576"/>
        <w:jc w:val="left"/>
      </w:pPr>
      <w:r>
        <w:rPr/>
        <w:t xml:space="preserve">Commission on Hispanic Affairs;</w:t>
      </w:r>
    </w:p>
    <w:p>
      <w:pPr>
        <w:spacing w:before="0" w:after="0" w:line="408" w:lineRule="exact"/>
        <w:ind w:left="0" w:right="0" w:firstLine="576"/>
        <w:jc w:val="left"/>
      </w:pPr>
      <w:r>
        <w:rPr/>
        <w:t xml:space="preserve">Commission on African American Affairs;</w:t>
      </w:r>
    </w:p>
    <w:p>
      <w:pPr>
        <w:spacing w:before="0" w:after="0" w:line="408" w:lineRule="exact"/>
        <w:ind w:left="0" w:right="0" w:firstLine="576"/>
        <w:jc w:val="left"/>
      </w:pPr>
      <w:r>
        <w:rPr/>
        <w:t xml:space="preserve">Office of Equity;</w:t>
      </w:r>
    </w:p>
    <w:p>
      <w:pPr>
        <w:spacing w:before="0" w:after="0" w:line="408" w:lineRule="exact"/>
        <w:ind w:left="0" w:right="0" w:firstLine="576"/>
        <w:jc w:val="left"/>
      </w:pPr>
      <w:r>
        <w:rPr/>
        <w:t xml:space="preserve">Office of Minority and Women's Business Enterprises; and</w:t>
      </w:r>
    </w:p>
    <w:p>
      <w:pPr>
        <w:spacing w:before="0" w:after="0" w:line="408" w:lineRule="exact"/>
        <w:ind w:left="0" w:right="0" w:firstLine="576"/>
        <w:jc w:val="left"/>
      </w:pPr>
      <w:r>
        <w:rPr/>
        <w:t xml:space="preserve">Governor's Office of Indian Affairs.</w:t>
      </w:r>
    </w:p>
    <w:p>
      <w:pPr>
        <w:spacing w:before="0" w:after="0" w:line="408" w:lineRule="exact"/>
        <w:ind w:left="0" w:right="0" w:firstLine="576"/>
        <w:jc w:val="left"/>
      </w:pPr>
      <w:r>
        <w:rPr/>
        <w:t xml:space="preserve">Requires the board to describe the involvement of these entities in the further development of the equity committee and provide it to the Department of Commerce for inclusion in the annual report to the legislature.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0c3367bcac475f" /></Relationships>
</file>