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60771931fd4795" /></Relationships>
</file>

<file path=word/document.xml><?xml version="1.0" encoding="utf-8"?>
<w:document xmlns:w="http://schemas.openxmlformats.org/wordprocessingml/2006/main">
  <w:body>
    <w:p>
      <w:r>
        <w:rPr>
          <w:b/>
        </w:rPr>
        <w:r>
          <w:rPr/>
          <w:t xml:space="preserve">1770-S.E</w:t>
        </w:r>
      </w:r>
      <w:r>
        <w:rPr>
          <w:b/>
        </w:rPr>
        <w:t xml:space="preserve"> </w:t>
        <w:t xml:space="preserve">AMS</w:t>
      </w:r>
      <w:r>
        <w:rPr>
          <w:b/>
        </w:rPr>
        <w:t xml:space="preserve"> </w:t>
        <w:r>
          <w:rPr/>
          <w:t xml:space="preserve">SHOR</w:t>
        </w:r>
      </w:r>
      <w:r>
        <w:rPr>
          <w:b/>
        </w:rPr>
        <w:t xml:space="preserve"> </w:t>
        <w:r>
          <w:rPr/>
          <w:t xml:space="preserve">S5052.1</w:t>
        </w:r>
      </w:r>
      <w:r>
        <w:rPr>
          <w:b/>
        </w:rPr>
        <w:t xml:space="preserve"> - NOT FOR FLOOR USE</w:t>
      </w:r>
    </w:p>
    <w:p>
      <w:pPr>
        <w:ind w:left="0" w:right="0" w:firstLine="576"/>
      </w:pPr>
    </w:p>
    <w:p>
      <w:pPr>
        <w:spacing w:before="480" w:after="0" w:line="408" w:lineRule="exact"/>
      </w:pPr>
      <w:r>
        <w:rPr>
          <w:b/>
          <w:u w:val="single"/>
        </w:rPr>
        <w:t xml:space="preserve">ESHB 1770</w:t>
      </w:r>
      <w:r>
        <w:t xml:space="preserve"> -</w:t>
      </w:r>
      <w:r>
        <w:t xml:space="preserve"> </w:t>
        <w:t xml:space="preserve">S AMD TO ENET COMM AMD (S-4748.1/22)</w:t>
      </w:r>
      <w:r>
        <w:t xml:space="preserve"> </w:t>
      </w:r>
      <w:r>
        <w:rPr>
          <w:b/>
        </w:rPr>
        <w:t xml:space="preserve">1269</w:t>
      </w:r>
    </w:p>
    <w:p>
      <w:pPr>
        <w:spacing w:before="0" w:after="0" w:line="408" w:lineRule="exact"/>
        <w:ind w:left="0" w:right="0" w:firstLine="576"/>
        <w:jc w:val="left"/>
      </w:pPr>
      <w:r>
        <w:rPr/>
        <w:t xml:space="preserve">By Senator Short</w:t>
      </w:r>
    </w:p>
    <w:p>
      <w:pPr>
        <w:jc w:val="right"/>
      </w:pPr>
    </w:p>
    <w:p>
      <w:pPr>
        <w:spacing w:before="0" w:after="0" w:line="408" w:lineRule="exact"/>
        <w:ind w:left="0" w:right="0" w:firstLine="576"/>
        <w:jc w:val="left"/>
      </w:pPr>
      <w:r>
        <w:rPr/>
        <w:t xml:space="preserve">On page 2, line 5, after "enacted." insert "</w:t>
      </w:r>
      <w:r>
        <w:rPr>
          <w:u w:val="single"/>
        </w:rPr>
        <w:t xml:space="preserve">If the council defers the implementation of the proposed energy code update under this subsection, the council may not implement the deferred energy code update until the legislature authorizes implementation through legislation enacted pursuant to the state Constitution.</w:t>
      </w:r>
      <w:r>
        <w:rPr/>
        <w:t xml:space="preserve">"</w:t>
      </w:r>
    </w:p>
    <w:p>
      <w:pPr>
        <w:spacing w:before="0" w:after="0" w:line="408" w:lineRule="exact"/>
        <w:ind w:left="0" w:right="0" w:firstLine="576"/>
        <w:jc w:val="left"/>
      </w:pPr>
      <w:r>
        <w:rPr>
          <w:u w:val="single"/>
        </w:rPr>
        <w:t xml:space="preserve">EFFECT:</w:t>
      </w:r>
      <w:r>
        <w:rPr/>
        <w:t xml:space="preserve"> Adds a requirement that any state energy code adopted between 2013 and 2031 with deferred implementation as determined by the state building code council must be authorized through legislation prior to implementation.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3896f65ae146c0" /></Relationships>
</file>