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367152" w14:paraId="2794A5D3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93C1B">
            <w:t>1236-S.E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93C1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93C1B">
            <w:t>FORT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93C1B">
            <w:t>POPO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93C1B">
            <w:t>141</w:t>
          </w:r>
        </w:sdtContent>
      </w:sdt>
    </w:p>
    <w:p w:rsidR="00DF5D0E" w:rsidP="00B73E0A" w:rsidRDefault="00AA1230" w14:paraId="0CAA56E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67152" w14:paraId="7DD4F884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93C1B">
            <w:rPr>
              <w:b/>
              <w:u w:val="single"/>
            </w:rPr>
            <w:t>ESHB 1236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93C1B" w:rsidR="00B93C1B">
            <w:t>S AMD TO S AMD (S-2683.3/21)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689</w:t>
          </w:r>
        </w:sdtContent>
      </w:sdt>
    </w:p>
    <w:p w:rsidR="00DF5D0E" w:rsidP="00605C39" w:rsidRDefault="00367152" w14:paraId="6E4ED1EB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93C1B">
            <w:rPr>
              <w:sz w:val="22"/>
            </w:rPr>
            <w:t>By Senator Fortunato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93C1B" w14:paraId="60D808D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04/08/2021</w:t>
          </w:r>
        </w:p>
      </w:sdtContent>
    </w:sdt>
    <w:p w:rsidR="00AA03E1" w:rsidP="00AA03E1" w:rsidRDefault="00DE256E" w14:paraId="4E61F252" w14:textId="2F00D273">
      <w:pPr>
        <w:spacing w:line="408" w:lineRule="exact"/>
        <w:ind w:firstLine="576"/>
      </w:pPr>
      <w:bookmarkStart w:name="StartOfAmendmentBody" w:id="0"/>
      <w:bookmarkEnd w:id="0"/>
      <w:permStart w:edGrp="everyone" w:id="1305227425"/>
      <w:r>
        <w:tab/>
      </w:r>
      <w:r w:rsidR="00AA03E1">
        <w:t>On page 1</w:t>
      </w:r>
      <w:r w:rsidR="00121A56">
        <w:t>9</w:t>
      </w:r>
      <w:r w:rsidR="00AA03E1">
        <w:t xml:space="preserve">, after line </w:t>
      </w:r>
      <w:r w:rsidR="00121A56">
        <w:t>8</w:t>
      </w:r>
      <w:r w:rsidR="00AA03E1">
        <w:t>, insert the following:</w:t>
      </w:r>
    </w:p>
    <w:p w:rsidR="00AA03E1" w:rsidP="00AA03E1" w:rsidRDefault="00AA03E1" w14:paraId="1E9A06BD" w14:textId="6A2CA6F4">
      <w:pPr>
        <w:spacing w:before="400" w:line="408" w:lineRule="exact"/>
        <w:ind w:firstLine="576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>LISTNUM  LegalDefault \l 1 \s 7</w:instrText>
      </w:r>
      <w:r>
        <w:rPr>
          <w:b/>
        </w:rPr>
        <w:fldChar w:fldCharType="end"/>
      </w:r>
      <w:r>
        <w:t xml:space="preserve">  Except for ordinances adopted before January 1, 2021, a local government may only adopt ordinances that provide requirements for </w:t>
      </w:r>
      <w:r w:rsidR="00367152">
        <w:t>ending</w:t>
      </w:r>
      <w:r>
        <w:t xml:space="preserve"> a residential tenancy for cause if such ordinances are consistent with and comply with this act."</w:t>
      </w:r>
    </w:p>
    <w:p w:rsidR="00AA03E1" w:rsidP="00AA03E1" w:rsidRDefault="00AA03E1" w14:paraId="16013710" w14:textId="77777777">
      <w:pPr>
        <w:spacing w:line="408" w:lineRule="exact"/>
        <w:ind w:firstLine="576"/>
      </w:pPr>
      <w:r>
        <w:t>Renumber the remaining section consecutively and correct any internal references accordingly.</w:t>
      </w:r>
    </w:p>
    <w:p w:rsidR="00B93C1B" w:rsidP="00C8108C" w:rsidRDefault="00B93C1B" w14:paraId="5AD85D00" w14:textId="47AA0F58">
      <w:pPr>
        <w:pStyle w:val="Page"/>
      </w:pPr>
    </w:p>
    <w:p w:rsidR="00B93C1B" w:rsidP="00B93C1B" w:rsidRDefault="00B93C1B" w14:paraId="39749F9E" w14:textId="77777777">
      <w:pPr>
        <w:suppressLineNumbers/>
        <w:rPr>
          <w:spacing w:val="-3"/>
        </w:rPr>
      </w:pPr>
    </w:p>
    <w:permEnd w:id="1305227425"/>
    <w:p w:rsidR="00B93C1B" w:rsidP="00B93C1B" w:rsidRDefault="00B93C1B" w14:paraId="4A1C4957" w14:textId="77777777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1869371948"/>
          <w:placeholder>
            <w:docPart w:val="551B12DFBCA0424F81DD7D23548D93B7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ESHB 1236</w:t>
          </w:r>
        </w:sdtContent>
      </w:sdt>
      <w:r w:rsidRPr="00B93C1B">
        <w:t xml:space="preserve"> </w:t>
      </w:r>
      <w:sdt>
        <w:sdtPr>
          <w:alias w:val="Floor"/>
          <w:tag w:val="Floor"/>
          <w:id w:val="945816809"/>
          <w:placeholder>
            <w:docPart w:val="4E50A6ED17D24D84B14C90E7A08CA1EC"/>
          </w:placeholder>
          <w:dataBinding w:xpath="/Amendment[1]/Floor[1]" w:storeItemID="{B0F9304C-FCEE-4ACD-9B3F-481A4DFF630A}"/>
          <w:text/>
        </w:sdtPr>
        <w:sdtContent>
          <w:r w:rsidRPr="00B93C1B">
            <w:t>S AMD TO S AMD (S-2683.3/21)</w:t>
          </w:r>
        </w:sdtContent>
      </w:sdt>
    </w:p>
    <w:p w:rsidR="00B93C1B" w:rsidP="00B93C1B" w:rsidRDefault="00B93C1B" w14:paraId="3A365962" w14:textId="77777777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Fortunato</w:t>
      </w:r>
    </w:p>
    <w:p w:rsidR="00B93C1B" w:rsidP="00B93C1B" w:rsidRDefault="00B93C1B" w14:paraId="520FE914" w14:textId="77777777">
      <w:pPr>
        <w:suppressLineNumbers/>
        <w:spacing w:line="408" w:lineRule="exact"/>
        <w:rPr>
          <w:spacing w:val="-3"/>
        </w:rPr>
      </w:pPr>
    </w:p>
    <w:p w:rsidRPr="00AA03E1" w:rsidR="00B93C1B" w:rsidP="00AA03E1" w:rsidRDefault="00AA03E1" w14:paraId="476D945C" w14:textId="5835CAA3">
      <w:pPr>
        <w:spacing w:line="408" w:lineRule="exact"/>
        <w:ind w:firstLine="576"/>
      </w:pPr>
      <w:permStart w:edGrp="everyone" w:id="499403854"/>
      <w:r>
        <w:t xml:space="preserve">On page 19, line </w:t>
      </w:r>
      <w:r w:rsidR="00121A56">
        <w:t>16</w:t>
      </w:r>
      <w:r>
        <w:t>, after "59.18 RCW;" insert "creating a new section;"</w:t>
      </w:r>
    </w:p>
    <w:permEnd w:id="499403854"/>
    <w:p w:rsidR="00ED2EEB" w:rsidP="00B93C1B" w:rsidRDefault="00ED2EEB" w14:paraId="51E15D1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6269287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653273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93C1B" w:rsidRDefault="00D659AC" w14:paraId="4DBC589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A03E1" w:rsidRDefault="0096303F" w14:paraId="4D9FD659" w14:textId="6415E902">
                <w:pPr>
                  <w:pStyle w:val="Effect"/>
                  <w:suppressLineNumbers/>
                  <w:shd w:val="clear" w:color="auto" w:fill="auto"/>
                  <w:spacing w:line="360" w:lineRule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AA03E1">
                  <w:t xml:space="preserve">Authorizes local governments to adopt ordinances providing causes to </w:t>
                </w:r>
                <w:r w:rsidR="00367152">
                  <w:t>end</w:t>
                </w:r>
                <w:r w:rsidR="00AA03E1">
                  <w:t xml:space="preserve"> a residential tenancy only if in compliance with the bill, with the exception of ordinances adopted before January 1, 2021.</w:t>
                </w:r>
                <w:r w:rsidRPr="0096303F" w:rsidR="001C1B27">
                  <w:t>  </w:t>
                </w:r>
              </w:p>
              <w:p w:rsidRPr="007D1589" w:rsidR="001B4E53" w:rsidP="00B93C1B" w:rsidRDefault="001B4E53" w14:paraId="07EEFC5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62692877"/>
    </w:tbl>
    <w:p w:rsidR="00DF5D0E" w:rsidP="00B93C1B" w:rsidRDefault="00DF5D0E" w14:paraId="6F1436C1" w14:textId="77777777">
      <w:pPr>
        <w:pStyle w:val="BillEnd"/>
        <w:suppressLineNumbers/>
      </w:pPr>
    </w:p>
    <w:p w:rsidR="00DF5D0E" w:rsidP="00B93C1B" w:rsidRDefault="00DE256E" w14:paraId="758578E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93C1B" w:rsidRDefault="00AB682C" w14:paraId="1C7D352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84559" w14:textId="77777777" w:rsidR="00B93C1B" w:rsidRDefault="00B93C1B" w:rsidP="00DF5D0E">
      <w:r>
        <w:separator/>
      </w:r>
    </w:p>
  </w:endnote>
  <w:endnote w:type="continuationSeparator" w:id="0">
    <w:p w14:paraId="0F7BF1E9" w14:textId="77777777" w:rsidR="00B93C1B" w:rsidRDefault="00B93C1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267B1" w14:paraId="329D2E15" w14:textId="77777777">
    <w:pPr>
      <w:pStyle w:val="AmendDraftFooter"/>
    </w:pPr>
    <w:fldSimple w:instr=" TITLE   \* MERGEFORMAT ">
      <w:r w:rsidR="00B93C1B">
        <w:t>1236-S.E AMS FORT POPO 141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267B1" w14:paraId="54F676B9" w14:textId="77777777">
    <w:pPr>
      <w:pStyle w:val="AmendDraftFooter"/>
    </w:pPr>
    <w:fldSimple w:instr=" TITLE   \* MERGEFORMAT ">
      <w:r w:rsidR="00B93C1B">
        <w:t>1236-S.E AMS FORT POPO 141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05E50" w14:textId="77777777" w:rsidR="00B93C1B" w:rsidRDefault="00B93C1B" w:rsidP="00DF5D0E">
      <w:r>
        <w:separator/>
      </w:r>
    </w:p>
  </w:footnote>
  <w:footnote w:type="continuationSeparator" w:id="0">
    <w:p w14:paraId="528D5099" w14:textId="77777777" w:rsidR="00B93C1B" w:rsidRDefault="00B93C1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D7FB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7349B" wp14:editId="72DA0E6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AB0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DBF76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52687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22CF4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1B2EF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8A687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7B0FB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A87C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9C87F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BD689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0707C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65784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67048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C9A0F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D4104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25E14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E53CB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FA012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AF946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81253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20E95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49AB3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DE394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EB95C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824D4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7F63E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CC0EE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08E99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9B52A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62619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EA88C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33285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42776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8E8B6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7349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12AB07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DBF763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526879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22CF4A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1B2EFC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8A687B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7B0FB6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A87CC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9C87FA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BD689C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0707C2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657840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670487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C9A0F1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D4104B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25E14E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E53CB0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FA012A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AF9467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812533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20E95E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49AB37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DE3943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EB95CA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824D46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7F63E4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CC0EE9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08E99F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9B52A5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626196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EA88CE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3328510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427760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8E8B64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1989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75511" wp14:editId="41374A5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74EE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F29F0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6EABB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63461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295C8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735FB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CF391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71FB7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6C22C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23FB7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17589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52F0C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8F52C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0C251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9C860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73AC3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45CA5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1526B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1F375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3E051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FA704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56337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A5BB7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BA6DF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BE2D67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849730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4CEECC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7551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EC74EE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F29F00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6EABBD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63461B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295C86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735FB3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CF3917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71FB72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6C22CD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23FB7A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17589A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52F0C3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8F52CB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0C251C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9C860E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73AC32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45CA5D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1526B8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1F3751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3E0519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FA7047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56337A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A5BB7C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BA6DFC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BE2D67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849730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4CEECC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1A56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67152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03E1"/>
    <w:rsid w:val="00AA1230"/>
    <w:rsid w:val="00AB682C"/>
    <w:rsid w:val="00AD2D0A"/>
    <w:rsid w:val="00B31D1C"/>
    <w:rsid w:val="00B41494"/>
    <w:rsid w:val="00B518D0"/>
    <w:rsid w:val="00B56650"/>
    <w:rsid w:val="00B73E0A"/>
    <w:rsid w:val="00B93C1B"/>
    <w:rsid w:val="00B961E0"/>
    <w:rsid w:val="00BF44DF"/>
    <w:rsid w:val="00C61A83"/>
    <w:rsid w:val="00C8108C"/>
    <w:rsid w:val="00C820CB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A03E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  <w:docPart>
      <w:docPartPr>
        <w:name w:val="551B12DFBCA0424F81DD7D23548D9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9164E-C567-4110-AC28-BA64343C6F61}"/>
      </w:docPartPr>
      <w:docPartBody>
        <w:p w:rsidR="00000000" w:rsidRDefault="0073654F"/>
      </w:docPartBody>
    </w:docPart>
    <w:docPart>
      <w:docPartPr>
        <w:name w:val="4E50A6ED17D24D84B14C90E7A08CA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316A9-6F65-459B-B664-23D21FC09564}"/>
      </w:docPartPr>
      <w:docPartBody>
        <w:p w:rsidR="00000000" w:rsidRDefault="007365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3654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1236-S.E</BillDocName>
  <AmendType>AMS</AmendType>
  <SponsorAcronym>FORT</SponsorAcronym>
  <DrafterAcronym>POPO</DrafterAcronym>
  <DraftNumber>141</DraftNumber>
  <ReferenceNumber>ESHB 1236</ReferenceNumber>
  <Floor>S AMD TO S AMD (S-2683.3/21)</Floor>
  <AmendmentNumber> 689</AmendmentNumber>
  <Sponsors>By Senator Fortunato</Sponsors>
  <FloorAction>NOT ADOPTED 04/08/2021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188</Words>
  <Characters>752</Characters>
  <Application>Microsoft Office Word</Application>
  <DocSecurity>8</DocSecurity>
  <Lines>107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1236-S.E AMS FORT POPO 141</vt:lpstr>
    </vt:vector>
  </TitlesOfParts>
  <Company>Washington State Legislature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1236-S.E AMS FORT POPO 141</dc:title>
  <dc:creator>Brandon Popovac</dc:creator>
  <cp:lastModifiedBy>Popovac, Brandon</cp:lastModifiedBy>
  <cp:revision>3</cp:revision>
  <dcterms:created xsi:type="dcterms:W3CDTF">2021-04-08T00:35:00Z</dcterms:created>
  <dcterms:modified xsi:type="dcterms:W3CDTF">2021-04-08T02:00:00Z</dcterms:modified>
</cp:coreProperties>
</file>