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D555C" w14:paraId="75C40F60" w14:textId="3334E74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3528D">
            <w:t>5693-S.E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3528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3528D">
            <w:t>DENT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3528D">
            <w:t>MERE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3528D">
            <w:t>609</w:t>
          </w:r>
        </w:sdtContent>
      </w:sdt>
    </w:p>
    <w:p w:rsidR="00DF5D0E" w:rsidP="00B73E0A" w:rsidRDefault="00AA1230" w14:paraId="7D8ED600" w14:textId="23A7C826">
      <w:pPr>
        <w:pStyle w:val="OfferedBy"/>
        <w:spacing w:after="120"/>
      </w:pPr>
      <w:r>
        <w:tab/>
      </w:r>
      <w:r>
        <w:tab/>
      </w:r>
      <w:r>
        <w:tab/>
      </w:r>
    </w:p>
    <w:p w:rsidR="00DF5D0E" w:rsidRDefault="006D555C" w14:paraId="6BB4AF37" w14:textId="2285824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3528D">
            <w:rPr>
              <w:b/>
              <w:u w:val="single"/>
            </w:rPr>
            <w:t>ESSB 5693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3528D">
            <w:t>H AMD TO H AMD (H-2871.1/22)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1158</w:t>
          </w:r>
        </w:sdtContent>
      </w:sdt>
    </w:p>
    <w:p w:rsidR="00DF5D0E" w:rsidP="00605C39" w:rsidRDefault="006D555C" w14:paraId="0DB2BC82" w14:textId="6FA2505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3528D">
            <w:rPr>
              <w:sz w:val="22"/>
            </w:rPr>
            <w:t>By Representative Dent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3528D" w14:paraId="1CF66D84" w14:textId="0288261D">
          <w:pPr>
            <w:spacing w:after="400" w:line="408" w:lineRule="exact"/>
            <w:jc w:val="right"/>
            <w:rPr>
              <w:b/>
              <w:bCs/>
            </w:rPr>
          </w:pPr>
          <w:r>
            <w:rPr>
              <w:b/>
              <w:bCs/>
            </w:rPr>
            <w:t xml:space="preserve">NOT ADOPTED 02/26/2022</w:t>
          </w:r>
        </w:p>
      </w:sdtContent>
    </w:sdt>
    <w:p w:rsidR="00D3528D" w:rsidP="00C8108C" w:rsidRDefault="00DE256E" w14:paraId="34D433D3" w14:textId="486DA5ED">
      <w:pPr>
        <w:pStyle w:val="Page"/>
      </w:pPr>
      <w:bookmarkStart w:name="StartOfAmendmentBody" w:id="0"/>
      <w:bookmarkEnd w:id="0"/>
      <w:permStart w:edGrp="everyone" w:id="1464213768"/>
      <w:r>
        <w:tab/>
      </w:r>
      <w:r w:rsidR="00D3528D">
        <w:t xml:space="preserve">On page </w:t>
      </w:r>
      <w:r w:rsidR="005A10A6">
        <w:t>364, line 8, increase the general fund-state appropriation for fiscal year 2023 by $91,000</w:t>
      </w:r>
    </w:p>
    <w:p w:rsidR="005A10A6" w:rsidP="005A10A6" w:rsidRDefault="005A10A6" w14:paraId="31834EF0" w14:textId="39044931">
      <w:pPr>
        <w:pStyle w:val="RCWSLText"/>
      </w:pPr>
    </w:p>
    <w:p w:rsidR="005A10A6" w:rsidP="005A10A6" w:rsidRDefault="005A10A6" w14:paraId="7478BDAE" w14:textId="5E6176D2">
      <w:pPr>
        <w:pStyle w:val="RCWSLText"/>
      </w:pPr>
      <w:r>
        <w:tab/>
        <w:t>On page 365, line 28, correct the total.</w:t>
      </w:r>
    </w:p>
    <w:p w:rsidR="005A10A6" w:rsidP="005A10A6" w:rsidRDefault="005A10A6" w14:paraId="27570EE0" w14:textId="51E280B0">
      <w:pPr>
        <w:pStyle w:val="RCWSLText"/>
      </w:pPr>
    </w:p>
    <w:p w:rsidR="005A10A6" w:rsidP="005A10A6" w:rsidRDefault="005A10A6" w14:paraId="796FCD8E" w14:textId="1F7763C8">
      <w:pPr>
        <w:pStyle w:val="RCWSLText"/>
      </w:pPr>
      <w:r>
        <w:tab/>
        <w:t>On page 3</w:t>
      </w:r>
      <w:r w:rsidR="00D03B8B">
        <w:t>85</w:t>
      </w:r>
      <w:r>
        <w:t>, after line 22, insert the following:</w:t>
      </w:r>
    </w:p>
    <w:p w:rsidRPr="005A10A6" w:rsidR="005A10A6" w:rsidP="005A10A6" w:rsidRDefault="005A10A6" w14:paraId="3418487D" w14:textId="77777777">
      <w:pPr>
        <w:pStyle w:val="RCWSLText"/>
        <w:rPr>
          <w:u w:val="single"/>
        </w:rPr>
      </w:pPr>
      <w:r>
        <w:tab/>
        <w:t>"</w:t>
      </w:r>
      <w:r>
        <w:rPr>
          <w:u w:val="single"/>
        </w:rPr>
        <w:t xml:space="preserve">(83) </w:t>
      </w:r>
      <w:r w:rsidRPr="005A10A6">
        <w:rPr>
          <w:u w:val="single"/>
        </w:rPr>
        <w:t>(a) $91,000 of the general fund-state appropriation for fiscal year 2023 is provided solely for the department to convene a work group to study the root causes of rising behavioral health issues in Washington communities. The membership of the work group shall emphasize individuals with actual, practical experience dealing with the behavioral health system and shall include:</w:t>
      </w:r>
    </w:p>
    <w:p w:rsidRPr="005A10A6" w:rsidR="005A10A6" w:rsidP="005A10A6" w:rsidRDefault="005A10A6" w14:paraId="22A1B7A2" w14:textId="2D1CD5E9">
      <w:pPr>
        <w:pStyle w:val="RCWSLText"/>
        <w:rPr>
          <w:u w:val="single"/>
        </w:rPr>
      </w:pPr>
      <w:r w:rsidRPr="005A10A6">
        <w:tab/>
      </w:r>
      <w:r w:rsidRPr="005A10A6">
        <w:rPr>
          <w:u w:val="single"/>
        </w:rPr>
        <w:t>(i) Individuals who have received behavioral health services in a variety settings and circumstances throughout the behavioral health system;</w:t>
      </w:r>
    </w:p>
    <w:p w:rsidRPr="005A10A6" w:rsidR="005A10A6" w:rsidP="005A10A6" w:rsidRDefault="005A10A6" w14:paraId="310E7B9F" w14:textId="13AD0EFF">
      <w:pPr>
        <w:pStyle w:val="RCWSLText"/>
        <w:rPr>
          <w:u w:val="single"/>
        </w:rPr>
      </w:pPr>
      <w:r w:rsidRPr="005A10A6">
        <w:tab/>
      </w:r>
      <w:r w:rsidRPr="005A10A6">
        <w:rPr>
          <w:u w:val="single"/>
        </w:rPr>
        <w:t>(ii) Family members of individuals who have received behavioral health services;</w:t>
      </w:r>
    </w:p>
    <w:p w:rsidRPr="005A10A6" w:rsidR="005A10A6" w:rsidP="005A10A6" w:rsidRDefault="005A10A6" w14:paraId="13A95E54" w14:textId="7125074E">
      <w:pPr>
        <w:pStyle w:val="RCWSLText"/>
        <w:rPr>
          <w:u w:val="single"/>
        </w:rPr>
      </w:pPr>
      <w:r w:rsidRPr="005A10A6">
        <w:tab/>
      </w:r>
      <w:r w:rsidRPr="005A10A6">
        <w:rPr>
          <w:u w:val="single"/>
        </w:rPr>
        <w:t>(iii) Behavioral health treatment providers with experience providing behavioral health services in various settings, including crisis behavioral health services. Providers serving on the work group may not represent, or be employed by, any organizations or interest groups representing the interests of health care providers or behavioral health stakeholders;</w:t>
      </w:r>
    </w:p>
    <w:p w:rsidRPr="005A10A6" w:rsidR="005A10A6" w:rsidP="005A10A6" w:rsidRDefault="005A10A6" w14:paraId="63946EA4" w14:textId="34961DCB">
      <w:pPr>
        <w:pStyle w:val="RCWSLText"/>
        <w:rPr>
          <w:u w:val="single"/>
        </w:rPr>
      </w:pPr>
      <w:r w:rsidRPr="005A10A6">
        <w:tab/>
      </w:r>
      <w:r w:rsidRPr="005A10A6">
        <w:rPr>
          <w:u w:val="single"/>
        </w:rPr>
        <w:t>(iv) Tribal representatives with experience providing or receiving behavioral health services from tribal health departments;</w:t>
      </w:r>
    </w:p>
    <w:p w:rsidRPr="005A10A6" w:rsidR="005A10A6" w:rsidP="005A10A6" w:rsidRDefault="005A10A6" w14:paraId="50657746" w14:textId="7E01C24B">
      <w:pPr>
        <w:pStyle w:val="RCWSLText"/>
        <w:rPr>
          <w:u w:val="single"/>
        </w:rPr>
      </w:pPr>
      <w:r w:rsidRPr="005A10A6">
        <w:tab/>
      </w:r>
      <w:r w:rsidRPr="005A10A6">
        <w:rPr>
          <w:u w:val="single"/>
        </w:rPr>
        <w:t>(v) Members of the clergy;</w:t>
      </w:r>
    </w:p>
    <w:p w:rsidRPr="005A10A6" w:rsidR="005A10A6" w:rsidP="005A10A6" w:rsidRDefault="005A10A6" w14:paraId="5F9D8F45" w14:textId="2487B760">
      <w:pPr>
        <w:pStyle w:val="RCWSLText"/>
        <w:rPr>
          <w:u w:val="single"/>
        </w:rPr>
      </w:pPr>
      <w:r w:rsidRPr="005A10A6">
        <w:lastRenderedPageBreak/>
        <w:tab/>
      </w:r>
      <w:r w:rsidRPr="005A10A6">
        <w:rPr>
          <w:u w:val="single"/>
        </w:rPr>
        <w:t>(vi) Law enforcement officers with training and experience in responding to individuals with behavioral health conditions or who are undergoing behavioral health crises;</w:t>
      </w:r>
    </w:p>
    <w:p w:rsidRPr="005A10A6" w:rsidR="005A10A6" w:rsidP="005A10A6" w:rsidRDefault="005A10A6" w14:paraId="3A8E37E9" w14:textId="0592A8BB">
      <w:pPr>
        <w:pStyle w:val="RCWSLText"/>
        <w:rPr>
          <w:u w:val="single"/>
        </w:rPr>
      </w:pPr>
      <w:r w:rsidRPr="005A10A6">
        <w:tab/>
      </w:r>
      <w:r w:rsidRPr="005A10A6">
        <w:rPr>
          <w:u w:val="single"/>
        </w:rPr>
        <w:t>(vii) Behavioral health advocates; and</w:t>
      </w:r>
    </w:p>
    <w:p w:rsidRPr="005A10A6" w:rsidR="005A10A6" w:rsidP="005A10A6" w:rsidRDefault="005A10A6" w14:paraId="7D03CA6B" w14:textId="665FD304">
      <w:pPr>
        <w:pStyle w:val="RCWSLText"/>
        <w:rPr>
          <w:u w:val="single"/>
        </w:rPr>
      </w:pPr>
      <w:r w:rsidRPr="005A10A6">
        <w:tab/>
      </w:r>
      <w:r w:rsidRPr="005A10A6">
        <w:rPr>
          <w:u w:val="single"/>
        </w:rPr>
        <w:t>(viii) Any other individuals with experience in the behavioral health system, as deemed appropriate by the department.</w:t>
      </w:r>
    </w:p>
    <w:p w:rsidRPr="005A10A6" w:rsidR="005A10A6" w:rsidP="005A10A6" w:rsidRDefault="005A10A6" w14:paraId="157976D7" w14:textId="01BEAA4E">
      <w:pPr>
        <w:pStyle w:val="RCWSLText"/>
        <w:rPr>
          <w:u w:val="single"/>
        </w:rPr>
      </w:pPr>
      <w:r w:rsidRPr="005A10A6">
        <w:tab/>
      </w:r>
      <w:r w:rsidRPr="005A10A6">
        <w:rPr>
          <w:u w:val="single"/>
        </w:rPr>
        <w:t>(b) The work group shall, at a minimum, discuss:</w:t>
      </w:r>
    </w:p>
    <w:p w:rsidRPr="005A10A6" w:rsidR="005A10A6" w:rsidP="005A10A6" w:rsidRDefault="005A10A6" w14:paraId="6FD0D544" w14:textId="0A982837">
      <w:pPr>
        <w:pStyle w:val="RCWSLText"/>
        <w:rPr>
          <w:u w:val="single"/>
        </w:rPr>
      </w:pPr>
      <w:r w:rsidRPr="005A10A6">
        <w:tab/>
      </w:r>
      <w:r w:rsidRPr="005A10A6">
        <w:rPr>
          <w:u w:val="single"/>
        </w:rPr>
        <w:t>(i) Factors leading to increased demand for behavioral health services in Washington;</w:t>
      </w:r>
    </w:p>
    <w:p w:rsidRPr="005A10A6" w:rsidR="005A10A6" w:rsidP="005A10A6" w:rsidRDefault="005A10A6" w14:paraId="399296A0" w14:textId="0A4B6A1A">
      <w:pPr>
        <w:pStyle w:val="RCWSLText"/>
        <w:rPr>
          <w:u w:val="single"/>
        </w:rPr>
      </w:pPr>
      <w:r w:rsidRPr="005A10A6">
        <w:tab/>
      </w:r>
      <w:r w:rsidRPr="005A10A6">
        <w:rPr>
          <w:u w:val="single"/>
        </w:rPr>
        <w:t>(ii) Barriers to addressing unmet need and any gaps in the behavioral health system;</w:t>
      </w:r>
    </w:p>
    <w:p w:rsidRPr="005A10A6" w:rsidR="005A10A6" w:rsidP="005A10A6" w:rsidRDefault="005A10A6" w14:paraId="47A95AF5" w14:textId="0A3220AF">
      <w:pPr>
        <w:pStyle w:val="RCWSLText"/>
        <w:rPr>
          <w:u w:val="single"/>
        </w:rPr>
      </w:pPr>
      <w:r w:rsidRPr="005A10A6">
        <w:tab/>
      </w:r>
      <w:r w:rsidRPr="005A10A6">
        <w:rPr>
          <w:u w:val="single"/>
        </w:rPr>
        <w:t>(iii) The effectiveness of the state's integrated care initiative regarding access for the seriously mentally ill, reductions in hospitalization and institutionalization, improvements in community-based care, and support for an effective network of community-based care providers for the seriously mentally ill; and</w:t>
      </w:r>
    </w:p>
    <w:p w:rsidRPr="005A10A6" w:rsidR="005A10A6" w:rsidP="005A10A6" w:rsidRDefault="005A10A6" w14:paraId="471332E2" w14:textId="401C9B77">
      <w:pPr>
        <w:pStyle w:val="RCWSLText"/>
        <w:rPr>
          <w:u w:val="single"/>
        </w:rPr>
      </w:pPr>
      <w:r w:rsidRPr="005A10A6">
        <w:tab/>
      </w:r>
      <w:r w:rsidRPr="005A10A6">
        <w:rPr>
          <w:u w:val="single"/>
        </w:rPr>
        <w:t>(iv) Suggestions for improving the behavioral health system, including methods to address behavioral health workforce shortages.</w:t>
      </w:r>
    </w:p>
    <w:p w:rsidRPr="005A10A6" w:rsidR="005A10A6" w:rsidP="005A10A6" w:rsidRDefault="005A10A6" w14:paraId="4693E5B0" w14:textId="2F5A01C1">
      <w:pPr>
        <w:pStyle w:val="RCWSLText"/>
      </w:pPr>
      <w:r w:rsidRPr="005A10A6">
        <w:tab/>
      </w:r>
      <w:r w:rsidRPr="005A10A6">
        <w:rPr>
          <w:u w:val="single"/>
        </w:rPr>
        <w:t>(c) The work group shall submit to the governor and the legislature</w:t>
      </w:r>
      <w:r w:rsidR="00D03B8B">
        <w:rPr>
          <w:u w:val="single"/>
        </w:rPr>
        <w:t xml:space="preserve"> </w:t>
      </w:r>
      <w:r w:rsidRPr="005A10A6">
        <w:rPr>
          <w:u w:val="single"/>
        </w:rPr>
        <w:t>a progress report by December 15, 2022</w:t>
      </w:r>
      <w:r w:rsidR="00D03B8B">
        <w:rPr>
          <w:u w:val="single"/>
        </w:rPr>
        <w:t>,</w:t>
      </w:r>
      <w:r w:rsidRPr="005A10A6">
        <w:rPr>
          <w:u w:val="single"/>
        </w:rPr>
        <w:t xml:space="preserve"> and its findings and recommendations by June 30, 2023.</w:t>
      </w:r>
      <w:r>
        <w:t>"</w:t>
      </w:r>
    </w:p>
    <w:p w:rsidRPr="005A10A6" w:rsidR="005A10A6" w:rsidP="005A10A6" w:rsidRDefault="005A10A6" w14:paraId="7F08C143" w14:textId="32DF65C2">
      <w:pPr>
        <w:pStyle w:val="RCWSLText"/>
        <w:rPr>
          <w:u w:val="single"/>
        </w:rPr>
      </w:pPr>
    </w:p>
    <w:p w:rsidRPr="00D3528D" w:rsidR="00DF5D0E" w:rsidP="00D3528D" w:rsidRDefault="00DF5D0E" w14:paraId="2FED3AFE" w14:textId="118A67FD">
      <w:pPr>
        <w:suppressLineNumbers/>
        <w:rPr>
          <w:spacing w:val="-3"/>
        </w:rPr>
      </w:pPr>
    </w:p>
    <w:permEnd w:id="1464213768"/>
    <w:p w:rsidR="00ED2EEB" w:rsidP="00D3528D" w:rsidRDefault="00ED2EEB" w14:paraId="4BD4FB7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6913351" w:displacedByCustomXml="next"/>
      <w:sdt>
        <w:sdtPr>
          <w:rPr>
            <w:spacing w:val="0"/>
          </w:rPr>
          <w:alias w:val="Effect"/>
          <w:tag w:val="Effect"/>
          <w:id w:val="603001534"/>
          <w:placeholder>
            <w:docPart w:val="DefaultPlaceholder_1082065158"/>
          </w:placeholder>
        </w:sdtPr>
        <w:sdtEndPr/>
        <w:sdtContent>
          <w:tr w:rsidR="00D659AC" w:rsidTr="00C8108C" w14:paraId="54D728CA" w14:textId="77777777">
            <w:tc>
              <w:tcPr>
                <w:tcW w:w="540" w:type="dxa"/>
                <w:shd w:val="clear" w:color="auto" w:fill="FFFFFF" w:themeFill="background1"/>
              </w:tcPr>
              <w:p w:rsidR="00D659AC" w:rsidP="00D3528D" w:rsidRDefault="00D659AC" w14:paraId="44BF1D6E" w14:textId="77777777">
                <w:pPr>
                  <w:pStyle w:val="Effect"/>
                  <w:suppressLineNumbers/>
                  <w:shd w:val="clear" w:color="auto" w:fill="auto"/>
                  <w:ind w:left="0" w:firstLine="0"/>
                </w:pPr>
              </w:p>
            </w:tc>
            <w:tc>
              <w:tcPr>
                <w:tcW w:w="9874" w:type="dxa"/>
                <w:shd w:val="clear" w:color="auto" w:fill="FFFFFF" w:themeFill="background1"/>
              </w:tcPr>
              <w:p w:rsidR="001C1B27" w:rsidP="00D3528D" w:rsidRDefault="0096303F" w14:paraId="72D8D6B4" w14:textId="08FAF4BB">
                <w:pPr>
                  <w:pStyle w:val="Effect"/>
                  <w:suppressLineNumbers/>
                  <w:shd w:val="clear" w:color="auto" w:fill="auto"/>
                  <w:ind w:left="0" w:firstLine="0"/>
                </w:pPr>
                <w:r w:rsidRPr="0096303F">
                  <w:tab/>
                </w:r>
                <w:r w:rsidRPr="0096303F" w:rsidR="001C1B27">
                  <w:rPr>
                    <w:u w:val="single"/>
                  </w:rPr>
                  <w:t>EFFECT:</w:t>
                </w:r>
                <w:r w:rsidRPr="0096303F" w:rsidR="001C1B27">
                  <w:t>   </w:t>
                </w:r>
                <w:r w:rsidR="00D03B8B">
                  <w:t>Directs th</w:t>
                </w:r>
                <w:r w:rsidR="005A10A6">
                  <w:t>e Department of Health to convene a work group to study the root causes of rising behavioral health issues</w:t>
                </w:r>
                <w:r w:rsidR="00C84F3F">
                  <w:t xml:space="preserve"> in Washington communities</w:t>
                </w:r>
                <w:r w:rsidR="00D03B8B">
                  <w:t>.  Requires t</w:t>
                </w:r>
                <w:r w:rsidR="00C84F3F">
                  <w:t xml:space="preserve">he members of the work group </w:t>
                </w:r>
                <w:r w:rsidR="00D03B8B">
                  <w:t xml:space="preserve">to </w:t>
                </w:r>
                <w:r w:rsidR="00C84F3F">
                  <w:t>be representative of individuals with actual, practical experience dealing with the behavioral health system</w:t>
                </w:r>
                <w:r w:rsidR="00D03B8B">
                  <w:t xml:space="preserve">, and requires the membership to </w:t>
                </w:r>
                <w:r w:rsidR="00C84F3F">
                  <w:t xml:space="preserve">include individuals who have received behavioral health services, behavioral health service providers, tribal representatives, law enforcement officers, and advocates.  </w:t>
                </w:r>
                <w:r w:rsidR="00D03B8B">
                  <w:t xml:space="preserve">Requires the </w:t>
                </w:r>
                <w:r w:rsidR="00C84F3F">
                  <w:t xml:space="preserve">work group </w:t>
                </w:r>
                <w:r w:rsidR="00D03B8B">
                  <w:t xml:space="preserve">to </w:t>
                </w:r>
                <w:r w:rsidR="00C84F3F">
                  <w:t xml:space="preserve">present a progress report to the Governor and the Legislature by December 15, 2022, and its findings and recommendations by June 30, 2023. </w:t>
                </w:r>
              </w:p>
              <w:p w:rsidR="00D3528D" w:rsidP="00D3528D" w:rsidRDefault="00D3528D" w14:paraId="4D76E4A5" w14:textId="0A3EA3B5">
                <w:pPr>
                  <w:pStyle w:val="Effect"/>
                  <w:suppressLineNumbers/>
                  <w:shd w:val="clear" w:color="auto" w:fill="auto"/>
                  <w:ind w:left="0" w:firstLine="0"/>
                </w:pPr>
              </w:p>
              <w:p w:rsidR="00D3528D" w:rsidP="00D3528D" w:rsidRDefault="00D3528D" w14:paraId="201B171F" w14:textId="603FBF62">
                <w:pPr>
                  <w:pStyle w:val="Effect"/>
                  <w:suppressLineNumbers/>
                  <w:shd w:val="clear" w:color="auto" w:fill="auto"/>
                  <w:ind w:left="0" w:firstLine="0"/>
                </w:pPr>
                <w:r>
                  <w:tab/>
                </w:r>
                <w:r>
                  <w:rPr>
                    <w:u w:val="single"/>
                  </w:rPr>
                  <w:t>FISCAL IMPACT:</w:t>
                </w:r>
              </w:p>
              <w:p w:rsidRPr="00D3528D" w:rsidR="00D3528D" w:rsidP="00D3528D" w:rsidRDefault="00D3528D" w14:paraId="089DE999" w14:textId="7EA06713">
                <w:pPr>
                  <w:pStyle w:val="Effect"/>
                  <w:suppressLineNumbers/>
                  <w:shd w:val="clear" w:color="auto" w:fill="auto"/>
                  <w:ind w:left="0" w:firstLine="0"/>
                </w:pPr>
                <w:r>
                  <w:tab/>
                </w:r>
                <w:r>
                  <w:tab/>
                  <w:t>Increases General Fund - State by $91,000.</w:t>
                </w:r>
              </w:p>
              <w:p w:rsidRPr="007D1589" w:rsidR="001B4E53" w:rsidP="00D3528D" w:rsidRDefault="001B4E53" w14:paraId="03B1BE1E" w14:textId="77777777">
                <w:pPr>
                  <w:pStyle w:val="ListBullet"/>
                  <w:numPr>
                    <w:ilvl w:val="0"/>
                    <w:numId w:val="0"/>
                  </w:numPr>
                  <w:suppressLineNumbers/>
                </w:pPr>
              </w:p>
            </w:tc>
          </w:tr>
        </w:sdtContent>
      </w:sdt>
      <w:permEnd w:id="106913351"/>
    </w:tbl>
    <w:p w:rsidR="00DF5D0E" w:rsidP="00D3528D" w:rsidRDefault="00DF5D0E" w14:paraId="5D44A772" w14:textId="77777777">
      <w:pPr>
        <w:pStyle w:val="BillEnd"/>
        <w:suppressLineNumbers/>
      </w:pPr>
    </w:p>
    <w:p w:rsidR="00DF5D0E" w:rsidP="00D3528D" w:rsidRDefault="00DE256E" w14:paraId="2DD8A6FE" w14:textId="77777777">
      <w:pPr>
        <w:pStyle w:val="BillEnd"/>
        <w:suppressLineNumbers/>
      </w:pPr>
      <w:r>
        <w:rPr>
          <w:b/>
        </w:rPr>
        <w:t>--- END ---</w:t>
      </w:r>
    </w:p>
    <w:p w:rsidR="00DF5D0E" w:rsidP="00D3528D" w:rsidRDefault="00AB682C" w14:paraId="6B8B2B4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9008" w14:textId="77777777" w:rsidR="00D3528D" w:rsidRDefault="00D3528D" w:rsidP="00DF5D0E">
      <w:r>
        <w:separator/>
      </w:r>
    </w:p>
  </w:endnote>
  <w:endnote w:type="continuationSeparator" w:id="0">
    <w:p w14:paraId="420DC763" w14:textId="77777777" w:rsidR="00D3528D" w:rsidRDefault="00D3528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F3F" w:rsidRDefault="00C84F3F" w14:paraId="2E8BBF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73D9E" w14:paraId="1AC4DC35" w14:textId="4B658A6E">
    <w:pPr>
      <w:pStyle w:val="AmendDraftFooter"/>
    </w:pPr>
    <w:fldSimple w:instr=" TITLE   \* MERGEFORMAT ">
      <w:r>
        <w:t>5693-S.E AMH DENT MERE 609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73D9E" w14:paraId="6FE42C28" w14:textId="4FC2E7CA">
    <w:pPr>
      <w:pStyle w:val="AmendDraftFooter"/>
    </w:pPr>
    <w:fldSimple w:instr=" TITLE   \* MERGEFORMAT ">
      <w:r>
        <w:t>5693-S.E AMH DENT MERE 609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496A" w14:textId="77777777" w:rsidR="00D3528D" w:rsidRDefault="00D3528D" w:rsidP="00DF5D0E">
      <w:r>
        <w:separator/>
      </w:r>
    </w:p>
  </w:footnote>
  <w:footnote w:type="continuationSeparator" w:id="0">
    <w:p w14:paraId="3B87572B" w14:textId="77777777" w:rsidR="00D3528D" w:rsidRDefault="00D3528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8F1B" w14:textId="77777777" w:rsidR="00C84F3F" w:rsidRDefault="00C84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275A" w14:textId="77777777" w:rsidR="001B4E53" w:rsidRDefault="007049E4">
    <w:r>
      <w:rPr>
        <w:noProof/>
      </w:rPr>
      <mc:AlternateContent>
        <mc:Choice Requires="wps">
          <w:drawing>
            <wp:anchor distT="0" distB="0" distL="114300" distR="114300" simplePos="0" relativeHeight="251657216" behindDoc="0" locked="0" layoutInCell="1" allowOverlap="1" wp14:anchorId="4F5AFCD0" wp14:editId="70A19A1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CA1E0" w14:textId="77777777" w:rsidR="001B4E53" w:rsidRDefault="001B4E53">
                          <w:pPr>
                            <w:pStyle w:val="RCWSLText"/>
                            <w:jc w:val="right"/>
                          </w:pPr>
                          <w:r>
                            <w:t>1</w:t>
                          </w:r>
                        </w:p>
                        <w:p w14:paraId="7B8AF65D" w14:textId="77777777" w:rsidR="001B4E53" w:rsidRDefault="001B4E53">
                          <w:pPr>
                            <w:pStyle w:val="RCWSLText"/>
                            <w:jc w:val="right"/>
                          </w:pPr>
                          <w:r>
                            <w:t>2</w:t>
                          </w:r>
                        </w:p>
                        <w:p w14:paraId="1D1A435A" w14:textId="77777777" w:rsidR="001B4E53" w:rsidRDefault="001B4E53">
                          <w:pPr>
                            <w:pStyle w:val="RCWSLText"/>
                            <w:jc w:val="right"/>
                          </w:pPr>
                          <w:r>
                            <w:t>3</w:t>
                          </w:r>
                        </w:p>
                        <w:p w14:paraId="13968706" w14:textId="77777777" w:rsidR="001B4E53" w:rsidRDefault="001B4E53">
                          <w:pPr>
                            <w:pStyle w:val="RCWSLText"/>
                            <w:jc w:val="right"/>
                          </w:pPr>
                          <w:r>
                            <w:t>4</w:t>
                          </w:r>
                        </w:p>
                        <w:p w14:paraId="10C6B4EB" w14:textId="77777777" w:rsidR="001B4E53" w:rsidRDefault="001B4E53">
                          <w:pPr>
                            <w:pStyle w:val="RCWSLText"/>
                            <w:jc w:val="right"/>
                          </w:pPr>
                          <w:r>
                            <w:t>5</w:t>
                          </w:r>
                        </w:p>
                        <w:p w14:paraId="321756A4" w14:textId="77777777" w:rsidR="001B4E53" w:rsidRDefault="001B4E53">
                          <w:pPr>
                            <w:pStyle w:val="RCWSLText"/>
                            <w:jc w:val="right"/>
                          </w:pPr>
                          <w:r>
                            <w:t>6</w:t>
                          </w:r>
                        </w:p>
                        <w:p w14:paraId="44639F0E" w14:textId="77777777" w:rsidR="001B4E53" w:rsidRDefault="001B4E53">
                          <w:pPr>
                            <w:pStyle w:val="RCWSLText"/>
                            <w:jc w:val="right"/>
                          </w:pPr>
                          <w:r>
                            <w:t>7</w:t>
                          </w:r>
                        </w:p>
                        <w:p w14:paraId="3CD9AEE2" w14:textId="77777777" w:rsidR="001B4E53" w:rsidRDefault="001B4E53">
                          <w:pPr>
                            <w:pStyle w:val="RCWSLText"/>
                            <w:jc w:val="right"/>
                          </w:pPr>
                          <w:r>
                            <w:t>8</w:t>
                          </w:r>
                        </w:p>
                        <w:p w14:paraId="0616E2EE" w14:textId="77777777" w:rsidR="001B4E53" w:rsidRDefault="001B4E53">
                          <w:pPr>
                            <w:pStyle w:val="RCWSLText"/>
                            <w:jc w:val="right"/>
                          </w:pPr>
                          <w:r>
                            <w:t>9</w:t>
                          </w:r>
                        </w:p>
                        <w:p w14:paraId="370C7B3C" w14:textId="77777777" w:rsidR="001B4E53" w:rsidRDefault="001B4E53">
                          <w:pPr>
                            <w:pStyle w:val="RCWSLText"/>
                            <w:jc w:val="right"/>
                          </w:pPr>
                          <w:r>
                            <w:t>10</w:t>
                          </w:r>
                        </w:p>
                        <w:p w14:paraId="74E07E2B" w14:textId="77777777" w:rsidR="001B4E53" w:rsidRDefault="001B4E53">
                          <w:pPr>
                            <w:pStyle w:val="RCWSLText"/>
                            <w:jc w:val="right"/>
                          </w:pPr>
                          <w:r>
                            <w:t>11</w:t>
                          </w:r>
                        </w:p>
                        <w:p w14:paraId="63551B80" w14:textId="77777777" w:rsidR="001B4E53" w:rsidRDefault="001B4E53">
                          <w:pPr>
                            <w:pStyle w:val="RCWSLText"/>
                            <w:jc w:val="right"/>
                          </w:pPr>
                          <w:r>
                            <w:t>12</w:t>
                          </w:r>
                        </w:p>
                        <w:p w14:paraId="530CDC49" w14:textId="77777777" w:rsidR="001B4E53" w:rsidRDefault="001B4E53">
                          <w:pPr>
                            <w:pStyle w:val="RCWSLText"/>
                            <w:jc w:val="right"/>
                          </w:pPr>
                          <w:r>
                            <w:t>13</w:t>
                          </w:r>
                        </w:p>
                        <w:p w14:paraId="2F6BADBE" w14:textId="77777777" w:rsidR="001B4E53" w:rsidRDefault="001B4E53">
                          <w:pPr>
                            <w:pStyle w:val="RCWSLText"/>
                            <w:jc w:val="right"/>
                          </w:pPr>
                          <w:r>
                            <w:t>14</w:t>
                          </w:r>
                        </w:p>
                        <w:p w14:paraId="50F527F7" w14:textId="77777777" w:rsidR="001B4E53" w:rsidRDefault="001B4E53">
                          <w:pPr>
                            <w:pStyle w:val="RCWSLText"/>
                            <w:jc w:val="right"/>
                          </w:pPr>
                          <w:r>
                            <w:t>15</w:t>
                          </w:r>
                        </w:p>
                        <w:p w14:paraId="680B15AE" w14:textId="77777777" w:rsidR="001B4E53" w:rsidRDefault="001B4E53">
                          <w:pPr>
                            <w:pStyle w:val="RCWSLText"/>
                            <w:jc w:val="right"/>
                          </w:pPr>
                          <w:r>
                            <w:t>16</w:t>
                          </w:r>
                        </w:p>
                        <w:p w14:paraId="0C4BA415" w14:textId="77777777" w:rsidR="001B4E53" w:rsidRDefault="001B4E53">
                          <w:pPr>
                            <w:pStyle w:val="RCWSLText"/>
                            <w:jc w:val="right"/>
                          </w:pPr>
                          <w:r>
                            <w:t>17</w:t>
                          </w:r>
                        </w:p>
                        <w:p w14:paraId="4CE2745F" w14:textId="77777777" w:rsidR="001B4E53" w:rsidRDefault="001B4E53">
                          <w:pPr>
                            <w:pStyle w:val="RCWSLText"/>
                            <w:jc w:val="right"/>
                          </w:pPr>
                          <w:r>
                            <w:t>18</w:t>
                          </w:r>
                        </w:p>
                        <w:p w14:paraId="269749F0" w14:textId="77777777" w:rsidR="001B4E53" w:rsidRDefault="001B4E53">
                          <w:pPr>
                            <w:pStyle w:val="RCWSLText"/>
                            <w:jc w:val="right"/>
                          </w:pPr>
                          <w:r>
                            <w:t>19</w:t>
                          </w:r>
                        </w:p>
                        <w:p w14:paraId="14FC4578" w14:textId="77777777" w:rsidR="001B4E53" w:rsidRDefault="001B4E53">
                          <w:pPr>
                            <w:pStyle w:val="RCWSLText"/>
                            <w:jc w:val="right"/>
                          </w:pPr>
                          <w:r>
                            <w:t>20</w:t>
                          </w:r>
                        </w:p>
                        <w:p w14:paraId="2D01D8CC" w14:textId="77777777" w:rsidR="001B4E53" w:rsidRDefault="001B4E53">
                          <w:pPr>
                            <w:pStyle w:val="RCWSLText"/>
                            <w:jc w:val="right"/>
                          </w:pPr>
                          <w:r>
                            <w:t>21</w:t>
                          </w:r>
                        </w:p>
                        <w:p w14:paraId="3AE6D989" w14:textId="77777777" w:rsidR="001B4E53" w:rsidRDefault="001B4E53">
                          <w:pPr>
                            <w:pStyle w:val="RCWSLText"/>
                            <w:jc w:val="right"/>
                          </w:pPr>
                          <w:r>
                            <w:t>22</w:t>
                          </w:r>
                        </w:p>
                        <w:p w14:paraId="453424ED" w14:textId="77777777" w:rsidR="001B4E53" w:rsidRDefault="001B4E53">
                          <w:pPr>
                            <w:pStyle w:val="RCWSLText"/>
                            <w:jc w:val="right"/>
                          </w:pPr>
                          <w:r>
                            <w:t>23</w:t>
                          </w:r>
                        </w:p>
                        <w:p w14:paraId="7C796EDC" w14:textId="77777777" w:rsidR="001B4E53" w:rsidRDefault="001B4E53">
                          <w:pPr>
                            <w:pStyle w:val="RCWSLText"/>
                            <w:jc w:val="right"/>
                          </w:pPr>
                          <w:r>
                            <w:t>24</w:t>
                          </w:r>
                        </w:p>
                        <w:p w14:paraId="599EFB29" w14:textId="77777777" w:rsidR="001B4E53" w:rsidRDefault="001B4E53">
                          <w:pPr>
                            <w:pStyle w:val="RCWSLText"/>
                            <w:jc w:val="right"/>
                          </w:pPr>
                          <w:r>
                            <w:t>25</w:t>
                          </w:r>
                        </w:p>
                        <w:p w14:paraId="43163CDF" w14:textId="77777777" w:rsidR="001B4E53" w:rsidRDefault="001B4E53">
                          <w:pPr>
                            <w:pStyle w:val="RCWSLText"/>
                            <w:jc w:val="right"/>
                          </w:pPr>
                          <w:r>
                            <w:t>26</w:t>
                          </w:r>
                        </w:p>
                        <w:p w14:paraId="4729FCD8" w14:textId="77777777" w:rsidR="001B4E53" w:rsidRDefault="001B4E53">
                          <w:pPr>
                            <w:pStyle w:val="RCWSLText"/>
                            <w:jc w:val="right"/>
                          </w:pPr>
                          <w:r>
                            <w:t>27</w:t>
                          </w:r>
                        </w:p>
                        <w:p w14:paraId="30D5CF66" w14:textId="77777777" w:rsidR="001B4E53" w:rsidRDefault="001B4E53">
                          <w:pPr>
                            <w:pStyle w:val="RCWSLText"/>
                            <w:jc w:val="right"/>
                          </w:pPr>
                          <w:r>
                            <w:t>28</w:t>
                          </w:r>
                        </w:p>
                        <w:p w14:paraId="1582493C" w14:textId="77777777" w:rsidR="001B4E53" w:rsidRDefault="001B4E53">
                          <w:pPr>
                            <w:pStyle w:val="RCWSLText"/>
                            <w:jc w:val="right"/>
                          </w:pPr>
                          <w:r>
                            <w:t>29</w:t>
                          </w:r>
                        </w:p>
                        <w:p w14:paraId="424039B8" w14:textId="77777777" w:rsidR="001B4E53" w:rsidRDefault="001B4E53">
                          <w:pPr>
                            <w:pStyle w:val="RCWSLText"/>
                            <w:jc w:val="right"/>
                          </w:pPr>
                          <w:r>
                            <w:t>30</w:t>
                          </w:r>
                        </w:p>
                        <w:p w14:paraId="34F32727" w14:textId="77777777" w:rsidR="001B4E53" w:rsidRDefault="001B4E53">
                          <w:pPr>
                            <w:pStyle w:val="RCWSLText"/>
                            <w:jc w:val="right"/>
                          </w:pPr>
                          <w:r>
                            <w:t>31</w:t>
                          </w:r>
                        </w:p>
                        <w:p w14:paraId="6F31DECD" w14:textId="77777777" w:rsidR="001B4E53" w:rsidRDefault="001B4E53">
                          <w:pPr>
                            <w:pStyle w:val="RCWSLText"/>
                            <w:jc w:val="right"/>
                          </w:pPr>
                          <w:r>
                            <w:t>32</w:t>
                          </w:r>
                        </w:p>
                        <w:p w14:paraId="673D644B" w14:textId="77777777" w:rsidR="001B4E53" w:rsidRDefault="001B4E53">
                          <w:pPr>
                            <w:pStyle w:val="RCWSLText"/>
                            <w:jc w:val="right"/>
                          </w:pPr>
                          <w:r>
                            <w:t>33</w:t>
                          </w:r>
                        </w:p>
                        <w:p w14:paraId="393D7AF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AFCD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D6CA1E0" w14:textId="77777777" w:rsidR="001B4E53" w:rsidRDefault="001B4E53">
                    <w:pPr>
                      <w:pStyle w:val="RCWSLText"/>
                      <w:jc w:val="right"/>
                    </w:pPr>
                    <w:r>
                      <w:t>1</w:t>
                    </w:r>
                  </w:p>
                  <w:p w14:paraId="7B8AF65D" w14:textId="77777777" w:rsidR="001B4E53" w:rsidRDefault="001B4E53">
                    <w:pPr>
                      <w:pStyle w:val="RCWSLText"/>
                      <w:jc w:val="right"/>
                    </w:pPr>
                    <w:r>
                      <w:t>2</w:t>
                    </w:r>
                  </w:p>
                  <w:p w14:paraId="1D1A435A" w14:textId="77777777" w:rsidR="001B4E53" w:rsidRDefault="001B4E53">
                    <w:pPr>
                      <w:pStyle w:val="RCWSLText"/>
                      <w:jc w:val="right"/>
                    </w:pPr>
                    <w:r>
                      <w:t>3</w:t>
                    </w:r>
                  </w:p>
                  <w:p w14:paraId="13968706" w14:textId="77777777" w:rsidR="001B4E53" w:rsidRDefault="001B4E53">
                    <w:pPr>
                      <w:pStyle w:val="RCWSLText"/>
                      <w:jc w:val="right"/>
                    </w:pPr>
                    <w:r>
                      <w:t>4</w:t>
                    </w:r>
                  </w:p>
                  <w:p w14:paraId="10C6B4EB" w14:textId="77777777" w:rsidR="001B4E53" w:rsidRDefault="001B4E53">
                    <w:pPr>
                      <w:pStyle w:val="RCWSLText"/>
                      <w:jc w:val="right"/>
                    </w:pPr>
                    <w:r>
                      <w:t>5</w:t>
                    </w:r>
                  </w:p>
                  <w:p w14:paraId="321756A4" w14:textId="77777777" w:rsidR="001B4E53" w:rsidRDefault="001B4E53">
                    <w:pPr>
                      <w:pStyle w:val="RCWSLText"/>
                      <w:jc w:val="right"/>
                    </w:pPr>
                    <w:r>
                      <w:t>6</w:t>
                    </w:r>
                  </w:p>
                  <w:p w14:paraId="44639F0E" w14:textId="77777777" w:rsidR="001B4E53" w:rsidRDefault="001B4E53">
                    <w:pPr>
                      <w:pStyle w:val="RCWSLText"/>
                      <w:jc w:val="right"/>
                    </w:pPr>
                    <w:r>
                      <w:t>7</w:t>
                    </w:r>
                  </w:p>
                  <w:p w14:paraId="3CD9AEE2" w14:textId="77777777" w:rsidR="001B4E53" w:rsidRDefault="001B4E53">
                    <w:pPr>
                      <w:pStyle w:val="RCWSLText"/>
                      <w:jc w:val="right"/>
                    </w:pPr>
                    <w:r>
                      <w:t>8</w:t>
                    </w:r>
                  </w:p>
                  <w:p w14:paraId="0616E2EE" w14:textId="77777777" w:rsidR="001B4E53" w:rsidRDefault="001B4E53">
                    <w:pPr>
                      <w:pStyle w:val="RCWSLText"/>
                      <w:jc w:val="right"/>
                    </w:pPr>
                    <w:r>
                      <w:t>9</w:t>
                    </w:r>
                  </w:p>
                  <w:p w14:paraId="370C7B3C" w14:textId="77777777" w:rsidR="001B4E53" w:rsidRDefault="001B4E53">
                    <w:pPr>
                      <w:pStyle w:val="RCWSLText"/>
                      <w:jc w:val="right"/>
                    </w:pPr>
                    <w:r>
                      <w:t>10</w:t>
                    </w:r>
                  </w:p>
                  <w:p w14:paraId="74E07E2B" w14:textId="77777777" w:rsidR="001B4E53" w:rsidRDefault="001B4E53">
                    <w:pPr>
                      <w:pStyle w:val="RCWSLText"/>
                      <w:jc w:val="right"/>
                    </w:pPr>
                    <w:r>
                      <w:t>11</w:t>
                    </w:r>
                  </w:p>
                  <w:p w14:paraId="63551B80" w14:textId="77777777" w:rsidR="001B4E53" w:rsidRDefault="001B4E53">
                    <w:pPr>
                      <w:pStyle w:val="RCWSLText"/>
                      <w:jc w:val="right"/>
                    </w:pPr>
                    <w:r>
                      <w:t>12</w:t>
                    </w:r>
                  </w:p>
                  <w:p w14:paraId="530CDC49" w14:textId="77777777" w:rsidR="001B4E53" w:rsidRDefault="001B4E53">
                    <w:pPr>
                      <w:pStyle w:val="RCWSLText"/>
                      <w:jc w:val="right"/>
                    </w:pPr>
                    <w:r>
                      <w:t>13</w:t>
                    </w:r>
                  </w:p>
                  <w:p w14:paraId="2F6BADBE" w14:textId="77777777" w:rsidR="001B4E53" w:rsidRDefault="001B4E53">
                    <w:pPr>
                      <w:pStyle w:val="RCWSLText"/>
                      <w:jc w:val="right"/>
                    </w:pPr>
                    <w:r>
                      <w:t>14</w:t>
                    </w:r>
                  </w:p>
                  <w:p w14:paraId="50F527F7" w14:textId="77777777" w:rsidR="001B4E53" w:rsidRDefault="001B4E53">
                    <w:pPr>
                      <w:pStyle w:val="RCWSLText"/>
                      <w:jc w:val="right"/>
                    </w:pPr>
                    <w:r>
                      <w:t>15</w:t>
                    </w:r>
                  </w:p>
                  <w:p w14:paraId="680B15AE" w14:textId="77777777" w:rsidR="001B4E53" w:rsidRDefault="001B4E53">
                    <w:pPr>
                      <w:pStyle w:val="RCWSLText"/>
                      <w:jc w:val="right"/>
                    </w:pPr>
                    <w:r>
                      <w:t>16</w:t>
                    </w:r>
                  </w:p>
                  <w:p w14:paraId="0C4BA415" w14:textId="77777777" w:rsidR="001B4E53" w:rsidRDefault="001B4E53">
                    <w:pPr>
                      <w:pStyle w:val="RCWSLText"/>
                      <w:jc w:val="right"/>
                    </w:pPr>
                    <w:r>
                      <w:t>17</w:t>
                    </w:r>
                  </w:p>
                  <w:p w14:paraId="4CE2745F" w14:textId="77777777" w:rsidR="001B4E53" w:rsidRDefault="001B4E53">
                    <w:pPr>
                      <w:pStyle w:val="RCWSLText"/>
                      <w:jc w:val="right"/>
                    </w:pPr>
                    <w:r>
                      <w:t>18</w:t>
                    </w:r>
                  </w:p>
                  <w:p w14:paraId="269749F0" w14:textId="77777777" w:rsidR="001B4E53" w:rsidRDefault="001B4E53">
                    <w:pPr>
                      <w:pStyle w:val="RCWSLText"/>
                      <w:jc w:val="right"/>
                    </w:pPr>
                    <w:r>
                      <w:t>19</w:t>
                    </w:r>
                  </w:p>
                  <w:p w14:paraId="14FC4578" w14:textId="77777777" w:rsidR="001B4E53" w:rsidRDefault="001B4E53">
                    <w:pPr>
                      <w:pStyle w:val="RCWSLText"/>
                      <w:jc w:val="right"/>
                    </w:pPr>
                    <w:r>
                      <w:t>20</w:t>
                    </w:r>
                  </w:p>
                  <w:p w14:paraId="2D01D8CC" w14:textId="77777777" w:rsidR="001B4E53" w:rsidRDefault="001B4E53">
                    <w:pPr>
                      <w:pStyle w:val="RCWSLText"/>
                      <w:jc w:val="right"/>
                    </w:pPr>
                    <w:r>
                      <w:t>21</w:t>
                    </w:r>
                  </w:p>
                  <w:p w14:paraId="3AE6D989" w14:textId="77777777" w:rsidR="001B4E53" w:rsidRDefault="001B4E53">
                    <w:pPr>
                      <w:pStyle w:val="RCWSLText"/>
                      <w:jc w:val="right"/>
                    </w:pPr>
                    <w:r>
                      <w:t>22</w:t>
                    </w:r>
                  </w:p>
                  <w:p w14:paraId="453424ED" w14:textId="77777777" w:rsidR="001B4E53" w:rsidRDefault="001B4E53">
                    <w:pPr>
                      <w:pStyle w:val="RCWSLText"/>
                      <w:jc w:val="right"/>
                    </w:pPr>
                    <w:r>
                      <w:t>23</w:t>
                    </w:r>
                  </w:p>
                  <w:p w14:paraId="7C796EDC" w14:textId="77777777" w:rsidR="001B4E53" w:rsidRDefault="001B4E53">
                    <w:pPr>
                      <w:pStyle w:val="RCWSLText"/>
                      <w:jc w:val="right"/>
                    </w:pPr>
                    <w:r>
                      <w:t>24</w:t>
                    </w:r>
                  </w:p>
                  <w:p w14:paraId="599EFB29" w14:textId="77777777" w:rsidR="001B4E53" w:rsidRDefault="001B4E53">
                    <w:pPr>
                      <w:pStyle w:val="RCWSLText"/>
                      <w:jc w:val="right"/>
                    </w:pPr>
                    <w:r>
                      <w:t>25</w:t>
                    </w:r>
                  </w:p>
                  <w:p w14:paraId="43163CDF" w14:textId="77777777" w:rsidR="001B4E53" w:rsidRDefault="001B4E53">
                    <w:pPr>
                      <w:pStyle w:val="RCWSLText"/>
                      <w:jc w:val="right"/>
                    </w:pPr>
                    <w:r>
                      <w:t>26</w:t>
                    </w:r>
                  </w:p>
                  <w:p w14:paraId="4729FCD8" w14:textId="77777777" w:rsidR="001B4E53" w:rsidRDefault="001B4E53">
                    <w:pPr>
                      <w:pStyle w:val="RCWSLText"/>
                      <w:jc w:val="right"/>
                    </w:pPr>
                    <w:r>
                      <w:t>27</w:t>
                    </w:r>
                  </w:p>
                  <w:p w14:paraId="30D5CF66" w14:textId="77777777" w:rsidR="001B4E53" w:rsidRDefault="001B4E53">
                    <w:pPr>
                      <w:pStyle w:val="RCWSLText"/>
                      <w:jc w:val="right"/>
                    </w:pPr>
                    <w:r>
                      <w:t>28</w:t>
                    </w:r>
                  </w:p>
                  <w:p w14:paraId="1582493C" w14:textId="77777777" w:rsidR="001B4E53" w:rsidRDefault="001B4E53">
                    <w:pPr>
                      <w:pStyle w:val="RCWSLText"/>
                      <w:jc w:val="right"/>
                    </w:pPr>
                    <w:r>
                      <w:t>29</w:t>
                    </w:r>
                  </w:p>
                  <w:p w14:paraId="424039B8" w14:textId="77777777" w:rsidR="001B4E53" w:rsidRDefault="001B4E53">
                    <w:pPr>
                      <w:pStyle w:val="RCWSLText"/>
                      <w:jc w:val="right"/>
                    </w:pPr>
                    <w:r>
                      <w:t>30</w:t>
                    </w:r>
                  </w:p>
                  <w:p w14:paraId="34F32727" w14:textId="77777777" w:rsidR="001B4E53" w:rsidRDefault="001B4E53">
                    <w:pPr>
                      <w:pStyle w:val="RCWSLText"/>
                      <w:jc w:val="right"/>
                    </w:pPr>
                    <w:r>
                      <w:t>31</w:t>
                    </w:r>
                  </w:p>
                  <w:p w14:paraId="6F31DECD" w14:textId="77777777" w:rsidR="001B4E53" w:rsidRDefault="001B4E53">
                    <w:pPr>
                      <w:pStyle w:val="RCWSLText"/>
                      <w:jc w:val="right"/>
                    </w:pPr>
                    <w:r>
                      <w:t>32</w:t>
                    </w:r>
                  </w:p>
                  <w:p w14:paraId="673D644B" w14:textId="77777777" w:rsidR="001B4E53" w:rsidRDefault="001B4E53">
                    <w:pPr>
                      <w:pStyle w:val="RCWSLText"/>
                      <w:jc w:val="right"/>
                    </w:pPr>
                    <w:r>
                      <w:t>33</w:t>
                    </w:r>
                  </w:p>
                  <w:p w14:paraId="393D7AF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5012" w14:textId="77777777" w:rsidR="001B4E53" w:rsidRDefault="007049E4">
    <w:r>
      <w:rPr>
        <w:noProof/>
      </w:rPr>
      <mc:AlternateContent>
        <mc:Choice Requires="wps">
          <w:drawing>
            <wp:anchor distT="0" distB="0" distL="114300" distR="114300" simplePos="0" relativeHeight="251658240" behindDoc="0" locked="0" layoutInCell="1" allowOverlap="1" wp14:anchorId="02A15F18" wp14:editId="03C9BD3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68FF8" w14:textId="77777777" w:rsidR="001B4E53" w:rsidRDefault="001B4E53" w:rsidP="00605C39">
                          <w:pPr>
                            <w:pStyle w:val="RCWSLText"/>
                            <w:spacing w:before="2888"/>
                            <w:jc w:val="right"/>
                          </w:pPr>
                          <w:r>
                            <w:t>1</w:t>
                          </w:r>
                        </w:p>
                        <w:p w14:paraId="765DEE03" w14:textId="77777777" w:rsidR="001B4E53" w:rsidRDefault="001B4E53">
                          <w:pPr>
                            <w:pStyle w:val="RCWSLText"/>
                            <w:jc w:val="right"/>
                          </w:pPr>
                          <w:r>
                            <w:t>2</w:t>
                          </w:r>
                        </w:p>
                        <w:p w14:paraId="0C80EFE4" w14:textId="77777777" w:rsidR="001B4E53" w:rsidRDefault="001B4E53">
                          <w:pPr>
                            <w:pStyle w:val="RCWSLText"/>
                            <w:jc w:val="right"/>
                          </w:pPr>
                          <w:r>
                            <w:t>3</w:t>
                          </w:r>
                        </w:p>
                        <w:p w14:paraId="497FA89D" w14:textId="77777777" w:rsidR="001B4E53" w:rsidRDefault="001B4E53">
                          <w:pPr>
                            <w:pStyle w:val="RCWSLText"/>
                            <w:jc w:val="right"/>
                          </w:pPr>
                          <w:r>
                            <w:t>4</w:t>
                          </w:r>
                        </w:p>
                        <w:p w14:paraId="41745E03" w14:textId="77777777" w:rsidR="001B4E53" w:rsidRDefault="001B4E53">
                          <w:pPr>
                            <w:pStyle w:val="RCWSLText"/>
                            <w:jc w:val="right"/>
                          </w:pPr>
                          <w:r>
                            <w:t>5</w:t>
                          </w:r>
                        </w:p>
                        <w:p w14:paraId="28475DCD" w14:textId="77777777" w:rsidR="001B4E53" w:rsidRDefault="001B4E53">
                          <w:pPr>
                            <w:pStyle w:val="RCWSLText"/>
                            <w:jc w:val="right"/>
                          </w:pPr>
                          <w:r>
                            <w:t>6</w:t>
                          </w:r>
                        </w:p>
                        <w:p w14:paraId="54E64A9A" w14:textId="77777777" w:rsidR="001B4E53" w:rsidRDefault="001B4E53">
                          <w:pPr>
                            <w:pStyle w:val="RCWSLText"/>
                            <w:jc w:val="right"/>
                          </w:pPr>
                          <w:r>
                            <w:t>7</w:t>
                          </w:r>
                        </w:p>
                        <w:p w14:paraId="21C8DA94" w14:textId="77777777" w:rsidR="001B4E53" w:rsidRDefault="001B4E53">
                          <w:pPr>
                            <w:pStyle w:val="RCWSLText"/>
                            <w:jc w:val="right"/>
                          </w:pPr>
                          <w:r>
                            <w:t>8</w:t>
                          </w:r>
                        </w:p>
                        <w:p w14:paraId="31761112" w14:textId="77777777" w:rsidR="001B4E53" w:rsidRDefault="001B4E53">
                          <w:pPr>
                            <w:pStyle w:val="RCWSLText"/>
                            <w:jc w:val="right"/>
                          </w:pPr>
                          <w:r>
                            <w:t>9</w:t>
                          </w:r>
                        </w:p>
                        <w:p w14:paraId="1979A6F3" w14:textId="77777777" w:rsidR="001B4E53" w:rsidRDefault="001B4E53">
                          <w:pPr>
                            <w:pStyle w:val="RCWSLText"/>
                            <w:jc w:val="right"/>
                          </w:pPr>
                          <w:r>
                            <w:t>10</w:t>
                          </w:r>
                        </w:p>
                        <w:p w14:paraId="6B066FB9" w14:textId="77777777" w:rsidR="001B4E53" w:rsidRDefault="001B4E53">
                          <w:pPr>
                            <w:pStyle w:val="RCWSLText"/>
                            <w:jc w:val="right"/>
                          </w:pPr>
                          <w:r>
                            <w:t>11</w:t>
                          </w:r>
                        </w:p>
                        <w:p w14:paraId="70F8F5EE" w14:textId="77777777" w:rsidR="001B4E53" w:rsidRDefault="001B4E53">
                          <w:pPr>
                            <w:pStyle w:val="RCWSLText"/>
                            <w:jc w:val="right"/>
                          </w:pPr>
                          <w:r>
                            <w:t>12</w:t>
                          </w:r>
                        </w:p>
                        <w:p w14:paraId="19FF90B1" w14:textId="77777777" w:rsidR="001B4E53" w:rsidRDefault="001B4E53">
                          <w:pPr>
                            <w:pStyle w:val="RCWSLText"/>
                            <w:jc w:val="right"/>
                          </w:pPr>
                          <w:r>
                            <w:t>13</w:t>
                          </w:r>
                        </w:p>
                        <w:p w14:paraId="7C5E990F" w14:textId="77777777" w:rsidR="001B4E53" w:rsidRDefault="001B4E53">
                          <w:pPr>
                            <w:pStyle w:val="RCWSLText"/>
                            <w:jc w:val="right"/>
                          </w:pPr>
                          <w:r>
                            <w:t>14</w:t>
                          </w:r>
                        </w:p>
                        <w:p w14:paraId="5422CE95" w14:textId="77777777" w:rsidR="001B4E53" w:rsidRDefault="001B4E53">
                          <w:pPr>
                            <w:pStyle w:val="RCWSLText"/>
                            <w:jc w:val="right"/>
                          </w:pPr>
                          <w:r>
                            <w:t>15</w:t>
                          </w:r>
                        </w:p>
                        <w:p w14:paraId="565C06F7" w14:textId="77777777" w:rsidR="001B4E53" w:rsidRDefault="001B4E53">
                          <w:pPr>
                            <w:pStyle w:val="RCWSLText"/>
                            <w:jc w:val="right"/>
                          </w:pPr>
                          <w:r>
                            <w:t>16</w:t>
                          </w:r>
                        </w:p>
                        <w:p w14:paraId="23840D98" w14:textId="77777777" w:rsidR="001B4E53" w:rsidRDefault="001B4E53">
                          <w:pPr>
                            <w:pStyle w:val="RCWSLText"/>
                            <w:jc w:val="right"/>
                          </w:pPr>
                          <w:r>
                            <w:t>17</w:t>
                          </w:r>
                        </w:p>
                        <w:p w14:paraId="1C0A4E39" w14:textId="77777777" w:rsidR="001B4E53" w:rsidRDefault="001B4E53">
                          <w:pPr>
                            <w:pStyle w:val="RCWSLText"/>
                            <w:jc w:val="right"/>
                          </w:pPr>
                          <w:r>
                            <w:t>18</w:t>
                          </w:r>
                        </w:p>
                        <w:p w14:paraId="5267978E" w14:textId="77777777" w:rsidR="001B4E53" w:rsidRDefault="001B4E53">
                          <w:pPr>
                            <w:pStyle w:val="RCWSLText"/>
                            <w:jc w:val="right"/>
                          </w:pPr>
                          <w:r>
                            <w:t>19</w:t>
                          </w:r>
                        </w:p>
                        <w:p w14:paraId="6B2DFAED" w14:textId="77777777" w:rsidR="001B4E53" w:rsidRDefault="001B4E53">
                          <w:pPr>
                            <w:pStyle w:val="RCWSLText"/>
                            <w:jc w:val="right"/>
                          </w:pPr>
                          <w:r>
                            <w:t>20</w:t>
                          </w:r>
                        </w:p>
                        <w:p w14:paraId="5E0035DB" w14:textId="77777777" w:rsidR="001B4E53" w:rsidRDefault="001B4E53">
                          <w:pPr>
                            <w:pStyle w:val="RCWSLText"/>
                            <w:jc w:val="right"/>
                          </w:pPr>
                          <w:r>
                            <w:t>21</w:t>
                          </w:r>
                        </w:p>
                        <w:p w14:paraId="491EF1CB" w14:textId="77777777" w:rsidR="001B4E53" w:rsidRDefault="001B4E53">
                          <w:pPr>
                            <w:pStyle w:val="RCWSLText"/>
                            <w:jc w:val="right"/>
                          </w:pPr>
                          <w:r>
                            <w:t>22</w:t>
                          </w:r>
                        </w:p>
                        <w:p w14:paraId="432ECD6A" w14:textId="77777777" w:rsidR="001B4E53" w:rsidRDefault="001B4E53">
                          <w:pPr>
                            <w:pStyle w:val="RCWSLText"/>
                            <w:jc w:val="right"/>
                          </w:pPr>
                          <w:r>
                            <w:t>23</w:t>
                          </w:r>
                        </w:p>
                        <w:p w14:paraId="758B3F16" w14:textId="77777777" w:rsidR="001B4E53" w:rsidRDefault="001B4E53">
                          <w:pPr>
                            <w:pStyle w:val="RCWSLText"/>
                            <w:jc w:val="right"/>
                          </w:pPr>
                          <w:r>
                            <w:t>24</w:t>
                          </w:r>
                        </w:p>
                        <w:p w14:paraId="7A001830" w14:textId="77777777" w:rsidR="001B4E53" w:rsidRDefault="001B4E53" w:rsidP="00060D21">
                          <w:pPr>
                            <w:pStyle w:val="RCWSLText"/>
                            <w:jc w:val="right"/>
                          </w:pPr>
                          <w:r>
                            <w:t>25</w:t>
                          </w:r>
                        </w:p>
                        <w:p w14:paraId="70ACEA89" w14:textId="77777777" w:rsidR="001B4E53" w:rsidRDefault="001B4E53" w:rsidP="00060D21">
                          <w:pPr>
                            <w:pStyle w:val="RCWSLText"/>
                            <w:jc w:val="right"/>
                          </w:pPr>
                          <w:r>
                            <w:t>26</w:t>
                          </w:r>
                        </w:p>
                        <w:p w14:paraId="34AE88C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15F1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4D68FF8" w14:textId="77777777" w:rsidR="001B4E53" w:rsidRDefault="001B4E53" w:rsidP="00605C39">
                    <w:pPr>
                      <w:pStyle w:val="RCWSLText"/>
                      <w:spacing w:before="2888"/>
                      <w:jc w:val="right"/>
                    </w:pPr>
                    <w:r>
                      <w:t>1</w:t>
                    </w:r>
                  </w:p>
                  <w:p w14:paraId="765DEE03" w14:textId="77777777" w:rsidR="001B4E53" w:rsidRDefault="001B4E53">
                    <w:pPr>
                      <w:pStyle w:val="RCWSLText"/>
                      <w:jc w:val="right"/>
                    </w:pPr>
                    <w:r>
                      <w:t>2</w:t>
                    </w:r>
                  </w:p>
                  <w:p w14:paraId="0C80EFE4" w14:textId="77777777" w:rsidR="001B4E53" w:rsidRDefault="001B4E53">
                    <w:pPr>
                      <w:pStyle w:val="RCWSLText"/>
                      <w:jc w:val="right"/>
                    </w:pPr>
                    <w:r>
                      <w:t>3</w:t>
                    </w:r>
                  </w:p>
                  <w:p w14:paraId="497FA89D" w14:textId="77777777" w:rsidR="001B4E53" w:rsidRDefault="001B4E53">
                    <w:pPr>
                      <w:pStyle w:val="RCWSLText"/>
                      <w:jc w:val="right"/>
                    </w:pPr>
                    <w:r>
                      <w:t>4</w:t>
                    </w:r>
                  </w:p>
                  <w:p w14:paraId="41745E03" w14:textId="77777777" w:rsidR="001B4E53" w:rsidRDefault="001B4E53">
                    <w:pPr>
                      <w:pStyle w:val="RCWSLText"/>
                      <w:jc w:val="right"/>
                    </w:pPr>
                    <w:r>
                      <w:t>5</w:t>
                    </w:r>
                  </w:p>
                  <w:p w14:paraId="28475DCD" w14:textId="77777777" w:rsidR="001B4E53" w:rsidRDefault="001B4E53">
                    <w:pPr>
                      <w:pStyle w:val="RCWSLText"/>
                      <w:jc w:val="right"/>
                    </w:pPr>
                    <w:r>
                      <w:t>6</w:t>
                    </w:r>
                  </w:p>
                  <w:p w14:paraId="54E64A9A" w14:textId="77777777" w:rsidR="001B4E53" w:rsidRDefault="001B4E53">
                    <w:pPr>
                      <w:pStyle w:val="RCWSLText"/>
                      <w:jc w:val="right"/>
                    </w:pPr>
                    <w:r>
                      <w:t>7</w:t>
                    </w:r>
                  </w:p>
                  <w:p w14:paraId="21C8DA94" w14:textId="77777777" w:rsidR="001B4E53" w:rsidRDefault="001B4E53">
                    <w:pPr>
                      <w:pStyle w:val="RCWSLText"/>
                      <w:jc w:val="right"/>
                    </w:pPr>
                    <w:r>
                      <w:t>8</w:t>
                    </w:r>
                  </w:p>
                  <w:p w14:paraId="31761112" w14:textId="77777777" w:rsidR="001B4E53" w:rsidRDefault="001B4E53">
                    <w:pPr>
                      <w:pStyle w:val="RCWSLText"/>
                      <w:jc w:val="right"/>
                    </w:pPr>
                    <w:r>
                      <w:t>9</w:t>
                    </w:r>
                  </w:p>
                  <w:p w14:paraId="1979A6F3" w14:textId="77777777" w:rsidR="001B4E53" w:rsidRDefault="001B4E53">
                    <w:pPr>
                      <w:pStyle w:val="RCWSLText"/>
                      <w:jc w:val="right"/>
                    </w:pPr>
                    <w:r>
                      <w:t>10</w:t>
                    </w:r>
                  </w:p>
                  <w:p w14:paraId="6B066FB9" w14:textId="77777777" w:rsidR="001B4E53" w:rsidRDefault="001B4E53">
                    <w:pPr>
                      <w:pStyle w:val="RCWSLText"/>
                      <w:jc w:val="right"/>
                    </w:pPr>
                    <w:r>
                      <w:t>11</w:t>
                    </w:r>
                  </w:p>
                  <w:p w14:paraId="70F8F5EE" w14:textId="77777777" w:rsidR="001B4E53" w:rsidRDefault="001B4E53">
                    <w:pPr>
                      <w:pStyle w:val="RCWSLText"/>
                      <w:jc w:val="right"/>
                    </w:pPr>
                    <w:r>
                      <w:t>12</w:t>
                    </w:r>
                  </w:p>
                  <w:p w14:paraId="19FF90B1" w14:textId="77777777" w:rsidR="001B4E53" w:rsidRDefault="001B4E53">
                    <w:pPr>
                      <w:pStyle w:val="RCWSLText"/>
                      <w:jc w:val="right"/>
                    </w:pPr>
                    <w:r>
                      <w:t>13</w:t>
                    </w:r>
                  </w:p>
                  <w:p w14:paraId="7C5E990F" w14:textId="77777777" w:rsidR="001B4E53" w:rsidRDefault="001B4E53">
                    <w:pPr>
                      <w:pStyle w:val="RCWSLText"/>
                      <w:jc w:val="right"/>
                    </w:pPr>
                    <w:r>
                      <w:t>14</w:t>
                    </w:r>
                  </w:p>
                  <w:p w14:paraId="5422CE95" w14:textId="77777777" w:rsidR="001B4E53" w:rsidRDefault="001B4E53">
                    <w:pPr>
                      <w:pStyle w:val="RCWSLText"/>
                      <w:jc w:val="right"/>
                    </w:pPr>
                    <w:r>
                      <w:t>15</w:t>
                    </w:r>
                  </w:p>
                  <w:p w14:paraId="565C06F7" w14:textId="77777777" w:rsidR="001B4E53" w:rsidRDefault="001B4E53">
                    <w:pPr>
                      <w:pStyle w:val="RCWSLText"/>
                      <w:jc w:val="right"/>
                    </w:pPr>
                    <w:r>
                      <w:t>16</w:t>
                    </w:r>
                  </w:p>
                  <w:p w14:paraId="23840D98" w14:textId="77777777" w:rsidR="001B4E53" w:rsidRDefault="001B4E53">
                    <w:pPr>
                      <w:pStyle w:val="RCWSLText"/>
                      <w:jc w:val="right"/>
                    </w:pPr>
                    <w:r>
                      <w:t>17</w:t>
                    </w:r>
                  </w:p>
                  <w:p w14:paraId="1C0A4E39" w14:textId="77777777" w:rsidR="001B4E53" w:rsidRDefault="001B4E53">
                    <w:pPr>
                      <w:pStyle w:val="RCWSLText"/>
                      <w:jc w:val="right"/>
                    </w:pPr>
                    <w:r>
                      <w:t>18</w:t>
                    </w:r>
                  </w:p>
                  <w:p w14:paraId="5267978E" w14:textId="77777777" w:rsidR="001B4E53" w:rsidRDefault="001B4E53">
                    <w:pPr>
                      <w:pStyle w:val="RCWSLText"/>
                      <w:jc w:val="right"/>
                    </w:pPr>
                    <w:r>
                      <w:t>19</w:t>
                    </w:r>
                  </w:p>
                  <w:p w14:paraId="6B2DFAED" w14:textId="77777777" w:rsidR="001B4E53" w:rsidRDefault="001B4E53">
                    <w:pPr>
                      <w:pStyle w:val="RCWSLText"/>
                      <w:jc w:val="right"/>
                    </w:pPr>
                    <w:r>
                      <w:t>20</w:t>
                    </w:r>
                  </w:p>
                  <w:p w14:paraId="5E0035DB" w14:textId="77777777" w:rsidR="001B4E53" w:rsidRDefault="001B4E53">
                    <w:pPr>
                      <w:pStyle w:val="RCWSLText"/>
                      <w:jc w:val="right"/>
                    </w:pPr>
                    <w:r>
                      <w:t>21</w:t>
                    </w:r>
                  </w:p>
                  <w:p w14:paraId="491EF1CB" w14:textId="77777777" w:rsidR="001B4E53" w:rsidRDefault="001B4E53">
                    <w:pPr>
                      <w:pStyle w:val="RCWSLText"/>
                      <w:jc w:val="right"/>
                    </w:pPr>
                    <w:r>
                      <w:t>22</w:t>
                    </w:r>
                  </w:p>
                  <w:p w14:paraId="432ECD6A" w14:textId="77777777" w:rsidR="001B4E53" w:rsidRDefault="001B4E53">
                    <w:pPr>
                      <w:pStyle w:val="RCWSLText"/>
                      <w:jc w:val="right"/>
                    </w:pPr>
                    <w:r>
                      <w:t>23</w:t>
                    </w:r>
                  </w:p>
                  <w:p w14:paraId="758B3F16" w14:textId="77777777" w:rsidR="001B4E53" w:rsidRDefault="001B4E53">
                    <w:pPr>
                      <w:pStyle w:val="RCWSLText"/>
                      <w:jc w:val="right"/>
                    </w:pPr>
                    <w:r>
                      <w:t>24</w:t>
                    </w:r>
                  </w:p>
                  <w:p w14:paraId="7A001830" w14:textId="77777777" w:rsidR="001B4E53" w:rsidRDefault="001B4E53" w:rsidP="00060D21">
                    <w:pPr>
                      <w:pStyle w:val="RCWSLText"/>
                      <w:jc w:val="right"/>
                    </w:pPr>
                    <w:r>
                      <w:t>25</w:t>
                    </w:r>
                  </w:p>
                  <w:p w14:paraId="70ACEA89" w14:textId="77777777" w:rsidR="001B4E53" w:rsidRDefault="001B4E53" w:rsidP="00060D21">
                    <w:pPr>
                      <w:pStyle w:val="RCWSLText"/>
                      <w:jc w:val="right"/>
                    </w:pPr>
                    <w:r>
                      <w:t>26</w:t>
                    </w:r>
                  </w:p>
                  <w:p w14:paraId="34AE88C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35C64"/>
    <w:rsid w:val="003E2FC6"/>
    <w:rsid w:val="00492DDC"/>
    <w:rsid w:val="004C6615"/>
    <w:rsid w:val="005115F9"/>
    <w:rsid w:val="00523C5A"/>
    <w:rsid w:val="00573D9E"/>
    <w:rsid w:val="005A10A6"/>
    <w:rsid w:val="005E69C3"/>
    <w:rsid w:val="00605C39"/>
    <w:rsid w:val="006841E6"/>
    <w:rsid w:val="006D555C"/>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84F3F"/>
    <w:rsid w:val="00D03B8B"/>
    <w:rsid w:val="00D3528D"/>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4FC5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3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mendment>
  <BillDocName>5693-S.E</BillDocName>
  <AmendType>AMH</AmendType>
  <SponsorAcronym>DENT</SponsorAcronym>
  <DrafterAcronym>MERE</DrafterAcronym>
  <DraftNumber>609</DraftNumber>
  <ReferenceNumber>ESSB 5693</ReferenceNumber>
  <Floor>H AMD TO H AMD (H-2871.1/22)</Floor>
  <AmendmentNumber> 1158</AmendmentNumber>
  <Sponsors>By Representative Dent</Sponsors>
  <FloorAction>NOT ADOPTED 02/26/2022</FloorAction>
</Amendment>
</file>

<file path=customXml/itemProps1.xml><?xml version="1.0" encoding="utf-8"?>
<ds:datastoreItem xmlns:ds="http://schemas.openxmlformats.org/officeDocument/2006/customXml" ds:itemID="{B2564C9E-D954-4EEF-A8C3-AC20368DE24D}">
  <ds:schemaRefs>
    <ds:schemaRef ds:uri="http://schemas.openxmlformats.org/officeDocument/2006/bibliography"/>
  </ds:schemaRefs>
</ds:datastoreItem>
</file>

<file path=customXml/itemProps2.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44</TotalTime>
  <Pages>2</Pages>
  <Words>494</Words>
  <Characters>2891</Characters>
  <Application>Microsoft Office Word</Application>
  <DocSecurity>8</DocSecurity>
  <Lines>76</Lines>
  <Paragraphs>29</Paragraphs>
  <ScaleCrop>false</ScaleCrop>
  <HeadingPairs>
    <vt:vector size="2" baseType="variant">
      <vt:variant>
        <vt:lpstr>Title</vt:lpstr>
      </vt:variant>
      <vt:variant>
        <vt:i4>1</vt:i4>
      </vt:variant>
    </vt:vector>
  </HeadingPairs>
  <TitlesOfParts>
    <vt:vector size="1" baseType="lpstr">
      <vt:lpstr>5693-S.E AMH DENT MERE 609</vt:lpstr>
    </vt:vector>
  </TitlesOfParts>
  <Company>Washington State Legislature</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5693-S.E AMH DENT MERE 609</dc:title>
  <dc:creator>Linda Merelle</dc:creator>
  <cp:lastModifiedBy>Merelle, Linda</cp:lastModifiedBy>
  <cp:revision>6</cp:revision>
  <dcterms:created xsi:type="dcterms:W3CDTF">2022-02-25T02:43:00Z</dcterms:created>
  <dcterms:modified xsi:type="dcterms:W3CDTF">2022-02-25T03:28:00Z</dcterms:modified>
</cp:coreProperties>
</file>