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25001" w14:paraId="2B9C7DE9" w14:textId="722DBE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110D">
            <w:t>5237-S2.E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11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110D">
            <w:t>ESLI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110D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110D">
            <w:t>136</w:t>
          </w:r>
        </w:sdtContent>
      </w:sdt>
    </w:p>
    <w:p w:rsidR="00DF5D0E" w:rsidP="00B73E0A" w:rsidRDefault="00AA1230" w14:paraId="2D972A6A" w14:textId="690BB1C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5001" w14:paraId="1B42E506" w14:textId="5A019D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110D">
            <w:rPr>
              <w:b/>
              <w:u w:val="single"/>
            </w:rPr>
            <w:t>E2SSB 5237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110D">
            <w:t>H AMD TO CYF COMM AMD (H-1378.1/21)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658</w:t>
          </w:r>
        </w:sdtContent>
      </w:sdt>
    </w:p>
    <w:p w:rsidR="00DF5D0E" w:rsidP="00605C39" w:rsidRDefault="00125001" w14:paraId="7058D9B7" w14:textId="08B4D7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110D">
            <w:rPr>
              <w:sz w:val="22"/>
            </w:rPr>
            <w:t>By Representative Eslick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110D" w14:paraId="1BA526B6" w14:textId="49F127A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04/08/2021</w:t>
          </w:r>
        </w:p>
      </w:sdtContent>
    </w:sdt>
    <w:p w:rsidRPr="002A0D92" w:rsidR="000900DC" w:rsidP="002A0D92" w:rsidRDefault="00DE256E" w14:paraId="0304BD7B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49767292"/>
      <w:r>
        <w:tab/>
      </w:r>
      <w:bookmarkStart w:name="_Hlk68761625" w:id="1"/>
      <w:r w:rsidRPr="002A0D92" w:rsidR="00A4110D">
        <w:rPr>
          <w:spacing w:val="0"/>
        </w:rPr>
        <w:t xml:space="preserve">On page </w:t>
      </w:r>
      <w:r w:rsidRPr="002A0D92" w:rsidR="000900DC">
        <w:rPr>
          <w:spacing w:val="0"/>
        </w:rPr>
        <w:t>29, after line 20 of the striking amendment, insert the following:</w:t>
      </w:r>
    </w:p>
    <w:p w:rsidRPr="002A0D92" w:rsidR="000900DC" w:rsidP="002A0D92" w:rsidRDefault="000900DC" w14:paraId="3D2111B7" w14:textId="68FB0F76">
      <w:pPr>
        <w:pStyle w:val="Page"/>
        <w:suppressAutoHyphens w:val="0"/>
        <w:rPr>
          <w:spacing w:val="0"/>
        </w:rPr>
      </w:pPr>
      <w:r w:rsidRPr="002A0D92">
        <w:rPr>
          <w:spacing w:val="0"/>
        </w:rPr>
        <w:tab/>
        <w:t>"</w:t>
      </w:r>
      <w:r w:rsidRPr="002A0D92">
        <w:rPr>
          <w:spacing w:val="0"/>
          <w:u w:val="single"/>
        </w:rPr>
        <w:t>NEW SECTION.</w:t>
      </w:r>
      <w:r w:rsidRPr="002A0D92">
        <w:rPr>
          <w:b/>
          <w:spacing w:val="0"/>
        </w:rPr>
        <w:t xml:space="preserve"> Sec. 315. </w:t>
      </w:r>
      <w:r w:rsidRPr="002A0D92">
        <w:rPr>
          <w:bCs/>
          <w:spacing w:val="0"/>
        </w:rPr>
        <w:t>SUPPORT FOR CHILD CARE DESERTS.</w:t>
      </w:r>
      <w:r w:rsidRPr="002A0D92">
        <w:rPr>
          <w:spacing w:val="0"/>
        </w:rPr>
        <w:t xml:space="preserve"> (1) Subject to the availability of amounts appropriated for this specific purpose, the department shall establish a grant program to expand child care in </w:t>
      </w:r>
      <w:r w:rsidRPr="002A0D92" w:rsidR="007F4172">
        <w:rPr>
          <w:spacing w:val="0"/>
        </w:rPr>
        <w:t>child care deserts</w:t>
      </w:r>
      <w:r w:rsidRPr="002A0D92">
        <w:rPr>
          <w:spacing w:val="0"/>
        </w:rPr>
        <w:t>. Grants must be used for one-time costs associated with the opening of a child care site, including program costs</w:t>
      </w:r>
      <w:r w:rsidRPr="002A0D92" w:rsidR="0093134E">
        <w:rPr>
          <w:spacing w:val="0"/>
        </w:rPr>
        <w:t>, for providers who are newly licensed or are in the process of becoming licensed</w:t>
      </w:r>
      <w:r w:rsidRPr="002A0D92" w:rsidR="002E2A6B">
        <w:rPr>
          <w:spacing w:val="0"/>
        </w:rPr>
        <w:t>.</w:t>
      </w:r>
    </w:p>
    <w:p w:rsidRPr="002A0D92" w:rsidR="000900DC" w:rsidP="002A0D92" w:rsidRDefault="000900DC" w14:paraId="06DF0B6C" w14:textId="77777777">
      <w:pPr>
        <w:spacing w:line="408" w:lineRule="exact"/>
        <w:jc w:val="both"/>
      </w:pPr>
      <w:r w:rsidRPr="002A0D92">
        <w:tab/>
        <w:t>(2) The department must use the child care industry insights dashboard from the child care industry assessment as a tool to identify areas in which additional investments are needed in order to expand existing child care capacity to meet family demand and reduce child care deserts.</w:t>
      </w:r>
    </w:p>
    <w:p w:rsidRPr="002A0D92" w:rsidR="00DF5D0E" w:rsidP="002A0D92" w:rsidRDefault="000900DC" w14:paraId="5C7E9D8C" w14:textId="665CE9CA">
      <w:pPr>
        <w:spacing w:line="408" w:lineRule="exact"/>
        <w:jc w:val="both"/>
      </w:pPr>
      <w:r w:rsidRPr="002A0D92">
        <w:tab/>
        <w:t>(3) This section expires June 30, 20</w:t>
      </w:r>
      <w:r w:rsidR="00F94FFE">
        <w:t>26</w:t>
      </w:r>
      <w:r w:rsidRPr="002A0D92">
        <w:t>."</w:t>
      </w:r>
    </w:p>
    <w:bookmarkEnd w:id="1"/>
    <w:permEnd w:id="149767292"/>
    <w:p w:rsidR="00ED2EEB" w:rsidP="00A4110D" w:rsidRDefault="00ED2EEB" w14:paraId="65A249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07325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B77ADA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4110D" w:rsidRDefault="00D659AC" w14:paraId="1DEADCE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900DC" w:rsidRDefault="0096303F" w14:paraId="1C5B0912" w14:textId="58024B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900DC" w:rsidR="000900DC">
                  <w:t xml:space="preserve">Requires the Department of Children, Youth, and Families to establish a </w:t>
                </w:r>
                <w:r w:rsidR="000900DC">
                  <w:t>grant</w:t>
                </w:r>
                <w:r w:rsidRPr="000900DC" w:rsidR="000900DC">
                  <w:t xml:space="preserve"> program to </w:t>
                </w:r>
                <w:r w:rsidR="007F4172">
                  <w:t xml:space="preserve">expand </w:t>
                </w:r>
                <w:r w:rsidRPr="000900DC" w:rsidR="000900DC">
                  <w:t>child care in child care deserts.</w:t>
                </w:r>
              </w:p>
            </w:tc>
          </w:tr>
        </w:sdtContent>
      </w:sdt>
      <w:permEnd w:id="510732534"/>
    </w:tbl>
    <w:p w:rsidR="00DF5D0E" w:rsidP="00A4110D" w:rsidRDefault="00DF5D0E" w14:paraId="694D2599" w14:textId="77777777">
      <w:pPr>
        <w:pStyle w:val="BillEnd"/>
        <w:suppressLineNumbers/>
      </w:pPr>
    </w:p>
    <w:p w:rsidR="00DF5D0E" w:rsidP="00A4110D" w:rsidRDefault="00DE256E" w14:paraId="4FA8414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4110D" w:rsidRDefault="00AB682C" w14:paraId="04DC89A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FD730" w14:textId="77777777" w:rsidR="00A4110D" w:rsidRDefault="00A4110D" w:rsidP="00DF5D0E">
      <w:r>
        <w:separator/>
      </w:r>
    </w:p>
  </w:endnote>
  <w:endnote w:type="continuationSeparator" w:id="0">
    <w:p w14:paraId="45B64182" w14:textId="77777777" w:rsidR="00A4110D" w:rsidRDefault="00A4110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1535" w:rsidRDefault="00D81535" w14:paraId="07CF61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81535" w14:paraId="3E3F92C3" w14:textId="640EA9A0">
    <w:pPr>
      <w:pStyle w:val="AmendDraftFooter"/>
    </w:pPr>
    <w:fldSimple w:instr=" TITLE   \* MERGEFORMAT ">
      <w:r w:rsidR="00A4110D">
        <w:t>5237-S2.E AMH ESLI BROD 136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81535" w14:paraId="1C91AE19" w14:textId="34812F79">
    <w:pPr>
      <w:pStyle w:val="AmendDraftFooter"/>
    </w:pPr>
    <w:fldSimple w:instr=" TITLE   \* MERGEFORMAT ">
      <w:r>
        <w:t>5237-S2.E AMH ESLI BROD 136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ADA2" w14:textId="77777777" w:rsidR="00A4110D" w:rsidRDefault="00A4110D" w:rsidP="00DF5D0E">
      <w:r>
        <w:separator/>
      </w:r>
    </w:p>
  </w:footnote>
  <w:footnote w:type="continuationSeparator" w:id="0">
    <w:p w14:paraId="4A1257F3" w14:textId="77777777" w:rsidR="00A4110D" w:rsidRDefault="00A4110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E1F0E" w14:textId="77777777" w:rsidR="00D81535" w:rsidRDefault="00D81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D3A6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37B8E" wp14:editId="1307D5F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FA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52F9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4D4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8F7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EDE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931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EE5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8B4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841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D7E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4FA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DDE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E4D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067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25D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8AF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C10E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B3E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833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013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5AF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541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338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A88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8FB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E07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144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3DBF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AD5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84A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5276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4035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E655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1A5A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37B8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A0FA4B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52F93F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4D4CF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8F7E5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EDE5B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931DE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EE56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8B49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8412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D7E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4FA0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DDE69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E4D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06779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25DC8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8AF6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C10E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B3EC7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833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013BA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5AFA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54184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33860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A888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8FB35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E07C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144D0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3DBF75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AD5AE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84A7D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527696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40351C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E655CC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1A5AA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19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A86DB3" wp14:editId="0E85475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305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923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F2F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0F3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E95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026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62A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ED5A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BD4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AB7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EC8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996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299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32F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3D52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9D1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D21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6607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337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27F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87C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130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FC4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7906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01C0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414FC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9D4D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86DB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AFE305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4923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F2FE3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0F31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E95F8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0261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62A8A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ED5AB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BD4FC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AB7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EC8AE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9960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299B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32F7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3D52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9D12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D2146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6607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337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27FF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87C8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130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FC4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7906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01C0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414FC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9D4D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00DC"/>
    <w:rsid w:val="00096165"/>
    <w:rsid w:val="000C6C82"/>
    <w:rsid w:val="000E603A"/>
    <w:rsid w:val="00102468"/>
    <w:rsid w:val="00106544"/>
    <w:rsid w:val="00125001"/>
    <w:rsid w:val="00136E5A"/>
    <w:rsid w:val="00146AAF"/>
    <w:rsid w:val="00194DED"/>
    <w:rsid w:val="001A775A"/>
    <w:rsid w:val="001B4E53"/>
    <w:rsid w:val="001C1B27"/>
    <w:rsid w:val="001C7F91"/>
    <w:rsid w:val="001E6675"/>
    <w:rsid w:val="00217E8A"/>
    <w:rsid w:val="00265296"/>
    <w:rsid w:val="00281CBD"/>
    <w:rsid w:val="002A0D92"/>
    <w:rsid w:val="002E2A6B"/>
    <w:rsid w:val="00316CD9"/>
    <w:rsid w:val="003B76D3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4172"/>
    <w:rsid w:val="0083749C"/>
    <w:rsid w:val="008443FE"/>
    <w:rsid w:val="00846034"/>
    <w:rsid w:val="008C7E6E"/>
    <w:rsid w:val="0093134E"/>
    <w:rsid w:val="00931B84"/>
    <w:rsid w:val="0096303F"/>
    <w:rsid w:val="00972869"/>
    <w:rsid w:val="00984CD1"/>
    <w:rsid w:val="009F23A9"/>
    <w:rsid w:val="00A01F29"/>
    <w:rsid w:val="00A17B5B"/>
    <w:rsid w:val="00A4110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8153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A2BD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2A0D92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116B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5237-S2.E</BillDocName>
  <AmendType>AMH</AmendType>
  <SponsorAcronym>ESLI</SponsorAcronym>
  <DrafterAcronym>BROD</DrafterAcronym>
  <DraftNumber>136</DraftNumber>
  <ReferenceNumber>E2SSB 5237</ReferenceNumber>
  <Floor>H AMD TO CYF COMM AMD (H-1378.1/21)</Floor>
  <AmendmentNumber> 658</AmendmentNumber>
  <Sponsors>By Representative Eslick</Sponsors>
  <FloorAction>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187</Words>
  <Characters>948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5237-S2.E AMH ESLI BROD 136</dc:title>
  <dc:creator>Lena Brodsky</dc:creator>
  <cp:lastModifiedBy>Brodsky, Lena</cp:lastModifiedBy>
  <cp:revision>12</cp:revision>
  <dcterms:created xsi:type="dcterms:W3CDTF">2021-04-08T15:00:00Z</dcterms:created>
  <dcterms:modified xsi:type="dcterms:W3CDTF">2021-04-08T15:40:00Z</dcterms:modified>
</cp:coreProperties>
</file>